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317B" w:rsidRPr="0099507E" w:rsidRDefault="0046317B" w:rsidP="0046317B">
      <w:pPr>
        <w:spacing w:before="120" w:line="360" w:lineRule="auto"/>
        <w:jc w:val="center"/>
        <w:rPr>
          <w:b/>
          <w:bCs/>
          <w:sz w:val="28"/>
          <w:szCs w:val="28"/>
          <w:u w:val="single"/>
          <w:rtl/>
        </w:rPr>
      </w:pPr>
      <w:r w:rsidRPr="007526AF">
        <w:rPr>
          <w:rFonts w:hint="eastAsia"/>
          <w:b/>
          <w:bCs/>
          <w:sz w:val="28"/>
          <w:szCs w:val="28"/>
          <w:u w:val="single"/>
          <w:rtl/>
        </w:rPr>
        <w:t>מכרז</w:t>
      </w:r>
      <w:r w:rsidRPr="007526AF">
        <w:rPr>
          <w:b/>
          <w:bCs/>
          <w:sz w:val="28"/>
          <w:szCs w:val="28"/>
          <w:u w:val="single"/>
          <w:rtl/>
        </w:rPr>
        <w:t xml:space="preserve">  </w:t>
      </w:r>
      <w:r w:rsidRPr="007526AF">
        <w:rPr>
          <w:rFonts w:hint="eastAsia"/>
          <w:b/>
          <w:bCs/>
          <w:sz w:val="28"/>
          <w:szCs w:val="28"/>
          <w:u w:val="single"/>
          <w:rtl/>
        </w:rPr>
        <w:t>פומבי</w:t>
      </w:r>
      <w:r w:rsidRPr="007526AF">
        <w:rPr>
          <w:b/>
          <w:bCs/>
          <w:sz w:val="28"/>
          <w:szCs w:val="28"/>
          <w:u w:val="single"/>
          <w:rtl/>
        </w:rPr>
        <w:t xml:space="preserve"> </w:t>
      </w:r>
      <w:r w:rsidRPr="007526AF">
        <w:rPr>
          <w:rFonts w:hint="cs"/>
          <w:b/>
          <w:bCs/>
          <w:sz w:val="28"/>
          <w:szCs w:val="28"/>
          <w:u w:val="single"/>
          <w:rtl/>
        </w:rPr>
        <w:t>39/12</w:t>
      </w:r>
      <w:r w:rsidRPr="007526AF">
        <w:rPr>
          <w:b/>
          <w:bCs/>
          <w:sz w:val="28"/>
          <w:szCs w:val="28"/>
          <w:u w:val="single"/>
          <w:rtl/>
        </w:rPr>
        <w:t xml:space="preserve">  </w:t>
      </w:r>
      <w:r w:rsidRPr="007526AF">
        <w:rPr>
          <w:rFonts w:hint="eastAsia"/>
          <w:b/>
          <w:bCs/>
          <w:sz w:val="28"/>
          <w:szCs w:val="28"/>
          <w:u w:val="single"/>
          <w:rtl/>
        </w:rPr>
        <w:t>לקבלת</w:t>
      </w:r>
      <w:r w:rsidRPr="007526AF">
        <w:rPr>
          <w:b/>
          <w:bCs/>
          <w:sz w:val="28"/>
          <w:szCs w:val="28"/>
          <w:u w:val="single"/>
          <w:rtl/>
        </w:rPr>
        <w:t xml:space="preserve"> </w:t>
      </w:r>
      <w:r w:rsidRPr="007526AF">
        <w:rPr>
          <w:rFonts w:hint="eastAsia"/>
          <w:b/>
          <w:bCs/>
          <w:sz w:val="28"/>
          <w:szCs w:val="28"/>
          <w:u w:val="single"/>
          <w:rtl/>
        </w:rPr>
        <w:t>שירותי</w:t>
      </w:r>
      <w:r w:rsidRPr="007526AF">
        <w:rPr>
          <w:b/>
          <w:bCs/>
          <w:sz w:val="28"/>
          <w:szCs w:val="28"/>
          <w:u w:val="single"/>
          <w:rtl/>
        </w:rPr>
        <w:t xml:space="preserve"> </w:t>
      </w:r>
      <w:r w:rsidRPr="007526AF">
        <w:rPr>
          <w:rFonts w:hint="eastAsia"/>
          <w:b/>
          <w:bCs/>
          <w:sz w:val="28"/>
          <w:szCs w:val="28"/>
          <w:u w:val="single"/>
          <w:rtl/>
        </w:rPr>
        <w:t>ייעוץ</w:t>
      </w:r>
      <w:r w:rsidRPr="007526AF">
        <w:rPr>
          <w:b/>
          <w:bCs/>
          <w:sz w:val="28"/>
          <w:szCs w:val="28"/>
          <w:u w:val="single"/>
          <w:rtl/>
        </w:rPr>
        <w:t xml:space="preserve"> </w:t>
      </w:r>
      <w:r w:rsidRPr="007526AF">
        <w:rPr>
          <w:rFonts w:hint="eastAsia"/>
          <w:b/>
          <w:bCs/>
          <w:sz w:val="28"/>
          <w:szCs w:val="28"/>
          <w:u w:val="single"/>
          <w:rtl/>
          <w:lang w:val="en-GB"/>
        </w:rPr>
        <w:t>במגוון</w:t>
      </w:r>
      <w:r w:rsidRPr="007526AF">
        <w:rPr>
          <w:b/>
          <w:bCs/>
          <w:sz w:val="28"/>
          <w:szCs w:val="28"/>
          <w:u w:val="single"/>
          <w:rtl/>
          <w:lang w:val="en-GB"/>
        </w:rPr>
        <w:t xml:space="preserve"> </w:t>
      </w:r>
      <w:r w:rsidRPr="007526AF">
        <w:rPr>
          <w:rFonts w:hint="eastAsia"/>
          <w:b/>
          <w:bCs/>
          <w:sz w:val="28"/>
          <w:szCs w:val="28"/>
          <w:u w:val="single"/>
          <w:rtl/>
          <w:lang w:val="en-GB"/>
        </w:rPr>
        <w:t>נושאים</w:t>
      </w:r>
      <w:r w:rsidRPr="007526AF">
        <w:rPr>
          <w:b/>
          <w:bCs/>
          <w:sz w:val="28"/>
          <w:szCs w:val="28"/>
          <w:u w:val="single"/>
          <w:rtl/>
        </w:rPr>
        <w:t xml:space="preserve"> </w:t>
      </w:r>
      <w:r w:rsidRPr="007526AF">
        <w:rPr>
          <w:rFonts w:hint="eastAsia"/>
          <w:b/>
          <w:bCs/>
          <w:sz w:val="28"/>
          <w:szCs w:val="28"/>
          <w:u w:val="single"/>
          <w:rtl/>
        </w:rPr>
        <w:t>לקידום</w:t>
      </w:r>
      <w:r w:rsidRPr="007526AF">
        <w:rPr>
          <w:b/>
          <w:bCs/>
          <w:sz w:val="28"/>
          <w:szCs w:val="28"/>
          <w:u w:val="single"/>
          <w:rtl/>
        </w:rPr>
        <w:t xml:space="preserve"> </w:t>
      </w:r>
      <w:r w:rsidRPr="007526AF">
        <w:rPr>
          <w:rFonts w:hint="cs"/>
          <w:b/>
          <w:bCs/>
          <w:sz w:val="28"/>
          <w:szCs w:val="28"/>
          <w:u w:val="single"/>
          <w:rtl/>
        </w:rPr>
        <w:t xml:space="preserve">תכנון </w:t>
      </w:r>
      <w:r w:rsidRPr="007526AF">
        <w:rPr>
          <w:rFonts w:hint="eastAsia"/>
          <w:b/>
          <w:bCs/>
          <w:sz w:val="28"/>
          <w:szCs w:val="28"/>
          <w:u w:val="single"/>
          <w:rtl/>
        </w:rPr>
        <w:t>מתקני</w:t>
      </w:r>
      <w:r w:rsidRPr="007526AF">
        <w:rPr>
          <w:b/>
          <w:bCs/>
          <w:sz w:val="28"/>
          <w:szCs w:val="28"/>
          <w:u w:val="single"/>
          <w:rtl/>
        </w:rPr>
        <w:t xml:space="preserve"> תשתית</w:t>
      </w:r>
      <w:r w:rsidRPr="006F60F0">
        <w:rPr>
          <w:b/>
          <w:bCs/>
          <w:sz w:val="28"/>
          <w:szCs w:val="28"/>
          <w:u w:val="single"/>
          <w:rtl/>
        </w:rPr>
        <w:t xml:space="preserve"> </w:t>
      </w:r>
    </w:p>
    <w:p w:rsidR="0046317B" w:rsidRPr="00EB113B" w:rsidRDefault="0046317B" w:rsidP="0046317B">
      <w:pPr>
        <w:pStyle w:val="af"/>
        <w:numPr>
          <w:ilvl w:val="0"/>
          <w:numId w:val="18"/>
        </w:numPr>
        <w:spacing w:before="120" w:line="360" w:lineRule="auto"/>
        <w:ind w:left="360"/>
        <w:jc w:val="both"/>
        <w:rPr>
          <w:b/>
          <w:bCs/>
          <w:sz w:val="28"/>
          <w:szCs w:val="28"/>
          <w:u w:val="single"/>
          <w:rtl/>
        </w:rPr>
      </w:pPr>
      <w:r w:rsidRPr="00EB113B">
        <w:rPr>
          <w:rFonts w:hint="cs"/>
          <w:b/>
          <w:bCs/>
          <w:sz w:val="28"/>
          <w:szCs w:val="28"/>
          <w:u w:val="single"/>
          <w:rtl/>
        </w:rPr>
        <w:t>הסבר כללי</w:t>
      </w:r>
    </w:p>
    <w:p w:rsidR="0046317B" w:rsidRDefault="0046317B" w:rsidP="0046317B">
      <w:pPr>
        <w:spacing w:before="120" w:line="360" w:lineRule="auto"/>
        <w:jc w:val="both"/>
        <w:rPr>
          <w:szCs w:val="24"/>
          <w:rtl/>
        </w:rPr>
      </w:pPr>
      <w:r w:rsidRPr="004137D3">
        <w:rPr>
          <w:rFonts w:hint="cs"/>
          <w:szCs w:val="24"/>
          <w:rtl/>
        </w:rPr>
        <w:t>היחידה לתכנון פיסי ב</w:t>
      </w:r>
      <w:r w:rsidRPr="004137D3">
        <w:rPr>
          <w:szCs w:val="24"/>
          <w:rtl/>
        </w:rPr>
        <w:t xml:space="preserve">משרד </w:t>
      </w:r>
      <w:r>
        <w:rPr>
          <w:rFonts w:hint="cs"/>
          <w:szCs w:val="24"/>
          <w:rtl/>
        </w:rPr>
        <w:t>האנרגיה והמים</w:t>
      </w:r>
      <w:r w:rsidRPr="004137D3">
        <w:rPr>
          <w:szCs w:val="24"/>
          <w:rtl/>
        </w:rPr>
        <w:t xml:space="preserve"> </w:t>
      </w:r>
      <w:r w:rsidRPr="004137D3">
        <w:rPr>
          <w:rFonts w:hint="cs"/>
          <w:szCs w:val="24"/>
          <w:rtl/>
        </w:rPr>
        <w:t>(להלן:</w:t>
      </w:r>
      <w:r>
        <w:rPr>
          <w:rFonts w:hint="cs"/>
          <w:szCs w:val="24"/>
          <w:rtl/>
        </w:rPr>
        <w:t xml:space="preserve"> "</w:t>
      </w:r>
      <w:r w:rsidRPr="004137D3">
        <w:rPr>
          <w:rFonts w:hint="cs"/>
          <w:i/>
          <w:iCs/>
          <w:szCs w:val="24"/>
          <w:u w:val="single"/>
          <w:rtl/>
        </w:rPr>
        <w:t>היחידה</w:t>
      </w:r>
      <w:r>
        <w:rPr>
          <w:rFonts w:hint="cs"/>
          <w:szCs w:val="24"/>
          <w:rtl/>
        </w:rPr>
        <w:t>" ו-</w:t>
      </w:r>
      <w:r w:rsidRPr="004137D3">
        <w:rPr>
          <w:rFonts w:hint="cs"/>
          <w:szCs w:val="24"/>
          <w:rtl/>
        </w:rPr>
        <w:t xml:space="preserve"> "</w:t>
      </w:r>
      <w:r w:rsidRPr="004137D3">
        <w:rPr>
          <w:rFonts w:hint="cs"/>
          <w:i/>
          <w:iCs/>
          <w:szCs w:val="24"/>
          <w:u w:val="single"/>
          <w:rtl/>
        </w:rPr>
        <w:t>המשרד</w:t>
      </w:r>
      <w:r w:rsidRPr="004137D3">
        <w:rPr>
          <w:rFonts w:hint="cs"/>
          <w:szCs w:val="24"/>
          <w:rtl/>
        </w:rPr>
        <w:t>"</w:t>
      </w:r>
      <w:r>
        <w:rPr>
          <w:rFonts w:hint="cs"/>
          <w:szCs w:val="24"/>
          <w:rtl/>
        </w:rPr>
        <w:t>, בהתאמה</w:t>
      </w:r>
      <w:r w:rsidRPr="004137D3">
        <w:rPr>
          <w:rFonts w:hint="cs"/>
          <w:szCs w:val="24"/>
          <w:rtl/>
        </w:rPr>
        <w:t xml:space="preserve">) </w:t>
      </w:r>
      <w:r>
        <w:rPr>
          <w:rFonts w:hint="cs"/>
          <w:szCs w:val="24"/>
          <w:rtl/>
        </w:rPr>
        <w:t>מזמינה</w:t>
      </w:r>
      <w:r w:rsidRPr="004137D3">
        <w:rPr>
          <w:rFonts w:hint="cs"/>
          <w:szCs w:val="24"/>
          <w:rtl/>
        </w:rPr>
        <w:t xml:space="preserve"> בזאת הצעות </w:t>
      </w:r>
      <w:r>
        <w:rPr>
          <w:rFonts w:hint="cs"/>
          <w:szCs w:val="24"/>
          <w:rtl/>
        </w:rPr>
        <w:t>לקבלת שירותי ייעוץ תכנוני שוטפים בכ"א מתחומי הייעוץ הבאים:</w:t>
      </w:r>
    </w:p>
    <w:p w:rsidR="0046317B" w:rsidRDefault="0046317B" w:rsidP="0046317B">
      <w:pPr>
        <w:spacing w:before="120" w:line="360" w:lineRule="auto"/>
        <w:jc w:val="both"/>
        <w:rPr>
          <w:szCs w:val="24"/>
          <w:rtl/>
        </w:rPr>
      </w:pPr>
      <w:r>
        <w:rPr>
          <w:rFonts w:hint="cs"/>
          <w:szCs w:val="24"/>
          <w:rtl/>
        </w:rPr>
        <w:tab/>
        <w:t xml:space="preserve">(א) יועץ תכנון/סטטוטורי; </w:t>
      </w:r>
    </w:p>
    <w:p w:rsidR="0046317B" w:rsidRDefault="0046317B" w:rsidP="0046317B">
      <w:pPr>
        <w:spacing w:before="120" w:line="360" w:lineRule="auto"/>
        <w:jc w:val="both"/>
        <w:rPr>
          <w:szCs w:val="24"/>
          <w:rtl/>
        </w:rPr>
      </w:pPr>
      <w:r>
        <w:rPr>
          <w:rFonts w:hint="cs"/>
          <w:szCs w:val="24"/>
          <w:rtl/>
        </w:rPr>
        <w:tab/>
        <w:t xml:space="preserve">(ב) יועץ סביבתי; </w:t>
      </w:r>
    </w:p>
    <w:p w:rsidR="0046317B" w:rsidRDefault="0046317B" w:rsidP="0046317B">
      <w:pPr>
        <w:spacing w:before="120" w:line="360" w:lineRule="auto"/>
        <w:jc w:val="both"/>
        <w:rPr>
          <w:szCs w:val="24"/>
          <w:rtl/>
        </w:rPr>
      </w:pPr>
      <w:r>
        <w:rPr>
          <w:rFonts w:hint="cs"/>
          <w:szCs w:val="24"/>
          <w:rtl/>
        </w:rPr>
        <w:tab/>
        <w:t xml:space="preserve">(ג) יועץ לתהליכי שיתוף ציבור; </w:t>
      </w:r>
    </w:p>
    <w:p w:rsidR="0046317B" w:rsidRDefault="0046317B" w:rsidP="0046317B">
      <w:pPr>
        <w:spacing w:before="120" w:line="360" w:lineRule="auto"/>
        <w:jc w:val="both"/>
        <w:rPr>
          <w:szCs w:val="24"/>
          <w:rtl/>
        </w:rPr>
      </w:pPr>
      <w:r>
        <w:rPr>
          <w:rFonts w:hint="cs"/>
          <w:szCs w:val="24"/>
          <w:rtl/>
        </w:rPr>
        <w:tab/>
        <w:t>(ד) יועץ סיכונים ובטיחות;</w:t>
      </w:r>
    </w:p>
    <w:p w:rsidR="0046317B" w:rsidRDefault="0046317B" w:rsidP="0046317B">
      <w:pPr>
        <w:spacing w:before="120" w:line="360" w:lineRule="auto"/>
        <w:jc w:val="both"/>
        <w:rPr>
          <w:szCs w:val="24"/>
          <w:rtl/>
        </w:rPr>
      </w:pPr>
      <w:r>
        <w:rPr>
          <w:rFonts w:hint="cs"/>
          <w:szCs w:val="24"/>
          <w:rtl/>
        </w:rPr>
        <w:tab/>
      </w:r>
      <w:r w:rsidRPr="00E60B04">
        <w:rPr>
          <w:rFonts w:hint="cs"/>
          <w:szCs w:val="24"/>
          <w:rtl/>
        </w:rPr>
        <w:t>(ה) יועץ הנדסי;</w:t>
      </w:r>
    </w:p>
    <w:p w:rsidR="0046317B" w:rsidRDefault="0046317B" w:rsidP="0046317B">
      <w:pPr>
        <w:spacing w:before="120" w:line="360" w:lineRule="auto"/>
        <w:jc w:val="both"/>
        <w:rPr>
          <w:szCs w:val="24"/>
          <w:rtl/>
        </w:rPr>
      </w:pPr>
      <w:r>
        <w:rPr>
          <w:rFonts w:hint="cs"/>
          <w:szCs w:val="24"/>
          <w:rtl/>
        </w:rPr>
        <w:t>כל אחד מהיועצים שייבחרו במסגרת מכרז זה י</w:t>
      </w:r>
      <w:r w:rsidRPr="004137D3">
        <w:rPr>
          <w:rFonts w:hint="cs"/>
          <w:szCs w:val="24"/>
          <w:rtl/>
        </w:rPr>
        <w:t xml:space="preserve">סייע </w:t>
      </w:r>
      <w:r>
        <w:rPr>
          <w:rFonts w:hint="cs"/>
          <w:szCs w:val="24"/>
          <w:rtl/>
        </w:rPr>
        <w:t>ליחידה, כל אחד בתחום התמחותו, לקדם תכניות מתאר</w:t>
      </w:r>
      <w:r w:rsidRPr="004137D3">
        <w:rPr>
          <w:rFonts w:hint="cs"/>
          <w:szCs w:val="24"/>
          <w:rtl/>
        </w:rPr>
        <w:t xml:space="preserve">, </w:t>
      </w:r>
      <w:r>
        <w:rPr>
          <w:rFonts w:hint="cs"/>
          <w:szCs w:val="24"/>
          <w:rtl/>
        </w:rPr>
        <w:t xml:space="preserve">לבדוק מסמכים וחוות דעת בתוכניות אחרות להם המשרד נדרש להגיב, לסייע למשרד בכתיבת ניירות עמדה ומסמכי תכנון אחרים, וכן לספק שירותי ייעוץ שוטפים אחרים, </w:t>
      </w:r>
      <w:r w:rsidRPr="004137D3">
        <w:rPr>
          <w:rFonts w:hint="cs"/>
          <w:szCs w:val="24"/>
          <w:rtl/>
        </w:rPr>
        <w:t xml:space="preserve">והכל כמפורט במסמכי המכרז ובמפרט המצ"ב </w:t>
      </w:r>
      <w:r w:rsidRPr="00832773">
        <w:rPr>
          <w:rFonts w:hint="cs"/>
          <w:b/>
          <w:bCs/>
          <w:szCs w:val="24"/>
          <w:rtl/>
        </w:rPr>
        <w:t>כנספח א'</w:t>
      </w:r>
      <w:r w:rsidRPr="00832773">
        <w:rPr>
          <w:rFonts w:hint="cs"/>
          <w:szCs w:val="24"/>
          <w:rtl/>
        </w:rPr>
        <w:t>.</w:t>
      </w:r>
    </w:p>
    <w:p w:rsidR="0046317B" w:rsidRDefault="0046317B" w:rsidP="0046317B">
      <w:pPr>
        <w:spacing w:before="120" w:line="360" w:lineRule="auto"/>
        <w:jc w:val="both"/>
        <w:rPr>
          <w:szCs w:val="24"/>
          <w:rtl/>
        </w:rPr>
      </w:pPr>
      <w:r>
        <w:rPr>
          <w:rFonts w:hint="cs"/>
          <w:szCs w:val="24"/>
          <w:rtl/>
        </w:rPr>
        <w:t>שירותי הייעוץ התכנוני יתייחסו לתוכניות ומתקני תשתית שונים, כגון: תחנות כוח, קווי מתח, מתקני דלק, גז טבעי וגפ"מ, מתקני התפלה ומתקני מים וביוב ואחרים.</w:t>
      </w:r>
    </w:p>
    <w:p w:rsidR="0046317B" w:rsidRDefault="0046317B" w:rsidP="0046317B">
      <w:pPr>
        <w:spacing w:before="120" w:line="360" w:lineRule="auto"/>
        <w:jc w:val="both"/>
        <w:rPr>
          <w:szCs w:val="24"/>
          <w:rtl/>
        </w:rPr>
      </w:pPr>
      <w:r>
        <w:rPr>
          <w:szCs w:val="24"/>
          <w:rtl/>
        </w:rPr>
        <w:t>היוע</w:t>
      </w:r>
      <w:r>
        <w:rPr>
          <w:rFonts w:hint="cs"/>
          <w:szCs w:val="24"/>
          <w:rtl/>
        </w:rPr>
        <w:t>צים</w:t>
      </w:r>
      <w:r w:rsidRPr="00DB7F9A">
        <w:rPr>
          <w:szCs w:val="24"/>
          <w:rtl/>
        </w:rPr>
        <w:t xml:space="preserve"> </w:t>
      </w:r>
      <w:r w:rsidRPr="00DB7F9A">
        <w:rPr>
          <w:rFonts w:hint="cs"/>
          <w:szCs w:val="24"/>
          <w:rtl/>
        </w:rPr>
        <w:t>יבצע</w:t>
      </w:r>
      <w:r>
        <w:rPr>
          <w:rFonts w:hint="cs"/>
          <w:szCs w:val="24"/>
          <w:rtl/>
        </w:rPr>
        <w:t>ו את השירותים</w:t>
      </w:r>
      <w:r w:rsidRPr="00DB7F9A">
        <w:rPr>
          <w:rFonts w:hint="cs"/>
          <w:szCs w:val="24"/>
          <w:rtl/>
        </w:rPr>
        <w:t>,</w:t>
      </w:r>
      <w:r w:rsidRPr="00DB7F9A">
        <w:rPr>
          <w:i/>
          <w:iCs/>
          <w:szCs w:val="24"/>
          <w:rtl/>
        </w:rPr>
        <w:t xml:space="preserve"> </w:t>
      </w:r>
      <w:r w:rsidRPr="00DB7F9A">
        <w:rPr>
          <w:szCs w:val="24"/>
          <w:rtl/>
        </w:rPr>
        <w:t>כפי שיידרש מעת לעת</w:t>
      </w:r>
      <w:r w:rsidRPr="00DB7F9A">
        <w:rPr>
          <w:rFonts w:hint="cs"/>
          <w:szCs w:val="24"/>
          <w:rtl/>
        </w:rPr>
        <w:t>, ב</w:t>
      </w:r>
      <w:r w:rsidRPr="00DB7F9A">
        <w:rPr>
          <w:szCs w:val="24"/>
          <w:rtl/>
        </w:rPr>
        <w:t xml:space="preserve">כפוף </w:t>
      </w:r>
      <w:r w:rsidRPr="00DB7F9A">
        <w:rPr>
          <w:rFonts w:hint="cs"/>
          <w:szCs w:val="24"/>
          <w:rtl/>
        </w:rPr>
        <w:t xml:space="preserve">להנחיות </w:t>
      </w:r>
      <w:r>
        <w:rPr>
          <w:rFonts w:hint="cs"/>
          <w:szCs w:val="24"/>
          <w:rtl/>
        </w:rPr>
        <w:t xml:space="preserve">ראש אגף תכנון פיסי במשרד או מי מטעמו </w:t>
      </w:r>
      <w:r w:rsidRPr="00DB7F9A">
        <w:rPr>
          <w:rFonts w:hint="cs"/>
          <w:szCs w:val="24"/>
          <w:rtl/>
        </w:rPr>
        <w:t>(להלן</w:t>
      </w:r>
      <w:r>
        <w:rPr>
          <w:rFonts w:hint="cs"/>
          <w:szCs w:val="24"/>
          <w:rtl/>
        </w:rPr>
        <w:t>: "</w:t>
      </w:r>
      <w:r w:rsidRPr="00591B0D">
        <w:rPr>
          <w:rFonts w:hint="eastAsia"/>
          <w:i/>
          <w:iCs/>
          <w:szCs w:val="24"/>
          <w:u w:val="single"/>
          <w:rtl/>
        </w:rPr>
        <w:t>המ</w:t>
      </w:r>
      <w:r w:rsidRPr="00591B0D">
        <w:rPr>
          <w:rFonts w:hint="cs"/>
          <w:i/>
          <w:iCs/>
          <w:szCs w:val="24"/>
          <w:u w:val="single"/>
          <w:rtl/>
        </w:rPr>
        <w:t>מונה</w:t>
      </w:r>
      <w:r w:rsidRPr="006522C7">
        <w:rPr>
          <w:rFonts w:hint="cs"/>
          <w:i/>
          <w:iCs/>
          <w:szCs w:val="24"/>
          <w:rtl/>
        </w:rPr>
        <w:t>"</w:t>
      </w:r>
      <w:r w:rsidRPr="00DB7F9A">
        <w:rPr>
          <w:rFonts w:hint="cs"/>
          <w:szCs w:val="24"/>
          <w:rtl/>
        </w:rPr>
        <w:t xml:space="preserve">). </w:t>
      </w:r>
    </w:p>
    <w:p w:rsidR="0046317B" w:rsidRDefault="0046317B" w:rsidP="0046317B">
      <w:pPr>
        <w:spacing w:before="120" w:line="360" w:lineRule="auto"/>
        <w:jc w:val="both"/>
        <w:rPr>
          <w:szCs w:val="24"/>
          <w:rtl/>
        </w:rPr>
      </w:pPr>
      <w:r w:rsidRPr="00A82157">
        <w:rPr>
          <w:rFonts w:hint="eastAsia"/>
          <w:szCs w:val="24"/>
          <w:rtl/>
        </w:rPr>
        <w:t>היקף</w:t>
      </w:r>
      <w:r w:rsidRPr="00A82157">
        <w:rPr>
          <w:szCs w:val="24"/>
          <w:rtl/>
        </w:rPr>
        <w:t xml:space="preserve"> </w:t>
      </w:r>
      <w:r w:rsidRPr="00A82157">
        <w:rPr>
          <w:rFonts w:hint="eastAsia"/>
          <w:szCs w:val="24"/>
          <w:rtl/>
        </w:rPr>
        <w:t>שעות</w:t>
      </w:r>
      <w:r w:rsidRPr="00A82157">
        <w:rPr>
          <w:szCs w:val="24"/>
          <w:rtl/>
        </w:rPr>
        <w:t xml:space="preserve"> </w:t>
      </w:r>
      <w:r w:rsidRPr="00A82157">
        <w:rPr>
          <w:rFonts w:hint="eastAsia"/>
          <w:szCs w:val="24"/>
          <w:rtl/>
        </w:rPr>
        <w:t>העבודה</w:t>
      </w:r>
      <w:r w:rsidRPr="00A82157">
        <w:rPr>
          <w:szCs w:val="24"/>
          <w:rtl/>
        </w:rPr>
        <w:t xml:space="preserve"> </w:t>
      </w:r>
      <w:r w:rsidRPr="00A82157">
        <w:rPr>
          <w:rFonts w:hint="eastAsia"/>
          <w:szCs w:val="24"/>
          <w:rtl/>
        </w:rPr>
        <w:t>השנתיות</w:t>
      </w:r>
      <w:r w:rsidRPr="00A82157">
        <w:rPr>
          <w:szCs w:val="24"/>
          <w:rtl/>
        </w:rPr>
        <w:t xml:space="preserve"> </w:t>
      </w:r>
      <w:r w:rsidRPr="00A82157">
        <w:rPr>
          <w:rFonts w:hint="eastAsia"/>
          <w:szCs w:val="24"/>
          <w:rtl/>
        </w:rPr>
        <w:t>של</w:t>
      </w:r>
      <w:r w:rsidRPr="00A82157">
        <w:rPr>
          <w:szCs w:val="24"/>
          <w:rtl/>
        </w:rPr>
        <w:t xml:space="preserve"> </w:t>
      </w:r>
      <w:r w:rsidRPr="00A82157">
        <w:rPr>
          <w:rFonts w:hint="cs"/>
          <w:szCs w:val="24"/>
          <w:rtl/>
        </w:rPr>
        <w:t xml:space="preserve">כל יועץ </w:t>
      </w:r>
      <w:r w:rsidRPr="00A82157">
        <w:rPr>
          <w:rFonts w:hint="eastAsia"/>
          <w:szCs w:val="24"/>
          <w:rtl/>
        </w:rPr>
        <w:t>לא</w:t>
      </w:r>
      <w:r w:rsidRPr="00A82157">
        <w:rPr>
          <w:szCs w:val="24"/>
          <w:rtl/>
        </w:rPr>
        <w:t xml:space="preserve"> </w:t>
      </w:r>
      <w:r w:rsidRPr="00A82157">
        <w:rPr>
          <w:rFonts w:hint="eastAsia"/>
          <w:szCs w:val="24"/>
          <w:rtl/>
        </w:rPr>
        <w:t>יעלה</w:t>
      </w:r>
      <w:r w:rsidRPr="00A82157">
        <w:rPr>
          <w:szCs w:val="24"/>
          <w:rtl/>
        </w:rPr>
        <w:t xml:space="preserve"> </w:t>
      </w:r>
      <w:r w:rsidRPr="00A82157">
        <w:rPr>
          <w:rFonts w:hint="eastAsia"/>
          <w:szCs w:val="24"/>
          <w:rtl/>
        </w:rPr>
        <w:t>על</w:t>
      </w:r>
      <w:r w:rsidRPr="00A82157">
        <w:rPr>
          <w:szCs w:val="24"/>
          <w:rtl/>
        </w:rPr>
        <w:t xml:space="preserve"> </w:t>
      </w:r>
      <w:r w:rsidRPr="00A82157">
        <w:rPr>
          <w:rFonts w:hint="cs"/>
          <w:szCs w:val="24"/>
          <w:rtl/>
        </w:rPr>
        <w:t>200</w:t>
      </w:r>
      <w:r w:rsidRPr="00A82157">
        <w:rPr>
          <w:szCs w:val="24"/>
          <w:rtl/>
        </w:rPr>
        <w:t xml:space="preserve"> </w:t>
      </w:r>
      <w:r w:rsidRPr="00A82157">
        <w:rPr>
          <w:rFonts w:hint="eastAsia"/>
          <w:szCs w:val="24"/>
          <w:rtl/>
        </w:rPr>
        <w:t>שעות</w:t>
      </w:r>
      <w:r w:rsidRPr="00A82157">
        <w:rPr>
          <w:rFonts w:hint="cs"/>
          <w:szCs w:val="24"/>
          <w:rtl/>
        </w:rPr>
        <w:t xml:space="preserve"> לשנה. למשרד</w:t>
      </w:r>
      <w:r>
        <w:rPr>
          <w:rFonts w:hint="cs"/>
          <w:szCs w:val="24"/>
          <w:rtl/>
        </w:rPr>
        <w:t xml:space="preserve"> בלבד</w:t>
      </w:r>
      <w:r w:rsidRPr="00A82157">
        <w:rPr>
          <w:rFonts w:hint="cs"/>
          <w:szCs w:val="24"/>
          <w:rtl/>
        </w:rPr>
        <w:t xml:space="preserve"> שמורה האופציה להרחיב את היקף השעות</w:t>
      </w:r>
      <w:r>
        <w:rPr>
          <w:rFonts w:hint="cs"/>
          <w:szCs w:val="24"/>
          <w:rtl/>
        </w:rPr>
        <w:t xml:space="preserve"> של כל יועץ, להיקף של עד 400 שעות שנתיות</w:t>
      </w:r>
      <w:r w:rsidRPr="00A82157">
        <w:rPr>
          <w:rFonts w:hint="cs"/>
          <w:szCs w:val="24"/>
          <w:rtl/>
        </w:rPr>
        <w:t>, בכפוף ל</w:t>
      </w:r>
      <w:r>
        <w:rPr>
          <w:rFonts w:hint="cs"/>
          <w:szCs w:val="24"/>
          <w:rtl/>
        </w:rPr>
        <w:t xml:space="preserve">קיום </w:t>
      </w:r>
      <w:r w:rsidRPr="00A82157">
        <w:rPr>
          <w:rFonts w:hint="cs"/>
          <w:szCs w:val="24"/>
          <w:rtl/>
        </w:rPr>
        <w:t>תקציב</w:t>
      </w:r>
      <w:r w:rsidRPr="00A82157">
        <w:rPr>
          <w:szCs w:val="24"/>
          <w:rtl/>
        </w:rPr>
        <w:t>.</w:t>
      </w:r>
      <w:r w:rsidRPr="00A82157">
        <w:rPr>
          <w:rFonts w:hint="cs"/>
          <w:szCs w:val="24"/>
          <w:rtl/>
        </w:rPr>
        <w:t xml:space="preserve"> </w:t>
      </w:r>
      <w:r w:rsidRPr="00A82157">
        <w:rPr>
          <w:rFonts w:ascii="Arial" w:hAnsi="Arial" w:hint="cs"/>
          <w:b/>
          <w:bCs/>
          <w:szCs w:val="24"/>
          <w:rtl/>
        </w:rPr>
        <w:t>עם זאת</w:t>
      </w:r>
      <w:r w:rsidRPr="00D94A43">
        <w:rPr>
          <w:rFonts w:ascii="Arial" w:hAnsi="Arial" w:hint="cs"/>
          <w:b/>
          <w:bCs/>
          <w:szCs w:val="24"/>
          <w:rtl/>
        </w:rPr>
        <w:t>, המשרד אינו</w:t>
      </w:r>
      <w:r w:rsidRPr="00DB7F9A">
        <w:rPr>
          <w:rFonts w:ascii="Arial" w:hAnsi="Arial" w:hint="cs"/>
          <w:b/>
          <w:bCs/>
          <w:szCs w:val="24"/>
          <w:rtl/>
        </w:rPr>
        <w:t xml:space="preserve"> מתחייב לנצל את כל מכסת השעות או לספק היקף עבודה מינימאלי כלשהו</w:t>
      </w:r>
      <w:r>
        <w:rPr>
          <w:rFonts w:ascii="Arial" w:hAnsi="Arial" w:hint="cs"/>
          <w:b/>
          <w:bCs/>
          <w:szCs w:val="24"/>
          <w:rtl/>
        </w:rPr>
        <w:t xml:space="preserve"> ליועצים</w:t>
      </w:r>
      <w:r w:rsidRPr="00DB7F9A">
        <w:rPr>
          <w:rFonts w:ascii="Arial" w:hAnsi="Arial" w:hint="cs"/>
          <w:b/>
          <w:bCs/>
          <w:szCs w:val="24"/>
          <w:rtl/>
        </w:rPr>
        <w:t>.</w:t>
      </w:r>
    </w:p>
    <w:p w:rsidR="0046317B" w:rsidRDefault="0046317B" w:rsidP="0046317B">
      <w:pPr>
        <w:spacing w:before="120" w:line="360" w:lineRule="auto"/>
        <w:jc w:val="both"/>
        <w:rPr>
          <w:rFonts w:ascii="Arial" w:hAnsi="Arial"/>
          <w:szCs w:val="24"/>
          <w:rtl/>
        </w:rPr>
      </w:pPr>
      <w:r w:rsidRPr="00DB7F9A">
        <w:rPr>
          <w:rFonts w:hint="cs"/>
          <w:szCs w:val="24"/>
          <w:rtl/>
        </w:rPr>
        <w:t>תקופת ההתקשרות</w:t>
      </w:r>
      <w:r>
        <w:rPr>
          <w:rFonts w:hint="cs"/>
          <w:szCs w:val="24"/>
          <w:rtl/>
        </w:rPr>
        <w:t xml:space="preserve"> עם כל יועץ</w:t>
      </w:r>
      <w:r w:rsidRPr="00DB7F9A">
        <w:rPr>
          <w:rFonts w:hint="cs"/>
          <w:szCs w:val="24"/>
          <w:rtl/>
        </w:rPr>
        <w:t xml:space="preserve"> תמשך שנה אחת. למשרד שמורה אופציה בלעדית וחד צדדית </w:t>
      </w:r>
      <w:r w:rsidRPr="00DB7F9A">
        <w:rPr>
          <w:szCs w:val="24"/>
          <w:rtl/>
        </w:rPr>
        <w:t>להאר</w:t>
      </w:r>
      <w:r w:rsidRPr="00DB7F9A">
        <w:rPr>
          <w:rFonts w:hint="cs"/>
          <w:szCs w:val="24"/>
          <w:rtl/>
        </w:rPr>
        <w:t xml:space="preserve">יך את ההתקשרות </w:t>
      </w:r>
      <w:r>
        <w:rPr>
          <w:rFonts w:hint="cs"/>
          <w:szCs w:val="24"/>
          <w:rtl/>
        </w:rPr>
        <w:t>לתקופות נוספות, עד תקופה כוללת של 4 שנים.</w:t>
      </w:r>
      <w:r w:rsidRPr="00DB7F9A">
        <w:rPr>
          <w:rFonts w:hint="cs"/>
          <w:szCs w:val="24"/>
          <w:rtl/>
        </w:rPr>
        <w:t xml:space="preserve"> </w:t>
      </w:r>
      <w:r w:rsidRPr="00DB7F9A">
        <w:rPr>
          <w:rFonts w:ascii="Arial" w:hAnsi="Arial" w:hint="cs"/>
          <w:szCs w:val="24"/>
          <w:rtl/>
        </w:rPr>
        <w:t xml:space="preserve">היועץ </w:t>
      </w:r>
      <w:r w:rsidRPr="00DB7F9A">
        <w:rPr>
          <w:rFonts w:ascii="Arial" w:hAnsi="Arial"/>
          <w:szCs w:val="24"/>
          <w:rtl/>
        </w:rPr>
        <w:t>י</w:t>
      </w:r>
      <w:r w:rsidRPr="00DB7F9A">
        <w:rPr>
          <w:rFonts w:ascii="Arial" w:hAnsi="Arial" w:hint="cs"/>
          <w:szCs w:val="24"/>
          <w:rtl/>
        </w:rPr>
        <w:t xml:space="preserve">פעל בהיקף שיקבע ע"י הממונה -  במסגרת התקציב שיעמוד לרשות </w:t>
      </w:r>
      <w:r>
        <w:rPr>
          <w:rFonts w:ascii="Arial" w:hAnsi="Arial" w:hint="cs"/>
          <w:szCs w:val="24"/>
          <w:rtl/>
        </w:rPr>
        <w:t>היחידה</w:t>
      </w:r>
      <w:r w:rsidRPr="00DB7F9A">
        <w:rPr>
          <w:rFonts w:ascii="Arial" w:hAnsi="Arial" w:hint="cs"/>
          <w:szCs w:val="24"/>
          <w:rtl/>
        </w:rPr>
        <w:t xml:space="preserve">. </w:t>
      </w:r>
      <w:r w:rsidRPr="00DB7F9A">
        <w:rPr>
          <w:rFonts w:hint="cs"/>
          <w:szCs w:val="24"/>
          <w:rtl/>
        </w:rPr>
        <w:t xml:space="preserve">הצעת מחיר תוגש על גבי הטופס </w:t>
      </w:r>
      <w:r w:rsidRPr="00832773">
        <w:rPr>
          <w:rFonts w:hint="cs"/>
          <w:szCs w:val="24"/>
          <w:rtl/>
        </w:rPr>
        <w:t xml:space="preserve">המצ"ב </w:t>
      </w:r>
      <w:r w:rsidRPr="00832773">
        <w:rPr>
          <w:rFonts w:hint="cs"/>
          <w:b/>
          <w:bCs/>
          <w:szCs w:val="24"/>
          <w:rtl/>
        </w:rPr>
        <w:t>כנספח ג'</w:t>
      </w:r>
      <w:r w:rsidRPr="00832773">
        <w:rPr>
          <w:rFonts w:ascii="Arial" w:hAnsi="Arial" w:hint="cs"/>
          <w:szCs w:val="24"/>
          <w:rtl/>
        </w:rPr>
        <w:t>.</w:t>
      </w:r>
    </w:p>
    <w:p w:rsidR="0046317B" w:rsidRDefault="0046317B" w:rsidP="0046317B">
      <w:pPr>
        <w:spacing w:before="120" w:line="360" w:lineRule="auto"/>
        <w:jc w:val="both"/>
        <w:rPr>
          <w:b/>
          <w:bCs/>
          <w:szCs w:val="24"/>
          <w:rtl/>
        </w:rPr>
      </w:pPr>
      <w:r w:rsidRPr="00501A17">
        <w:rPr>
          <w:rFonts w:hint="cs"/>
          <w:b/>
          <w:bCs/>
          <w:szCs w:val="24"/>
          <w:rtl/>
        </w:rPr>
        <w:t xml:space="preserve">במסגרת </w:t>
      </w:r>
      <w:r>
        <w:rPr>
          <w:rFonts w:hint="cs"/>
          <w:b/>
          <w:bCs/>
          <w:szCs w:val="24"/>
          <w:rtl/>
        </w:rPr>
        <w:t>ה</w:t>
      </w:r>
      <w:r w:rsidRPr="00501A17">
        <w:rPr>
          <w:rFonts w:hint="cs"/>
          <w:b/>
          <w:bCs/>
          <w:szCs w:val="24"/>
          <w:rtl/>
        </w:rPr>
        <w:t xml:space="preserve">מכרז מבקש המשרד לקבל את שירותי הייעוץ </w:t>
      </w:r>
      <w:r w:rsidRPr="005B5890">
        <w:rPr>
          <w:rFonts w:hint="cs"/>
          <w:b/>
          <w:bCs/>
          <w:szCs w:val="24"/>
          <w:rtl/>
        </w:rPr>
        <w:t>בפועל מ- 4 נותני שירותים יחידים (יועצים) -</w:t>
      </w:r>
      <w:r w:rsidRPr="00501A17">
        <w:rPr>
          <w:rFonts w:hint="cs"/>
          <w:b/>
          <w:bCs/>
          <w:szCs w:val="24"/>
          <w:rtl/>
        </w:rPr>
        <w:t xml:space="preserve"> אחד לכל תחום.</w:t>
      </w:r>
      <w:r>
        <w:rPr>
          <w:rFonts w:hint="cs"/>
          <w:b/>
          <w:bCs/>
          <w:szCs w:val="24"/>
          <w:rtl/>
        </w:rPr>
        <w:t xml:space="preserve"> </w:t>
      </w:r>
    </w:p>
    <w:p w:rsidR="0046317B" w:rsidRPr="00501A17" w:rsidRDefault="0046317B" w:rsidP="0046317B">
      <w:pPr>
        <w:spacing w:before="120" w:line="360" w:lineRule="auto"/>
        <w:jc w:val="both"/>
        <w:rPr>
          <w:b/>
          <w:bCs/>
          <w:szCs w:val="24"/>
          <w:rtl/>
        </w:rPr>
      </w:pPr>
      <w:r>
        <w:rPr>
          <w:rFonts w:hint="cs"/>
          <w:b/>
          <w:bCs/>
          <w:szCs w:val="24"/>
          <w:rtl/>
        </w:rPr>
        <w:t>יועצים העומדים בתנאי הסף יכולים לגשת למכרז זה בין באופן עצמאי ובין באמצעות תאגיד.</w:t>
      </w:r>
    </w:p>
    <w:p w:rsidR="0046317B" w:rsidRPr="00501A17" w:rsidRDefault="0046317B" w:rsidP="0046317B">
      <w:pPr>
        <w:spacing w:before="120" w:line="360" w:lineRule="auto"/>
        <w:jc w:val="both"/>
        <w:rPr>
          <w:b/>
          <w:bCs/>
          <w:szCs w:val="24"/>
          <w:rtl/>
        </w:rPr>
      </w:pPr>
      <w:r w:rsidRPr="00501A17">
        <w:rPr>
          <w:rFonts w:hint="cs"/>
          <w:b/>
          <w:bCs/>
          <w:szCs w:val="24"/>
          <w:rtl/>
        </w:rPr>
        <w:t xml:space="preserve">בכל הצעה יגדיר המציע מיהו נותן/נותני השירותים שיעניק/ו את שירותי הייעוץ בפועל עבור המשרד ביחס לכל תחום (קרי, יועץ אחד נפרד לכל תחום). </w:t>
      </w:r>
    </w:p>
    <w:p w:rsidR="0046317B" w:rsidRPr="00501A17" w:rsidRDefault="0046317B" w:rsidP="0046317B">
      <w:pPr>
        <w:spacing w:before="120" w:line="360" w:lineRule="auto"/>
        <w:jc w:val="both"/>
        <w:rPr>
          <w:b/>
          <w:bCs/>
          <w:szCs w:val="24"/>
          <w:rtl/>
        </w:rPr>
      </w:pPr>
      <w:r w:rsidRPr="00501A17">
        <w:rPr>
          <w:rFonts w:hint="cs"/>
          <w:b/>
          <w:bCs/>
          <w:szCs w:val="24"/>
          <w:rtl/>
        </w:rPr>
        <w:lastRenderedPageBreak/>
        <w:t>מובהר, כי מציע רשאי להגיש הצעה לתחום אחד, מס' תחומים או לכל התחומים, ובלבד שלכל תחום יציע נותן שירותים נפרד.</w:t>
      </w:r>
    </w:p>
    <w:p w:rsidR="0046317B" w:rsidRPr="00501A17" w:rsidRDefault="0046317B" w:rsidP="0046317B">
      <w:pPr>
        <w:spacing w:before="120" w:line="360" w:lineRule="auto"/>
        <w:jc w:val="both"/>
        <w:rPr>
          <w:b/>
          <w:bCs/>
          <w:szCs w:val="24"/>
          <w:rtl/>
        </w:rPr>
      </w:pPr>
      <w:r w:rsidRPr="00501A17">
        <w:rPr>
          <w:rFonts w:hint="cs"/>
          <w:b/>
          <w:bCs/>
          <w:szCs w:val="24"/>
          <w:rtl/>
        </w:rPr>
        <w:t xml:space="preserve">ניתן להציע מס' נותני שירותים באותה הצעה אולם כל אחד ואחד מנותני השירותים המוצעים ייבחן כהצעה נפרדת ועצמאית, וייחשב כהצעה נפרדת ועצמאית לעניין השיפוט, הניקוד וממילא אף לשלב הזכייה. </w:t>
      </w:r>
    </w:p>
    <w:p w:rsidR="0046317B" w:rsidRPr="00501A17" w:rsidRDefault="0046317B" w:rsidP="0046317B">
      <w:pPr>
        <w:spacing w:before="120" w:line="360" w:lineRule="auto"/>
        <w:jc w:val="both"/>
        <w:rPr>
          <w:b/>
          <w:bCs/>
          <w:szCs w:val="24"/>
          <w:rtl/>
        </w:rPr>
      </w:pPr>
      <w:r w:rsidRPr="00501A17">
        <w:rPr>
          <w:rFonts w:hint="cs"/>
          <w:b/>
          <w:bCs/>
          <w:szCs w:val="24"/>
          <w:rtl/>
        </w:rPr>
        <w:t xml:space="preserve">על כל אחד מנותני השירותים המוצעים לעמוד בכל אחד מתנאי הסף באופן עצמאי. </w:t>
      </w:r>
    </w:p>
    <w:p w:rsidR="0046317B" w:rsidRPr="00501A17" w:rsidRDefault="0046317B" w:rsidP="0046317B">
      <w:pPr>
        <w:spacing w:before="120" w:line="360" w:lineRule="auto"/>
        <w:jc w:val="both"/>
        <w:rPr>
          <w:b/>
          <w:bCs/>
          <w:szCs w:val="24"/>
          <w:rtl/>
        </w:rPr>
      </w:pPr>
      <w:r w:rsidRPr="00501A17">
        <w:rPr>
          <w:rFonts w:hint="cs"/>
          <w:b/>
          <w:bCs/>
          <w:szCs w:val="24"/>
          <w:rtl/>
        </w:rPr>
        <w:t>המציע יציין באופן מפורש ובצורה בולטת במסגרת העמוד הראשון (עמוד השער) של מסמכי הצעתו אי</w:t>
      </w:r>
      <w:r>
        <w:rPr>
          <w:rFonts w:hint="cs"/>
          <w:b/>
          <w:bCs/>
          <w:szCs w:val="24"/>
          <w:rtl/>
        </w:rPr>
        <w:t>לו</w:t>
      </w:r>
      <w:r w:rsidRPr="00501A17">
        <w:rPr>
          <w:rFonts w:hint="cs"/>
          <w:b/>
          <w:bCs/>
          <w:szCs w:val="24"/>
          <w:rtl/>
        </w:rPr>
        <w:t xml:space="preserve"> נותני שירותים מוצעים על ידו ולאי</w:t>
      </w:r>
      <w:r>
        <w:rPr>
          <w:rFonts w:hint="cs"/>
          <w:b/>
          <w:bCs/>
          <w:szCs w:val="24"/>
          <w:rtl/>
        </w:rPr>
        <w:t>לו</w:t>
      </w:r>
      <w:r w:rsidRPr="00501A17">
        <w:rPr>
          <w:rFonts w:hint="cs"/>
          <w:b/>
          <w:bCs/>
          <w:szCs w:val="24"/>
          <w:rtl/>
        </w:rPr>
        <w:t xml:space="preserve"> תחומים. </w:t>
      </w:r>
    </w:p>
    <w:p w:rsidR="0046317B" w:rsidRPr="00EB113B" w:rsidRDefault="0046317B" w:rsidP="0046317B">
      <w:pPr>
        <w:pStyle w:val="af"/>
        <w:numPr>
          <w:ilvl w:val="0"/>
          <w:numId w:val="18"/>
        </w:numPr>
        <w:spacing w:before="120" w:line="360" w:lineRule="auto"/>
        <w:ind w:left="360"/>
        <w:jc w:val="both"/>
        <w:rPr>
          <w:b/>
          <w:bCs/>
          <w:sz w:val="28"/>
          <w:szCs w:val="28"/>
          <w:u w:val="single"/>
          <w:rtl/>
        </w:rPr>
      </w:pPr>
      <w:r w:rsidRPr="00EB113B">
        <w:rPr>
          <w:rFonts w:hint="eastAsia"/>
          <w:b/>
          <w:bCs/>
          <w:sz w:val="28"/>
          <w:szCs w:val="28"/>
          <w:u w:val="single"/>
          <w:rtl/>
        </w:rPr>
        <w:t>תנאים</w:t>
      </w:r>
      <w:r w:rsidRPr="00EB113B">
        <w:rPr>
          <w:b/>
          <w:bCs/>
          <w:sz w:val="28"/>
          <w:szCs w:val="28"/>
          <w:u w:val="single"/>
          <w:rtl/>
        </w:rPr>
        <w:t xml:space="preserve"> </w:t>
      </w:r>
      <w:r w:rsidRPr="00EB113B">
        <w:rPr>
          <w:rFonts w:hint="eastAsia"/>
          <w:b/>
          <w:bCs/>
          <w:sz w:val="28"/>
          <w:szCs w:val="28"/>
          <w:u w:val="single"/>
          <w:rtl/>
        </w:rPr>
        <w:t>מוקדמים</w:t>
      </w:r>
      <w:r w:rsidRPr="00EB113B">
        <w:rPr>
          <w:b/>
          <w:bCs/>
          <w:sz w:val="28"/>
          <w:szCs w:val="28"/>
          <w:u w:val="single"/>
          <w:rtl/>
        </w:rPr>
        <w:t xml:space="preserve"> </w:t>
      </w:r>
      <w:r w:rsidRPr="00EB113B">
        <w:rPr>
          <w:rFonts w:hint="eastAsia"/>
          <w:b/>
          <w:bCs/>
          <w:sz w:val="28"/>
          <w:szCs w:val="28"/>
          <w:u w:val="single"/>
          <w:rtl/>
        </w:rPr>
        <w:t>להשתתפות</w:t>
      </w:r>
      <w:r w:rsidRPr="00EB113B">
        <w:rPr>
          <w:b/>
          <w:bCs/>
          <w:sz w:val="28"/>
          <w:szCs w:val="28"/>
          <w:u w:val="single"/>
          <w:rtl/>
        </w:rPr>
        <w:t xml:space="preserve"> </w:t>
      </w:r>
      <w:r w:rsidRPr="00EB113B">
        <w:rPr>
          <w:rFonts w:hint="eastAsia"/>
          <w:b/>
          <w:bCs/>
          <w:sz w:val="28"/>
          <w:szCs w:val="28"/>
          <w:u w:val="single"/>
          <w:rtl/>
        </w:rPr>
        <w:t>במכרז</w:t>
      </w:r>
      <w:r w:rsidRPr="00EB113B">
        <w:rPr>
          <w:b/>
          <w:bCs/>
          <w:sz w:val="28"/>
          <w:szCs w:val="28"/>
          <w:u w:val="single"/>
          <w:rtl/>
        </w:rPr>
        <w:t xml:space="preserve"> (תנאי </w:t>
      </w:r>
      <w:r w:rsidRPr="00EB113B">
        <w:rPr>
          <w:rFonts w:hint="eastAsia"/>
          <w:b/>
          <w:bCs/>
          <w:sz w:val="28"/>
          <w:szCs w:val="28"/>
          <w:u w:val="single"/>
          <w:rtl/>
        </w:rPr>
        <w:t>סף</w:t>
      </w:r>
      <w:r w:rsidRPr="00EB113B">
        <w:rPr>
          <w:b/>
          <w:bCs/>
          <w:sz w:val="28"/>
          <w:szCs w:val="28"/>
          <w:u w:val="single"/>
          <w:rtl/>
        </w:rPr>
        <w:t>)</w:t>
      </w:r>
    </w:p>
    <w:p w:rsidR="0046317B" w:rsidRPr="00173514" w:rsidRDefault="0046317B" w:rsidP="0046317B">
      <w:pPr>
        <w:spacing w:before="120" w:line="360" w:lineRule="auto"/>
        <w:jc w:val="both"/>
        <w:rPr>
          <w:sz w:val="22"/>
          <w:szCs w:val="24"/>
          <w:rtl/>
        </w:rPr>
      </w:pPr>
      <w:r w:rsidRPr="00173514">
        <w:rPr>
          <w:rFonts w:hint="cs"/>
          <w:sz w:val="22"/>
          <w:szCs w:val="24"/>
          <w:rtl/>
        </w:rPr>
        <w:t xml:space="preserve">רשאי להגיש הצעה מי שימציא את כל האישורים והאסמכתאות הנדרשים כדלהלן: </w:t>
      </w:r>
    </w:p>
    <w:p w:rsidR="0046317B" w:rsidRPr="00DB7F9A" w:rsidRDefault="0046317B" w:rsidP="0046317B">
      <w:pPr>
        <w:pStyle w:val="af"/>
        <w:numPr>
          <w:ilvl w:val="0"/>
          <w:numId w:val="3"/>
        </w:numPr>
        <w:spacing w:before="120" w:line="360" w:lineRule="auto"/>
        <w:ind w:left="0" w:firstLine="0"/>
        <w:jc w:val="both"/>
        <w:rPr>
          <w:b/>
          <w:bCs/>
          <w:szCs w:val="24"/>
          <w:u w:val="single"/>
          <w:rtl/>
        </w:rPr>
      </w:pPr>
      <w:r w:rsidRPr="00DB7F9A">
        <w:rPr>
          <w:rFonts w:hint="cs"/>
          <w:b/>
          <w:bCs/>
          <w:szCs w:val="24"/>
          <w:u w:val="single"/>
          <w:rtl/>
        </w:rPr>
        <w:t>תנאי סף מנהליים</w:t>
      </w:r>
    </w:p>
    <w:p w:rsidR="0046317B" w:rsidRPr="00DB7F9A" w:rsidRDefault="0046317B" w:rsidP="0046317B">
      <w:pPr>
        <w:pStyle w:val="af"/>
        <w:numPr>
          <w:ilvl w:val="0"/>
          <w:numId w:val="4"/>
        </w:numPr>
        <w:spacing w:before="120" w:line="360" w:lineRule="auto"/>
        <w:ind w:hanging="557"/>
        <w:jc w:val="both"/>
        <w:rPr>
          <w:szCs w:val="24"/>
        </w:rPr>
      </w:pPr>
      <w:r w:rsidRPr="00DB7F9A">
        <w:rPr>
          <w:rFonts w:hint="cs"/>
          <w:szCs w:val="24"/>
          <w:rtl/>
        </w:rPr>
        <w:t xml:space="preserve">המציע עומד בדרישות לפי חוק עסקאות גופים ציבוריים, התשל"ו - 1976. להוכחת עמידה בתנאי זה יש לצרף להצעה: </w:t>
      </w:r>
    </w:p>
    <w:p w:rsidR="0046317B" w:rsidRDefault="0046317B" w:rsidP="0046317B">
      <w:pPr>
        <w:pStyle w:val="af"/>
        <w:numPr>
          <w:ilvl w:val="0"/>
          <w:numId w:val="5"/>
        </w:numPr>
        <w:spacing w:before="120" w:line="360" w:lineRule="auto"/>
        <w:ind w:left="1927" w:hanging="577"/>
        <w:jc w:val="both"/>
        <w:rPr>
          <w:szCs w:val="24"/>
        </w:rPr>
      </w:pPr>
      <w:r w:rsidRPr="00DB7F9A">
        <w:rPr>
          <w:rFonts w:hint="cs"/>
          <w:b/>
          <w:bCs/>
          <w:szCs w:val="24"/>
          <w:rtl/>
        </w:rPr>
        <w:t>אישור בר תוקף על ניהול פנקסי חשבונות ורשומות</w:t>
      </w:r>
      <w:r w:rsidRPr="00DB7F9A">
        <w:rPr>
          <w:rFonts w:hint="cs"/>
          <w:szCs w:val="24"/>
          <w:rtl/>
        </w:rPr>
        <w:t xml:space="preserve"> לפי חוק עסקאות גופים ציבוריים, התשל"ו - 1976</w:t>
      </w:r>
      <w:r>
        <w:rPr>
          <w:rFonts w:hint="cs"/>
          <w:szCs w:val="24"/>
          <w:rtl/>
        </w:rPr>
        <w:t>,</w:t>
      </w:r>
      <w:r w:rsidRPr="00DB7F9A">
        <w:rPr>
          <w:rFonts w:hint="cs"/>
          <w:szCs w:val="24"/>
          <w:rtl/>
        </w:rPr>
        <w:t xml:space="preserve">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rsidR="0046317B" w:rsidRPr="00173514" w:rsidRDefault="0046317B" w:rsidP="0046317B">
      <w:pPr>
        <w:pStyle w:val="af"/>
        <w:spacing w:before="120" w:line="360" w:lineRule="auto"/>
        <w:ind w:left="1927"/>
        <w:jc w:val="both"/>
        <w:rPr>
          <w:szCs w:val="24"/>
        </w:rPr>
      </w:pPr>
      <w:r w:rsidRPr="00173514">
        <w:rPr>
          <w:rFonts w:hint="cs"/>
          <w:szCs w:val="24"/>
          <w:rtl/>
        </w:rPr>
        <w:t>במקרה של עמותה יש להגיש אישור ניהול תקין בתוקף מרשם העמותות. אישורים אלה ייבדקו ויאומתו ע"י חשבות המשרד מול מערכת המידע של רשות המיסים.</w:t>
      </w:r>
    </w:p>
    <w:p w:rsidR="0046317B" w:rsidRPr="00832773" w:rsidRDefault="0046317B" w:rsidP="0046317B">
      <w:pPr>
        <w:pStyle w:val="af"/>
        <w:numPr>
          <w:ilvl w:val="0"/>
          <w:numId w:val="5"/>
        </w:numPr>
        <w:spacing w:before="120" w:line="360" w:lineRule="auto"/>
        <w:ind w:left="1927" w:hanging="577"/>
        <w:jc w:val="both"/>
        <w:rPr>
          <w:szCs w:val="24"/>
        </w:rPr>
      </w:pPr>
      <w:r w:rsidRPr="00DB7F9A">
        <w:rPr>
          <w:rFonts w:hint="cs"/>
          <w:b/>
          <w:bCs/>
          <w:szCs w:val="24"/>
          <w:rtl/>
        </w:rPr>
        <w:t>תצהיר המציע בדבר עבירות לפי חוק עובדים זרים וחוק שכר מינימום</w:t>
      </w:r>
      <w:r w:rsidRPr="00DB7F9A">
        <w:rPr>
          <w:rFonts w:hint="cs"/>
          <w:szCs w:val="24"/>
          <w:rtl/>
        </w:rPr>
        <w:t xml:space="preserve">, מאושר ע"י עו"ד, עפ"י חוק עסקאות גופים ציבוריים, התשל"ו - 1976 בנוסח המצ"ב </w:t>
      </w:r>
      <w:r w:rsidRPr="00832773">
        <w:rPr>
          <w:rFonts w:hint="cs"/>
          <w:szCs w:val="24"/>
          <w:rtl/>
        </w:rPr>
        <w:t xml:space="preserve">למכרז </w:t>
      </w:r>
      <w:r w:rsidRPr="00832773">
        <w:rPr>
          <w:rFonts w:hint="cs"/>
          <w:b/>
          <w:bCs/>
          <w:szCs w:val="24"/>
          <w:u w:val="single"/>
          <w:rtl/>
        </w:rPr>
        <w:t>כנספח ה</w:t>
      </w:r>
      <w:r w:rsidRPr="00832773">
        <w:rPr>
          <w:rFonts w:hint="cs"/>
          <w:b/>
          <w:bCs/>
          <w:szCs w:val="24"/>
          <w:rtl/>
        </w:rPr>
        <w:t>'.</w:t>
      </w:r>
    </w:p>
    <w:p w:rsidR="0046317B" w:rsidRDefault="0046317B" w:rsidP="0046317B">
      <w:pPr>
        <w:pStyle w:val="af"/>
        <w:numPr>
          <w:ilvl w:val="0"/>
          <w:numId w:val="4"/>
        </w:numPr>
        <w:spacing w:before="120" w:line="360" w:lineRule="auto"/>
        <w:ind w:hanging="557"/>
        <w:jc w:val="both"/>
        <w:rPr>
          <w:szCs w:val="24"/>
        </w:rPr>
      </w:pPr>
      <w:r w:rsidRPr="00314EA7">
        <w:rPr>
          <w:szCs w:val="24"/>
          <w:rtl/>
        </w:rPr>
        <w:t xml:space="preserve">אם המציע הינו תאגיד, </w:t>
      </w:r>
      <w:r>
        <w:rPr>
          <w:rFonts w:hint="cs"/>
          <w:szCs w:val="24"/>
          <w:rtl/>
        </w:rPr>
        <w:t>עליו לצרף להצעתו נסח</w:t>
      </w:r>
      <w:r w:rsidRPr="00314EA7">
        <w:rPr>
          <w:szCs w:val="24"/>
          <w:rtl/>
        </w:rPr>
        <w:t xml:space="preserve"> </w:t>
      </w:r>
      <w:r>
        <w:rPr>
          <w:rFonts w:hint="cs"/>
          <w:szCs w:val="24"/>
          <w:rtl/>
        </w:rPr>
        <w:t xml:space="preserve">עדכני </w:t>
      </w:r>
      <w:r w:rsidRPr="00314EA7">
        <w:rPr>
          <w:szCs w:val="24"/>
          <w:rtl/>
        </w:rPr>
        <w:t xml:space="preserve">על היותו רשום </w:t>
      </w:r>
      <w:r w:rsidRPr="00314EA7">
        <w:rPr>
          <w:rFonts w:hint="eastAsia"/>
          <w:szCs w:val="24"/>
          <w:rtl/>
        </w:rPr>
        <w:t>במרשם</w:t>
      </w:r>
      <w:r w:rsidRPr="00314EA7">
        <w:rPr>
          <w:szCs w:val="24"/>
          <w:rtl/>
        </w:rPr>
        <w:t xml:space="preserve"> המתנהל על פי דין</w:t>
      </w:r>
      <w:r w:rsidRPr="00314EA7">
        <w:rPr>
          <w:rFonts w:hint="cs"/>
          <w:szCs w:val="24"/>
          <w:rtl/>
        </w:rPr>
        <w:t xml:space="preserve"> </w:t>
      </w:r>
      <w:r w:rsidRPr="00314EA7">
        <w:rPr>
          <w:szCs w:val="24"/>
          <w:rtl/>
        </w:rPr>
        <w:t>לגבי תאגידים מסוגו ו</w:t>
      </w:r>
      <w:r>
        <w:rPr>
          <w:rFonts w:hint="cs"/>
          <w:szCs w:val="24"/>
          <w:rtl/>
        </w:rPr>
        <w:t xml:space="preserve">כן </w:t>
      </w:r>
      <w:r w:rsidRPr="00314EA7">
        <w:rPr>
          <w:szCs w:val="24"/>
          <w:rtl/>
        </w:rPr>
        <w:t>אישור עו"</w:t>
      </w:r>
      <w:r w:rsidRPr="00314EA7">
        <w:rPr>
          <w:rFonts w:hint="eastAsia"/>
          <w:szCs w:val="24"/>
          <w:rtl/>
        </w:rPr>
        <w:t>ד</w:t>
      </w:r>
      <w:r w:rsidRPr="00314EA7">
        <w:rPr>
          <w:szCs w:val="24"/>
          <w:rtl/>
        </w:rPr>
        <w:t>/רו"</w:t>
      </w:r>
      <w:r w:rsidRPr="00314EA7">
        <w:rPr>
          <w:rFonts w:hint="eastAsia"/>
          <w:szCs w:val="24"/>
          <w:rtl/>
        </w:rPr>
        <w:t>ח</w:t>
      </w:r>
      <w:r w:rsidRPr="00314EA7">
        <w:rPr>
          <w:szCs w:val="24"/>
          <w:rtl/>
        </w:rPr>
        <w:t xml:space="preserve"> על היות </w:t>
      </w:r>
      <w:r w:rsidRPr="00314EA7">
        <w:rPr>
          <w:rFonts w:hint="eastAsia"/>
          <w:szCs w:val="24"/>
          <w:rtl/>
        </w:rPr>
        <w:t>התאגיד</w:t>
      </w:r>
      <w:r w:rsidRPr="00314EA7">
        <w:rPr>
          <w:szCs w:val="24"/>
          <w:rtl/>
        </w:rPr>
        <w:t xml:space="preserve"> קיים ועל היות החותמים בשמו על מסמכי המכרז </w:t>
      </w:r>
      <w:r>
        <w:rPr>
          <w:rFonts w:hint="cs"/>
          <w:szCs w:val="24"/>
          <w:rtl/>
        </w:rPr>
        <w:t>כ</w:t>
      </w:r>
      <w:r w:rsidRPr="00314EA7">
        <w:rPr>
          <w:szCs w:val="24"/>
          <w:rtl/>
        </w:rPr>
        <w:t>רשאים לחייב את התאגיד בחתימתם</w:t>
      </w:r>
      <w:r w:rsidRPr="00314EA7">
        <w:rPr>
          <w:rFonts w:hint="cs"/>
          <w:szCs w:val="24"/>
          <w:rtl/>
        </w:rPr>
        <w:t>;</w:t>
      </w:r>
    </w:p>
    <w:p w:rsidR="0046317B" w:rsidRPr="00173514" w:rsidRDefault="0046317B" w:rsidP="0046317B">
      <w:pPr>
        <w:pStyle w:val="af"/>
        <w:numPr>
          <w:ilvl w:val="0"/>
          <w:numId w:val="4"/>
        </w:numPr>
        <w:spacing w:before="120" w:line="360" w:lineRule="auto"/>
        <w:ind w:hanging="557"/>
        <w:jc w:val="both"/>
        <w:rPr>
          <w:szCs w:val="24"/>
        </w:rPr>
      </w:pPr>
      <w:r>
        <w:rPr>
          <w:rFonts w:hint="cs"/>
          <w:szCs w:val="24"/>
          <w:rtl/>
        </w:rPr>
        <w:t>אם המציע הינו תאגיד, עליו לצרף</w:t>
      </w:r>
      <w:r w:rsidRPr="00173514">
        <w:rPr>
          <w:rFonts w:hint="cs"/>
          <w:szCs w:val="24"/>
          <w:rtl/>
        </w:rPr>
        <w:t xml:space="preserve"> אישור</w:t>
      </w:r>
      <w:r>
        <w:rPr>
          <w:rFonts w:hint="cs"/>
          <w:szCs w:val="24"/>
          <w:rtl/>
        </w:rPr>
        <w:t xml:space="preserve"> בדבר </w:t>
      </w:r>
      <w:r w:rsidRPr="00173514">
        <w:rPr>
          <w:rFonts w:hint="cs"/>
          <w:szCs w:val="24"/>
          <w:rtl/>
        </w:rPr>
        <w:t>ה</w:t>
      </w:r>
      <w:r>
        <w:rPr>
          <w:rFonts w:hint="cs"/>
          <w:szCs w:val="24"/>
          <w:rtl/>
        </w:rPr>
        <w:t>י</w:t>
      </w:r>
      <w:r w:rsidRPr="00173514">
        <w:rPr>
          <w:rFonts w:hint="cs"/>
          <w:szCs w:val="24"/>
          <w:rtl/>
        </w:rPr>
        <w:t xml:space="preserve">עדר חובות לרשם </w:t>
      </w:r>
      <w:r>
        <w:rPr>
          <w:rFonts w:hint="cs"/>
          <w:szCs w:val="24"/>
          <w:rtl/>
        </w:rPr>
        <w:t>התאגיד הרלבנטי</w:t>
      </w:r>
      <w:r w:rsidRPr="00173514">
        <w:rPr>
          <w:rFonts w:hint="cs"/>
          <w:szCs w:val="24"/>
          <w:rtl/>
        </w:rPr>
        <w:t xml:space="preserve"> (להלן: "</w:t>
      </w:r>
      <w:r w:rsidRPr="00D94A43">
        <w:rPr>
          <w:rFonts w:hint="cs"/>
          <w:i/>
          <w:iCs/>
          <w:szCs w:val="24"/>
          <w:u w:val="single"/>
          <w:rtl/>
        </w:rPr>
        <w:t>אישור</w:t>
      </w:r>
      <w:r w:rsidRPr="00173514">
        <w:rPr>
          <w:rFonts w:hint="cs"/>
          <w:szCs w:val="24"/>
          <w:rtl/>
        </w:rPr>
        <w:t xml:space="preserve">") - הצגת נסח </w:t>
      </w:r>
      <w:r>
        <w:rPr>
          <w:rFonts w:hint="cs"/>
          <w:szCs w:val="24"/>
          <w:rtl/>
        </w:rPr>
        <w:t>תאגיד</w:t>
      </w:r>
      <w:r w:rsidRPr="00173514">
        <w:rPr>
          <w:rFonts w:hint="cs"/>
          <w:szCs w:val="24"/>
          <w:rtl/>
        </w:rPr>
        <w:t xml:space="preserve"> עדכני של רשם התאגידים הניתן להפקה דרך אתר האינטרנט של רשות התאגידים, שכתובתו: </w:t>
      </w:r>
      <w:hyperlink r:id="rId12" w:history="1">
        <w:r w:rsidRPr="00173514">
          <w:rPr>
            <w:szCs w:val="24"/>
          </w:rPr>
          <w:t>www.justice.gov.il/MOJHeb/RashamHachvarot</w:t>
        </w:r>
      </w:hyperlink>
      <w:r w:rsidRPr="00173514">
        <w:rPr>
          <w:rFonts w:hint="cs"/>
          <w:szCs w:val="24"/>
          <w:rtl/>
        </w:rPr>
        <w:t xml:space="preserve"> בלח</w:t>
      </w:r>
      <w:r>
        <w:rPr>
          <w:rFonts w:hint="cs"/>
          <w:szCs w:val="24"/>
          <w:rtl/>
        </w:rPr>
        <w:t>יצה על הכותרת "הפקת נסח חברה".</w:t>
      </w:r>
      <w:r w:rsidRPr="00173514">
        <w:rPr>
          <w:rFonts w:hint="cs"/>
          <w:szCs w:val="24"/>
          <w:rtl/>
        </w:rPr>
        <w:t xml:space="preserve"> יש לוודא כי בנסח </w:t>
      </w:r>
      <w:r w:rsidRPr="00173514">
        <w:rPr>
          <w:szCs w:val="24"/>
          <w:rtl/>
        </w:rPr>
        <w:t>לא מצוינים חובות אגרה שנתית</w:t>
      </w:r>
      <w:r w:rsidRPr="00173514">
        <w:rPr>
          <w:rFonts w:hint="cs"/>
          <w:szCs w:val="24"/>
          <w:rtl/>
        </w:rPr>
        <w:t xml:space="preserve"> </w:t>
      </w:r>
      <w:r w:rsidRPr="00173514">
        <w:rPr>
          <w:szCs w:val="24"/>
          <w:rtl/>
        </w:rPr>
        <w:t>לשנים שקדמו לשנה בה מוגשת ההצעה</w:t>
      </w:r>
      <w:r w:rsidRPr="00173514">
        <w:rPr>
          <w:rFonts w:hint="cs"/>
          <w:szCs w:val="24"/>
          <w:rtl/>
        </w:rPr>
        <w:t xml:space="preserve">. לגבי חברה יש לוודא כי לא מצוין שהיא חברה מפרת חוק או שהיא בהתראה לפני רישום כחברה מפרת חוק; </w:t>
      </w:r>
    </w:p>
    <w:p w:rsidR="0046317B" w:rsidRPr="00832773" w:rsidRDefault="0046317B" w:rsidP="0046317B">
      <w:pPr>
        <w:pStyle w:val="af"/>
        <w:numPr>
          <w:ilvl w:val="0"/>
          <w:numId w:val="4"/>
        </w:numPr>
        <w:spacing w:before="120" w:line="360" w:lineRule="auto"/>
        <w:ind w:hanging="557"/>
        <w:jc w:val="both"/>
        <w:rPr>
          <w:szCs w:val="24"/>
        </w:rPr>
      </w:pPr>
      <w:r w:rsidRPr="00DB7F9A">
        <w:rPr>
          <w:szCs w:val="24"/>
          <w:rtl/>
        </w:rPr>
        <w:lastRenderedPageBreak/>
        <w:t xml:space="preserve">המציע </w:t>
      </w:r>
      <w:r w:rsidRPr="00DB7F9A">
        <w:rPr>
          <w:rFonts w:hint="eastAsia"/>
          <w:szCs w:val="24"/>
          <w:rtl/>
        </w:rPr>
        <w:t>יצרף</w:t>
      </w:r>
      <w:r w:rsidRPr="00DB7F9A">
        <w:rPr>
          <w:szCs w:val="24"/>
          <w:rtl/>
        </w:rPr>
        <w:t xml:space="preserve"> </w:t>
      </w:r>
      <w:r w:rsidRPr="00DB7F9A">
        <w:rPr>
          <w:rFonts w:hint="eastAsia"/>
          <w:szCs w:val="24"/>
          <w:rtl/>
        </w:rPr>
        <w:t>להצעתו</w:t>
      </w:r>
      <w:r w:rsidRPr="00DB7F9A">
        <w:rPr>
          <w:szCs w:val="24"/>
          <w:rtl/>
        </w:rPr>
        <w:t xml:space="preserve"> </w:t>
      </w:r>
      <w:r w:rsidRPr="00DB7F9A">
        <w:rPr>
          <w:rFonts w:hint="eastAsia"/>
          <w:szCs w:val="24"/>
          <w:rtl/>
        </w:rPr>
        <w:t>תצהיר</w:t>
      </w:r>
      <w:r w:rsidRPr="00DB7F9A">
        <w:rPr>
          <w:szCs w:val="24"/>
          <w:rtl/>
        </w:rPr>
        <w:t xml:space="preserve"> </w:t>
      </w:r>
      <w:r w:rsidRPr="00DB7F9A">
        <w:rPr>
          <w:rFonts w:hint="eastAsia"/>
          <w:szCs w:val="24"/>
          <w:rtl/>
        </w:rPr>
        <w:t>בדבר</w:t>
      </w:r>
      <w:r w:rsidRPr="00DB7F9A">
        <w:rPr>
          <w:szCs w:val="24"/>
          <w:rtl/>
        </w:rPr>
        <w:t xml:space="preserve"> </w:t>
      </w:r>
      <w:r w:rsidRPr="00DB7F9A">
        <w:rPr>
          <w:rFonts w:hint="eastAsia"/>
          <w:szCs w:val="24"/>
          <w:rtl/>
        </w:rPr>
        <w:t>תשלום</w:t>
      </w:r>
      <w:r w:rsidRPr="00DB7F9A">
        <w:rPr>
          <w:szCs w:val="24"/>
          <w:rtl/>
        </w:rPr>
        <w:t xml:space="preserve"> תנאים סוציאליים בהתאם להוראת כל דין, מאושר ע"י עו"ד, וכן התחייבות לקיום חוקי העבודה בנוסח המצ"ב </w:t>
      </w:r>
      <w:r w:rsidRPr="00832773">
        <w:rPr>
          <w:b/>
          <w:bCs/>
          <w:szCs w:val="24"/>
          <w:rtl/>
        </w:rPr>
        <w:t xml:space="preserve">כנספח </w:t>
      </w:r>
      <w:r w:rsidRPr="00832773">
        <w:rPr>
          <w:rFonts w:hint="cs"/>
          <w:b/>
          <w:bCs/>
          <w:szCs w:val="24"/>
          <w:rtl/>
        </w:rPr>
        <w:t>ו</w:t>
      </w:r>
      <w:r w:rsidRPr="00832773">
        <w:rPr>
          <w:b/>
          <w:bCs/>
          <w:szCs w:val="24"/>
          <w:rtl/>
        </w:rPr>
        <w:t>'</w:t>
      </w:r>
      <w:r w:rsidRPr="00832773">
        <w:rPr>
          <w:szCs w:val="24"/>
          <w:rtl/>
        </w:rPr>
        <w:t>.</w:t>
      </w:r>
    </w:p>
    <w:p w:rsidR="0046317B" w:rsidRPr="00832773" w:rsidRDefault="0046317B" w:rsidP="0046317B">
      <w:pPr>
        <w:pStyle w:val="af"/>
        <w:numPr>
          <w:ilvl w:val="0"/>
          <w:numId w:val="4"/>
        </w:numPr>
        <w:spacing w:before="120" w:line="360" w:lineRule="auto"/>
        <w:ind w:hanging="557"/>
        <w:jc w:val="both"/>
        <w:rPr>
          <w:szCs w:val="24"/>
        </w:rPr>
      </w:pPr>
      <w:r w:rsidRPr="00832773">
        <w:rPr>
          <w:rFonts w:hint="cs"/>
          <w:szCs w:val="24"/>
          <w:rtl/>
        </w:rPr>
        <w:t>על המציע לצרף להצעתו התחייבות, מאומתת ע"י עו"ד,</w:t>
      </w:r>
      <w:r w:rsidRPr="00832773">
        <w:rPr>
          <w:szCs w:val="24"/>
          <w:rtl/>
        </w:rPr>
        <w:t xml:space="preserve"> </w:t>
      </w:r>
      <w:r w:rsidRPr="00832773">
        <w:rPr>
          <w:rFonts w:hint="cs"/>
          <w:szCs w:val="24"/>
          <w:rtl/>
        </w:rPr>
        <w:t>לעשות</w:t>
      </w:r>
      <w:r w:rsidRPr="00832773">
        <w:rPr>
          <w:szCs w:val="24"/>
          <w:rtl/>
        </w:rPr>
        <w:t xml:space="preserve"> </w:t>
      </w:r>
      <w:r w:rsidRPr="00832773">
        <w:rPr>
          <w:rFonts w:hint="cs"/>
          <w:szCs w:val="24"/>
          <w:rtl/>
        </w:rPr>
        <w:t>שימוש</w:t>
      </w:r>
      <w:r w:rsidRPr="00832773">
        <w:rPr>
          <w:szCs w:val="24"/>
          <w:rtl/>
        </w:rPr>
        <w:t xml:space="preserve"> </w:t>
      </w:r>
      <w:r w:rsidRPr="00832773">
        <w:rPr>
          <w:rFonts w:hint="cs"/>
          <w:szCs w:val="24"/>
          <w:rtl/>
        </w:rPr>
        <w:t>לצורך</w:t>
      </w:r>
      <w:r w:rsidRPr="00832773">
        <w:rPr>
          <w:szCs w:val="24"/>
          <w:rtl/>
        </w:rPr>
        <w:t xml:space="preserve"> </w:t>
      </w:r>
      <w:r w:rsidRPr="00832773">
        <w:rPr>
          <w:rFonts w:hint="cs"/>
          <w:szCs w:val="24"/>
          <w:rtl/>
        </w:rPr>
        <w:t>המכרז</w:t>
      </w:r>
      <w:r w:rsidRPr="00832773">
        <w:rPr>
          <w:szCs w:val="24"/>
          <w:rtl/>
        </w:rPr>
        <w:t xml:space="preserve"> </w:t>
      </w:r>
      <w:r w:rsidRPr="00832773">
        <w:rPr>
          <w:rFonts w:hint="cs"/>
          <w:szCs w:val="24"/>
          <w:rtl/>
        </w:rPr>
        <w:t>אך</w:t>
      </w:r>
      <w:r w:rsidRPr="00832773">
        <w:rPr>
          <w:szCs w:val="24"/>
          <w:rtl/>
        </w:rPr>
        <w:t xml:space="preserve"> </w:t>
      </w:r>
      <w:r w:rsidRPr="00832773">
        <w:rPr>
          <w:rFonts w:hint="cs"/>
          <w:szCs w:val="24"/>
          <w:rtl/>
        </w:rPr>
        <w:t>ורק</w:t>
      </w:r>
      <w:r w:rsidRPr="00832773">
        <w:rPr>
          <w:szCs w:val="24"/>
          <w:rtl/>
        </w:rPr>
        <w:t xml:space="preserve"> </w:t>
      </w:r>
      <w:r w:rsidRPr="00832773">
        <w:rPr>
          <w:rFonts w:hint="cs"/>
          <w:szCs w:val="24"/>
          <w:rtl/>
        </w:rPr>
        <w:t>בתוכנות</w:t>
      </w:r>
      <w:r w:rsidRPr="00832773">
        <w:rPr>
          <w:szCs w:val="24"/>
          <w:rtl/>
        </w:rPr>
        <w:t xml:space="preserve"> </w:t>
      </w:r>
      <w:r w:rsidRPr="00832773">
        <w:rPr>
          <w:rFonts w:hint="cs"/>
          <w:szCs w:val="24"/>
          <w:rtl/>
        </w:rPr>
        <w:t>מקוריות, בנוסח</w:t>
      </w:r>
      <w:r w:rsidRPr="00832773">
        <w:rPr>
          <w:szCs w:val="24"/>
          <w:rtl/>
        </w:rPr>
        <w:t xml:space="preserve"> </w:t>
      </w:r>
      <w:r w:rsidRPr="00832773">
        <w:rPr>
          <w:rFonts w:hint="cs"/>
          <w:szCs w:val="24"/>
          <w:rtl/>
        </w:rPr>
        <w:t>המצ</w:t>
      </w:r>
      <w:r w:rsidRPr="00832773">
        <w:rPr>
          <w:szCs w:val="24"/>
          <w:rtl/>
        </w:rPr>
        <w:t>"</w:t>
      </w:r>
      <w:r w:rsidRPr="00832773">
        <w:rPr>
          <w:rFonts w:hint="cs"/>
          <w:szCs w:val="24"/>
          <w:rtl/>
        </w:rPr>
        <w:t>ב</w:t>
      </w:r>
      <w:r w:rsidRPr="00832773">
        <w:rPr>
          <w:szCs w:val="24"/>
          <w:rtl/>
        </w:rPr>
        <w:t xml:space="preserve"> </w:t>
      </w:r>
      <w:r w:rsidRPr="00832773">
        <w:rPr>
          <w:rFonts w:hint="cs"/>
          <w:szCs w:val="24"/>
          <w:rtl/>
        </w:rPr>
        <w:t>למכרז</w:t>
      </w:r>
      <w:r w:rsidRPr="00832773">
        <w:rPr>
          <w:szCs w:val="24"/>
          <w:rtl/>
        </w:rPr>
        <w:t xml:space="preserve"> </w:t>
      </w:r>
      <w:r w:rsidRPr="00832773">
        <w:rPr>
          <w:rFonts w:hint="cs"/>
          <w:szCs w:val="24"/>
          <w:rtl/>
        </w:rPr>
        <w:t>כ</w:t>
      </w:r>
      <w:r w:rsidRPr="00832773">
        <w:rPr>
          <w:rFonts w:hint="cs"/>
          <w:b/>
          <w:bCs/>
          <w:szCs w:val="24"/>
          <w:rtl/>
        </w:rPr>
        <w:t>נספח</w:t>
      </w:r>
      <w:r w:rsidRPr="00832773">
        <w:rPr>
          <w:b/>
          <w:bCs/>
          <w:szCs w:val="24"/>
          <w:rtl/>
        </w:rPr>
        <w:t xml:space="preserve"> </w:t>
      </w:r>
      <w:r w:rsidRPr="00832773">
        <w:rPr>
          <w:rFonts w:hint="cs"/>
          <w:b/>
          <w:bCs/>
          <w:szCs w:val="24"/>
          <w:rtl/>
        </w:rPr>
        <w:t>ז'</w:t>
      </w:r>
      <w:r w:rsidRPr="00832773">
        <w:rPr>
          <w:szCs w:val="24"/>
          <w:rtl/>
        </w:rPr>
        <w:t xml:space="preserve">. </w:t>
      </w:r>
    </w:p>
    <w:p w:rsidR="0046317B" w:rsidRPr="00E34C45" w:rsidRDefault="0046317B" w:rsidP="0046317B">
      <w:pPr>
        <w:spacing w:before="120" w:line="360" w:lineRule="auto"/>
        <w:ind w:left="793"/>
        <w:jc w:val="both"/>
        <w:rPr>
          <w:b/>
          <w:bCs/>
          <w:szCs w:val="24"/>
          <w:rtl/>
        </w:rPr>
      </w:pPr>
      <w:r w:rsidRPr="00D9434A">
        <w:rPr>
          <w:rFonts w:hint="eastAsia"/>
          <w:szCs w:val="24"/>
          <w:rtl/>
        </w:rPr>
        <w:t>אין</w:t>
      </w:r>
      <w:r w:rsidRPr="00D9434A">
        <w:rPr>
          <w:szCs w:val="24"/>
          <w:rtl/>
        </w:rPr>
        <w:t xml:space="preserve"> </w:t>
      </w:r>
      <w:r w:rsidRPr="00D9434A">
        <w:rPr>
          <w:rFonts w:hint="eastAsia"/>
          <w:szCs w:val="24"/>
          <w:rtl/>
        </w:rPr>
        <w:t>מניעה</w:t>
      </w:r>
      <w:r w:rsidRPr="00D9434A">
        <w:rPr>
          <w:szCs w:val="24"/>
          <w:rtl/>
        </w:rPr>
        <w:t xml:space="preserve"> </w:t>
      </w:r>
      <w:r w:rsidRPr="00D9434A">
        <w:rPr>
          <w:rFonts w:hint="eastAsia"/>
          <w:szCs w:val="24"/>
          <w:rtl/>
        </w:rPr>
        <w:t>לפי</w:t>
      </w:r>
      <w:r w:rsidRPr="00D9434A">
        <w:rPr>
          <w:szCs w:val="24"/>
          <w:rtl/>
        </w:rPr>
        <w:t xml:space="preserve"> </w:t>
      </w:r>
      <w:r w:rsidRPr="00D9434A">
        <w:rPr>
          <w:rFonts w:hint="eastAsia"/>
          <w:szCs w:val="24"/>
          <w:rtl/>
        </w:rPr>
        <w:t>כל</w:t>
      </w:r>
      <w:r w:rsidRPr="00D9434A">
        <w:rPr>
          <w:szCs w:val="24"/>
          <w:rtl/>
        </w:rPr>
        <w:t xml:space="preserve"> </w:t>
      </w:r>
      <w:r w:rsidRPr="00D9434A">
        <w:rPr>
          <w:rFonts w:hint="eastAsia"/>
          <w:szCs w:val="24"/>
          <w:rtl/>
        </w:rPr>
        <w:t>דין</w:t>
      </w:r>
      <w:r w:rsidRPr="00D9434A">
        <w:rPr>
          <w:szCs w:val="24"/>
          <w:rtl/>
        </w:rPr>
        <w:t xml:space="preserve"> </w:t>
      </w:r>
      <w:r w:rsidRPr="00D9434A">
        <w:rPr>
          <w:rFonts w:hint="eastAsia"/>
          <w:szCs w:val="24"/>
          <w:rtl/>
        </w:rPr>
        <w:t>להשתתפות</w:t>
      </w:r>
      <w:r w:rsidRPr="00D9434A">
        <w:rPr>
          <w:szCs w:val="24"/>
          <w:rtl/>
        </w:rPr>
        <w:t xml:space="preserve"> </w:t>
      </w:r>
      <w:r w:rsidRPr="00D9434A">
        <w:rPr>
          <w:rFonts w:hint="eastAsia"/>
          <w:szCs w:val="24"/>
          <w:rtl/>
        </w:rPr>
        <w:t>המציע</w:t>
      </w:r>
      <w:r w:rsidRPr="00D9434A">
        <w:rPr>
          <w:szCs w:val="24"/>
          <w:rtl/>
        </w:rPr>
        <w:t xml:space="preserve"> </w:t>
      </w:r>
      <w:r w:rsidRPr="00D9434A">
        <w:rPr>
          <w:rFonts w:hint="eastAsia"/>
          <w:szCs w:val="24"/>
          <w:rtl/>
        </w:rPr>
        <w:t>במכרז</w:t>
      </w:r>
      <w:r w:rsidRPr="00D9434A">
        <w:rPr>
          <w:szCs w:val="24"/>
          <w:rtl/>
        </w:rPr>
        <w:t xml:space="preserve">, </w:t>
      </w:r>
      <w:r w:rsidRPr="00D9434A">
        <w:rPr>
          <w:rFonts w:hint="eastAsia"/>
          <w:szCs w:val="24"/>
          <w:rtl/>
        </w:rPr>
        <w:t>ואין</w:t>
      </w:r>
      <w:r w:rsidRPr="00D9434A">
        <w:rPr>
          <w:szCs w:val="24"/>
          <w:rtl/>
        </w:rPr>
        <w:t xml:space="preserve">, </w:t>
      </w:r>
      <w:r w:rsidRPr="00D9434A">
        <w:rPr>
          <w:rFonts w:hint="eastAsia"/>
          <w:szCs w:val="24"/>
          <w:rtl/>
        </w:rPr>
        <w:t>לפי</w:t>
      </w:r>
      <w:r w:rsidRPr="00D9434A">
        <w:rPr>
          <w:szCs w:val="24"/>
          <w:rtl/>
        </w:rPr>
        <w:t xml:space="preserve"> </w:t>
      </w:r>
      <w:r w:rsidRPr="00D9434A">
        <w:rPr>
          <w:rFonts w:hint="eastAsia"/>
          <w:szCs w:val="24"/>
          <w:rtl/>
        </w:rPr>
        <w:t>שיקול</w:t>
      </w:r>
      <w:r w:rsidRPr="00D9434A">
        <w:rPr>
          <w:szCs w:val="24"/>
          <w:rtl/>
        </w:rPr>
        <w:t xml:space="preserve"> </w:t>
      </w:r>
      <w:r w:rsidRPr="00D9434A">
        <w:rPr>
          <w:rFonts w:hint="eastAsia"/>
          <w:szCs w:val="24"/>
          <w:rtl/>
        </w:rPr>
        <w:t>דעת</w:t>
      </w:r>
      <w:r w:rsidRPr="00D9434A">
        <w:rPr>
          <w:szCs w:val="24"/>
          <w:rtl/>
        </w:rPr>
        <w:t xml:space="preserve"> </w:t>
      </w:r>
      <w:r w:rsidRPr="00D9434A">
        <w:rPr>
          <w:rFonts w:hint="eastAsia"/>
          <w:szCs w:val="24"/>
          <w:rtl/>
        </w:rPr>
        <w:t>המשרד</w:t>
      </w:r>
      <w:r w:rsidRPr="00D9434A">
        <w:rPr>
          <w:szCs w:val="24"/>
          <w:rtl/>
        </w:rPr>
        <w:t xml:space="preserve">, </w:t>
      </w:r>
      <w:r w:rsidRPr="00D9434A">
        <w:rPr>
          <w:rFonts w:hint="eastAsia"/>
          <w:szCs w:val="24"/>
          <w:rtl/>
        </w:rPr>
        <w:t>חשש</w:t>
      </w:r>
      <w:r w:rsidRPr="00D9434A">
        <w:rPr>
          <w:szCs w:val="24"/>
          <w:rtl/>
        </w:rPr>
        <w:t xml:space="preserve"> </w:t>
      </w:r>
      <w:r w:rsidRPr="00D9434A">
        <w:rPr>
          <w:rFonts w:hint="eastAsia"/>
          <w:szCs w:val="24"/>
          <w:rtl/>
        </w:rPr>
        <w:t>לניגוד</w:t>
      </w:r>
      <w:r w:rsidRPr="00D9434A">
        <w:rPr>
          <w:szCs w:val="24"/>
          <w:rtl/>
        </w:rPr>
        <w:t xml:space="preserve"> </w:t>
      </w:r>
      <w:r w:rsidRPr="00D9434A">
        <w:rPr>
          <w:rFonts w:hint="eastAsia"/>
          <w:szCs w:val="24"/>
          <w:rtl/>
        </w:rPr>
        <w:t>עניינים</w:t>
      </w:r>
      <w:r w:rsidRPr="00D9434A">
        <w:rPr>
          <w:szCs w:val="24"/>
          <w:rtl/>
        </w:rPr>
        <w:t xml:space="preserve">, </w:t>
      </w:r>
      <w:r w:rsidRPr="00D9434A">
        <w:rPr>
          <w:rFonts w:hint="eastAsia"/>
          <w:szCs w:val="24"/>
          <w:rtl/>
        </w:rPr>
        <w:t>ישיר</w:t>
      </w:r>
      <w:r w:rsidRPr="00D9434A">
        <w:rPr>
          <w:szCs w:val="24"/>
          <w:rtl/>
        </w:rPr>
        <w:t xml:space="preserve"> </w:t>
      </w:r>
      <w:r w:rsidRPr="00D9434A">
        <w:rPr>
          <w:rFonts w:hint="eastAsia"/>
          <w:szCs w:val="24"/>
          <w:rtl/>
        </w:rPr>
        <w:t>או</w:t>
      </w:r>
      <w:r w:rsidRPr="00D9434A">
        <w:rPr>
          <w:szCs w:val="24"/>
          <w:rtl/>
        </w:rPr>
        <w:t xml:space="preserve"> </w:t>
      </w:r>
      <w:r w:rsidRPr="00D9434A">
        <w:rPr>
          <w:rFonts w:hint="eastAsia"/>
          <w:szCs w:val="24"/>
          <w:rtl/>
        </w:rPr>
        <w:t>עקיף</w:t>
      </w:r>
      <w:r w:rsidRPr="00D9434A">
        <w:rPr>
          <w:szCs w:val="24"/>
          <w:rtl/>
        </w:rPr>
        <w:t xml:space="preserve">, </w:t>
      </w:r>
      <w:r w:rsidRPr="00D9434A">
        <w:rPr>
          <w:rFonts w:hint="eastAsia"/>
          <w:szCs w:val="24"/>
          <w:rtl/>
        </w:rPr>
        <w:t>שיש</w:t>
      </w:r>
      <w:r w:rsidRPr="00D9434A">
        <w:rPr>
          <w:szCs w:val="24"/>
          <w:rtl/>
        </w:rPr>
        <w:t xml:space="preserve"> </w:t>
      </w:r>
      <w:r w:rsidRPr="00D9434A">
        <w:rPr>
          <w:rFonts w:hint="eastAsia"/>
          <w:szCs w:val="24"/>
          <w:rtl/>
        </w:rPr>
        <w:t>בו</w:t>
      </w:r>
      <w:r w:rsidRPr="00D9434A">
        <w:rPr>
          <w:szCs w:val="24"/>
          <w:rtl/>
        </w:rPr>
        <w:t xml:space="preserve"> </w:t>
      </w:r>
      <w:r w:rsidRPr="00D9434A">
        <w:rPr>
          <w:rFonts w:hint="eastAsia"/>
          <w:szCs w:val="24"/>
          <w:rtl/>
        </w:rPr>
        <w:t>כדי</w:t>
      </w:r>
      <w:r w:rsidRPr="00D9434A">
        <w:rPr>
          <w:szCs w:val="24"/>
          <w:rtl/>
        </w:rPr>
        <w:t xml:space="preserve"> </w:t>
      </w:r>
      <w:r w:rsidRPr="00D9434A">
        <w:rPr>
          <w:rFonts w:hint="eastAsia"/>
          <w:szCs w:val="24"/>
          <w:rtl/>
        </w:rPr>
        <w:t>למנוע</w:t>
      </w:r>
      <w:r w:rsidRPr="00D9434A">
        <w:rPr>
          <w:szCs w:val="24"/>
          <w:rtl/>
        </w:rPr>
        <w:t xml:space="preserve"> </w:t>
      </w:r>
      <w:r w:rsidRPr="00D9434A">
        <w:rPr>
          <w:rFonts w:hint="eastAsia"/>
          <w:szCs w:val="24"/>
          <w:rtl/>
        </w:rPr>
        <w:t>מתן</w:t>
      </w:r>
      <w:r w:rsidRPr="00D9434A">
        <w:rPr>
          <w:szCs w:val="24"/>
          <w:rtl/>
        </w:rPr>
        <w:t xml:space="preserve"> </w:t>
      </w:r>
      <w:r w:rsidRPr="00D9434A">
        <w:rPr>
          <w:rFonts w:hint="eastAsia"/>
          <w:szCs w:val="24"/>
          <w:rtl/>
        </w:rPr>
        <w:t>השירותים</w:t>
      </w:r>
      <w:r w:rsidRPr="00D9434A">
        <w:rPr>
          <w:szCs w:val="24"/>
          <w:rtl/>
        </w:rPr>
        <w:t xml:space="preserve"> </w:t>
      </w:r>
      <w:r w:rsidRPr="00D9434A">
        <w:rPr>
          <w:rFonts w:hint="eastAsia"/>
          <w:szCs w:val="24"/>
          <w:rtl/>
        </w:rPr>
        <w:t>על</w:t>
      </w:r>
      <w:r w:rsidRPr="00D9434A">
        <w:rPr>
          <w:szCs w:val="24"/>
          <w:rtl/>
        </w:rPr>
        <w:t xml:space="preserve"> </w:t>
      </w:r>
      <w:r w:rsidRPr="00D9434A">
        <w:rPr>
          <w:rFonts w:hint="eastAsia"/>
          <w:szCs w:val="24"/>
          <w:rtl/>
        </w:rPr>
        <w:t>ידי</w:t>
      </w:r>
      <w:r w:rsidRPr="00D9434A">
        <w:rPr>
          <w:szCs w:val="24"/>
          <w:rtl/>
        </w:rPr>
        <w:t xml:space="preserve"> </w:t>
      </w:r>
      <w:r w:rsidRPr="00D9434A">
        <w:rPr>
          <w:rFonts w:hint="eastAsia"/>
          <w:szCs w:val="24"/>
          <w:rtl/>
        </w:rPr>
        <w:t>המציע</w:t>
      </w:r>
      <w:r w:rsidRPr="00D9434A">
        <w:rPr>
          <w:szCs w:val="24"/>
          <w:rtl/>
        </w:rPr>
        <w:t xml:space="preserve">. </w:t>
      </w:r>
      <w:r>
        <w:rPr>
          <w:rFonts w:hint="cs"/>
          <w:b/>
          <w:bCs/>
          <w:szCs w:val="24"/>
          <w:rtl/>
        </w:rPr>
        <w:t xml:space="preserve"> </w:t>
      </w:r>
      <w:r w:rsidRPr="006D1FCF">
        <w:rPr>
          <w:rFonts w:hint="eastAsia"/>
          <w:b/>
          <w:bCs/>
          <w:szCs w:val="24"/>
          <w:rtl/>
        </w:rPr>
        <w:t>ועדת</w:t>
      </w:r>
      <w:r w:rsidRPr="006D1FCF">
        <w:rPr>
          <w:b/>
          <w:bCs/>
          <w:szCs w:val="24"/>
          <w:rtl/>
        </w:rPr>
        <w:t xml:space="preserve"> </w:t>
      </w:r>
      <w:r w:rsidRPr="006D1FCF">
        <w:rPr>
          <w:rFonts w:hint="eastAsia"/>
          <w:b/>
          <w:bCs/>
          <w:szCs w:val="24"/>
          <w:rtl/>
        </w:rPr>
        <w:t>המכרזים</w:t>
      </w:r>
      <w:r w:rsidRPr="006D1FCF">
        <w:rPr>
          <w:b/>
          <w:bCs/>
          <w:szCs w:val="24"/>
          <w:rtl/>
        </w:rPr>
        <w:t xml:space="preserve"> </w:t>
      </w:r>
      <w:r w:rsidRPr="006D1FCF">
        <w:rPr>
          <w:rFonts w:hint="eastAsia"/>
          <w:b/>
          <w:bCs/>
          <w:szCs w:val="24"/>
          <w:rtl/>
        </w:rPr>
        <w:t>של</w:t>
      </w:r>
      <w:r w:rsidRPr="006D1FCF">
        <w:rPr>
          <w:b/>
          <w:bCs/>
          <w:szCs w:val="24"/>
          <w:rtl/>
        </w:rPr>
        <w:t xml:space="preserve"> </w:t>
      </w:r>
      <w:r w:rsidRPr="006D1FCF">
        <w:rPr>
          <w:rFonts w:hint="eastAsia"/>
          <w:b/>
          <w:bCs/>
          <w:szCs w:val="24"/>
          <w:rtl/>
        </w:rPr>
        <w:t>המשרד</w:t>
      </w:r>
      <w:r w:rsidRPr="006D1FCF">
        <w:rPr>
          <w:b/>
          <w:bCs/>
          <w:szCs w:val="24"/>
          <w:rtl/>
        </w:rPr>
        <w:t xml:space="preserve"> </w:t>
      </w:r>
      <w:r w:rsidRPr="006D1FCF">
        <w:rPr>
          <w:rFonts w:hint="eastAsia"/>
          <w:b/>
          <w:bCs/>
          <w:szCs w:val="24"/>
          <w:rtl/>
        </w:rPr>
        <w:t>רשאית</w:t>
      </w:r>
      <w:r w:rsidRPr="006D1FCF">
        <w:rPr>
          <w:b/>
          <w:bCs/>
          <w:szCs w:val="24"/>
          <w:rtl/>
        </w:rPr>
        <w:t xml:space="preserve"> </w:t>
      </w:r>
      <w:r w:rsidRPr="006D1FCF">
        <w:rPr>
          <w:rFonts w:hint="eastAsia"/>
          <w:b/>
          <w:bCs/>
          <w:szCs w:val="24"/>
          <w:rtl/>
        </w:rPr>
        <w:t>לפסול</w:t>
      </w:r>
      <w:r w:rsidRPr="006D1FCF">
        <w:rPr>
          <w:b/>
          <w:bCs/>
          <w:szCs w:val="24"/>
          <w:rtl/>
        </w:rPr>
        <w:t xml:space="preserve"> </w:t>
      </w:r>
      <w:r w:rsidRPr="006D1FCF">
        <w:rPr>
          <w:rFonts w:hint="eastAsia"/>
          <w:b/>
          <w:bCs/>
          <w:szCs w:val="24"/>
          <w:rtl/>
        </w:rPr>
        <w:t>הצעות</w:t>
      </w:r>
      <w:r w:rsidRPr="006D1FCF">
        <w:rPr>
          <w:b/>
          <w:bCs/>
          <w:szCs w:val="24"/>
          <w:rtl/>
        </w:rPr>
        <w:t xml:space="preserve"> </w:t>
      </w:r>
      <w:r w:rsidRPr="006D1FCF">
        <w:rPr>
          <w:rFonts w:hint="eastAsia"/>
          <w:b/>
          <w:bCs/>
          <w:szCs w:val="24"/>
          <w:rtl/>
        </w:rPr>
        <w:t>שיש</w:t>
      </w:r>
      <w:r w:rsidRPr="006D1FCF">
        <w:rPr>
          <w:b/>
          <w:bCs/>
          <w:szCs w:val="24"/>
          <w:rtl/>
        </w:rPr>
        <w:t xml:space="preserve"> </w:t>
      </w:r>
      <w:r w:rsidRPr="006D1FCF">
        <w:rPr>
          <w:rFonts w:hint="eastAsia"/>
          <w:b/>
          <w:bCs/>
          <w:szCs w:val="24"/>
          <w:rtl/>
        </w:rPr>
        <w:t>בהן</w:t>
      </w:r>
      <w:r w:rsidRPr="006D1FCF">
        <w:rPr>
          <w:b/>
          <w:bCs/>
          <w:szCs w:val="24"/>
          <w:rtl/>
        </w:rPr>
        <w:t xml:space="preserve"> </w:t>
      </w:r>
      <w:r w:rsidRPr="006D1FCF">
        <w:rPr>
          <w:rFonts w:hint="eastAsia"/>
          <w:b/>
          <w:bCs/>
          <w:szCs w:val="24"/>
          <w:rtl/>
        </w:rPr>
        <w:t>לדעתה</w:t>
      </w:r>
      <w:r w:rsidRPr="006D1FCF">
        <w:rPr>
          <w:b/>
          <w:bCs/>
          <w:szCs w:val="24"/>
          <w:rtl/>
        </w:rPr>
        <w:t xml:space="preserve"> </w:t>
      </w:r>
      <w:r w:rsidRPr="006D1FCF">
        <w:rPr>
          <w:rFonts w:hint="eastAsia"/>
          <w:b/>
          <w:bCs/>
          <w:szCs w:val="24"/>
          <w:rtl/>
        </w:rPr>
        <w:t>חשש</w:t>
      </w:r>
      <w:r w:rsidRPr="006D1FCF">
        <w:rPr>
          <w:b/>
          <w:bCs/>
          <w:szCs w:val="24"/>
          <w:rtl/>
        </w:rPr>
        <w:t xml:space="preserve"> </w:t>
      </w:r>
      <w:r w:rsidRPr="006D1FCF">
        <w:rPr>
          <w:rFonts w:hint="eastAsia"/>
          <w:b/>
          <w:bCs/>
          <w:szCs w:val="24"/>
          <w:rtl/>
        </w:rPr>
        <w:t>למצב</w:t>
      </w:r>
      <w:r w:rsidRPr="006D1FCF">
        <w:rPr>
          <w:b/>
          <w:bCs/>
          <w:szCs w:val="24"/>
          <w:rtl/>
        </w:rPr>
        <w:t xml:space="preserve"> </w:t>
      </w:r>
      <w:r w:rsidRPr="006D1FCF">
        <w:rPr>
          <w:rFonts w:hint="eastAsia"/>
          <w:b/>
          <w:bCs/>
          <w:szCs w:val="24"/>
          <w:rtl/>
        </w:rPr>
        <w:t>של</w:t>
      </w:r>
      <w:r w:rsidRPr="006D1FCF">
        <w:rPr>
          <w:b/>
          <w:bCs/>
          <w:szCs w:val="24"/>
          <w:rtl/>
        </w:rPr>
        <w:t xml:space="preserve"> </w:t>
      </w:r>
      <w:r w:rsidRPr="006D1FCF">
        <w:rPr>
          <w:rFonts w:hint="eastAsia"/>
          <w:b/>
          <w:bCs/>
          <w:szCs w:val="24"/>
          <w:rtl/>
        </w:rPr>
        <w:t>ניגוד</w:t>
      </w:r>
      <w:r w:rsidRPr="006D1FCF">
        <w:rPr>
          <w:b/>
          <w:bCs/>
          <w:szCs w:val="24"/>
          <w:rtl/>
        </w:rPr>
        <w:t xml:space="preserve"> </w:t>
      </w:r>
      <w:r w:rsidRPr="006D1FCF">
        <w:rPr>
          <w:rFonts w:hint="eastAsia"/>
          <w:b/>
          <w:bCs/>
          <w:szCs w:val="24"/>
          <w:rtl/>
        </w:rPr>
        <w:t>עניינים</w:t>
      </w:r>
      <w:r w:rsidRPr="006D1FCF">
        <w:rPr>
          <w:b/>
          <w:bCs/>
          <w:szCs w:val="24"/>
          <w:rtl/>
        </w:rPr>
        <w:t xml:space="preserve"> </w:t>
      </w:r>
      <w:r w:rsidRPr="006D1FCF">
        <w:rPr>
          <w:rFonts w:hint="eastAsia"/>
          <w:b/>
          <w:bCs/>
          <w:szCs w:val="24"/>
          <w:rtl/>
        </w:rPr>
        <w:t>או</w:t>
      </w:r>
      <w:r w:rsidRPr="006D1FCF">
        <w:rPr>
          <w:b/>
          <w:bCs/>
          <w:szCs w:val="24"/>
          <w:rtl/>
        </w:rPr>
        <w:t xml:space="preserve"> </w:t>
      </w:r>
      <w:r w:rsidRPr="006D1FCF">
        <w:rPr>
          <w:rFonts w:hint="eastAsia"/>
          <w:b/>
          <w:bCs/>
          <w:szCs w:val="24"/>
          <w:rtl/>
        </w:rPr>
        <w:t>הגבלה</w:t>
      </w:r>
      <w:r w:rsidRPr="006D1FCF">
        <w:rPr>
          <w:b/>
          <w:bCs/>
          <w:szCs w:val="24"/>
          <w:rtl/>
        </w:rPr>
        <w:t xml:space="preserve"> </w:t>
      </w:r>
      <w:r>
        <w:rPr>
          <w:rFonts w:hint="eastAsia"/>
          <w:b/>
          <w:bCs/>
          <w:szCs w:val="24"/>
          <w:rtl/>
        </w:rPr>
        <w:t>חוקית</w:t>
      </w:r>
      <w:r>
        <w:rPr>
          <w:b/>
          <w:bCs/>
          <w:szCs w:val="24"/>
          <w:rtl/>
        </w:rPr>
        <w:t xml:space="preserve"> (לאור </w:t>
      </w:r>
      <w:r>
        <w:rPr>
          <w:rFonts w:hint="eastAsia"/>
          <w:b/>
          <w:bCs/>
          <w:szCs w:val="24"/>
          <w:rtl/>
        </w:rPr>
        <w:t>העבודה</w:t>
      </w:r>
      <w:r>
        <w:rPr>
          <w:b/>
          <w:bCs/>
          <w:szCs w:val="24"/>
          <w:rtl/>
        </w:rPr>
        <w:t xml:space="preserve"> </w:t>
      </w:r>
      <w:r>
        <w:rPr>
          <w:rFonts w:hint="eastAsia"/>
          <w:b/>
          <w:bCs/>
          <w:szCs w:val="24"/>
          <w:rtl/>
        </w:rPr>
        <w:t>הנדרשת</w:t>
      </w:r>
      <w:r>
        <w:rPr>
          <w:b/>
          <w:bCs/>
          <w:szCs w:val="24"/>
          <w:rtl/>
        </w:rPr>
        <w:t xml:space="preserve"> </w:t>
      </w:r>
      <w:r>
        <w:rPr>
          <w:rFonts w:hint="eastAsia"/>
          <w:b/>
          <w:bCs/>
          <w:szCs w:val="24"/>
          <w:rtl/>
        </w:rPr>
        <w:t>במכרז</w:t>
      </w:r>
      <w:r>
        <w:rPr>
          <w:b/>
          <w:bCs/>
          <w:szCs w:val="24"/>
          <w:rtl/>
        </w:rPr>
        <w:t xml:space="preserve"> זה). </w:t>
      </w:r>
      <w:r>
        <w:rPr>
          <w:rFonts w:hint="eastAsia"/>
          <w:b/>
          <w:bCs/>
          <w:szCs w:val="24"/>
          <w:rtl/>
        </w:rPr>
        <w:t>הוועדה</w:t>
      </w:r>
      <w:r>
        <w:rPr>
          <w:b/>
          <w:bCs/>
          <w:szCs w:val="24"/>
          <w:rtl/>
        </w:rPr>
        <w:t xml:space="preserve"> </w:t>
      </w:r>
      <w:r>
        <w:rPr>
          <w:rFonts w:hint="eastAsia"/>
          <w:b/>
          <w:bCs/>
          <w:szCs w:val="24"/>
          <w:u w:val="single"/>
          <w:rtl/>
        </w:rPr>
        <w:t>רשאית</w:t>
      </w:r>
      <w:r>
        <w:rPr>
          <w:b/>
          <w:bCs/>
          <w:szCs w:val="24"/>
          <w:u w:val="single"/>
          <w:rtl/>
        </w:rPr>
        <w:t xml:space="preserve"> </w:t>
      </w:r>
      <w:r>
        <w:rPr>
          <w:rFonts w:hint="eastAsia"/>
          <w:b/>
          <w:bCs/>
          <w:szCs w:val="24"/>
          <w:u w:val="single"/>
          <w:rtl/>
        </w:rPr>
        <w:t>להציב</w:t>
      </w:r>
      <w:r>
        <w:rPr>
          <w:b/>
          <w:bCs/>
          <w:szCs w:val="24"/>
          <w:rtl/>
        </w:rPr>
        <w:t xml:space="preserve"> </w:t>
      </w:r>
      <w:r>
        <w:rPr>
          <w:rFonts w:hint="eastAsia"/>
          <w:b/>
          <w:bCs/>
          <w:szCs w:val="24"/>
          <w:rtl/>
        </w:rPr>
        <w:t>כתנ</w:t>
      </w:r>
      <w:r w:rsidRPr="00E34C45">
        <w:rPr>
          <w:rFonts w:hint="eastAsia"/>
          <w:b/>
          <w:bCs/>
          <w:szCs w:val="24"/>
          <w:rtl/>
        </w:rPr>
        <w:t>אי</w:t>
      </w:r>
      <w:r w:rsidRPr="00E34C45">
        <w:rPr>
          <w:b/>
          <w:bCs/>
          <w:szCs w:val="24"/>
          <w:rtl/>
        </w:rPr>
        <w:t xml:space="preserve"> </w:t>
      </w:r>
      <w:r w:rsidRPr="00E34C45">
        <w:rPr>
          <w:rFonts w:hint="eastAsia"/>
          <w:b/>
          <w:bCs/>
          <w:szCs w:val="24"/>
          <w:rtl/>
        </w:rPr>
        <w:t>להתקשרות</w:t>
      </w:r>
      <w:r w:rsidRPr="00E34C45">
        <w:rPr>
          <w:b/>
          <w:bCs/>
          <w:szCs w:val="24"/>
          <w:rtl/>
        </w:rPr>
        <w:t xml:space="preserve"> </w:t>
      </w:r>
      <w:r w:rsidRPr="00E34C45">
        <w:rPr>
          <w:rFonts w:hint="eastAsia"/>
          <w:b/>
          <w:bCs/>
          <w:szCs w:val="24"/>
          <w:rtl/>
        </w:rPr>
        <w:t>בהסכם</w:t>
      </w:r>
      <w:r w:rsidRPr="00E34C45">
        <w:rPr>
          <w:b/>
          <w:bCs/>
          <w:szCs w:val="24"/>
          <w:rtl/>
        </w:rPr>
        <w:t>,</w:t>
      </w:r>
      <w:r w:rsidRPr="005B5890">
        <w:rPr>
          <w:b/>
          <w:bCs/>
          <w:szCs w:val="24"/>
          <w:rtl/>
        </w:rPr>
        <w:t xml:space="preserve"> </w:t>
      </w:r>
      <w:r w:rsidRPr="00E34C45">
        <w:rPr>
          <w:rFonts w:hint="eastAsia"/>
          <w:b/>
          <w:bCs/>
          <w:szCs w:val="24"/>
          <w:u w:val="single"/>
          <w:rtl/>
        </w:rPr>
        <w:t>חתימ</w:t>
      </w:r>
      <w:r>
        <w:rPr>
          <w:rFonts w:hint="cs"/>
          <w:b/>
          <w:bCs/>
          <w:szCs w:val="24"/>
          <w:u w:val="single"/>
          <w:rtl/>
        </w:rPr>
        <w:t>ת</w:t>
      </w:r>
      <w:r w:rsidRPr="00E34C45">
        <w:rPr>
          <w:b/>
          <w:bCs/>
          <w:szCs w:val="24"/>
          <w:u w:val="single"/>
          <w:rtl/>
        </w:rPr>
        <w:t xml:space="preserve"> </w:t>
      </w:r>
      <w:r>
        <w:rPr>
          <w:rFonts w:hint="cs"/>
          <w:b/>
          <w:bCs/>
          <w:szCs w:val="24"/>
          <w:u w:val="single"/>
          <w:rtl/>
        </w:rPr>
        <w:t xml:space="preserve">המציע ו/או היועץ מטעמו </w:t>
      </w:r>
      <w:r w:rsidRPr="00E34C45">
        <w:rPr>
          <w:rFonts w:hint="eastAsia"/>
          <w:b/>
          <w:bCs/>
          <w:szCs w:val="24"/>
          <w:u w:val="single"/>
          <w:rtl/>
        </w:rPr>
        <w:t>על</w:t>
      </w:r>
      <w:r w:rsidRPr="00E34C45">
        <w:rPr>
          <w:b/>
          <w:bCs/>
          <w:szCs w:val="24"/>
          <w:u w:val="single"/>
          <w:rtl/>
        </w:rPr>
        <w:t xml:space="preserve"> </w:t>
      </w:r>
      <w:r w:rsidRPr="00E34C45">
        <w:rPr>
          <w:rFonts w:hint="eastAsia"/>
          <w:b/>
          <w:bCs/>
          <w:szCs w:val="24"/>
          <w:u w:val="single"/>
          <w:rtl/>
        </w:rPr>
        <w:t>הסדר</w:t>
      </w:r>
      <w:r w:rsidRPr="00E34C45">
        <w:rPr>
          <w:b/>
          <w:bCs/>
          <w:szCs w:val="24"/>
          <w:u w:val="single"/>
          <w:rtl/>
        </w:rPr>
        <w:t xml:space="preserve"> </w:t>
      </w:r>
      <w:r w:rsidRPr="00E34C45">
        <w:rPr>
          <w:rFonts w:hint="eastAsia"/>
          <w:b/>
          <w:bCs/>
          <w:szCs w:val="24"/>
          <w:u w:val="single"/>
          <w:rtl/>
        </w:rPr>
        <w:t>למניעת</w:t>
      </w:r>
      <w:r w:rsidRPr="00E34C45">
        <w:rPr>
          <w:b/>
          <w:bCs/>
          <w:szCs w:val="24"/>
          <w:u w:val="single"/>
          <w:rtl/>
        </w:rPr>
        <w:t xml:space="preserve"> </w:t>
      </w:r>
      <w:r w:rsidRPr="00E34C45">
        <w:rPr>
          <w:rFonts w:hint="eastAsia"/>
          <w:b/>
          <w:bCs/>
          <w:szCs w:val="24"/>
          <w:u w:val="single"/>
          <w:rtl/>
        </w:rPr>
        <w:t>ניגוד</w:t>
      </w:r>
      <w:r w:rsidRPr="00E34C45">
        <w:rPr>
          <w:b/>
          <w:bCs/>
          <w:szCs w:val="24"/>
          <w:u w:val="single"/>
          <w:rtl/>
        </w:rPr>
        <w:t xml:space="preserve"> </w:t>
      </w:r>
      <w:r w:rsidRPr="00E34C45">
        <w:rPr>
          <w:rFonts w:hint="eastAsia"/>
          <w:b/>
          <w:bCs/>
          <w:szCs w:val="24"/>
          <w:u w:val="single"/>
          <w:rtl/>
        </w:rPr>
        <w:t>עניינים</w:t>
      </w:r>
      <w:r w:rsidRPr="00E34C45">
        <w:rPr>
          <w:b/>
          <w:bCs/>
          <w:szCs w:val="24"/>
          <w:rtl/>
        </w:rPr>
        <w:t xml:space="preserve"> </w:t>
      </w:r>
      <w:r w:rsidRPr="00E34C45">
        <w:rPr>
          <w:rFonts w:hint="eastAsia"/>
          <w:b/>
          <w:bCs/>
          <w:szCs w:val="24"/>
          <w:rtl/>
        </w:rPr>
        <w:t>בנוסח</w:t>
      </w:r>
      <w:r w:rsidRPr="00E34C45">
        <w:rPr>
          <w:b/>
          <w:bCs/>
          <w:szCs w:val="24"/>
          <w:rtl/>
        </w:rPr>
        <w:t xml:space="preserve"> </w:t>
      </w:r>
      <w:r w:rsidRPr="00E34C45">
        <w:rPr>
          <w:rFonts w:hint="eastAsia"/>
          <w:b/>
          <w:bCs/>
          <w:szCs w:val="24"/>
          <w:rtl/>
        </w:rPr>
        <w:t>שיאושר</w:t>
      </w:r>
      <w:r w:rsidRPr="00E34C45">
        <w:rPr>
          <w:b/>
          <w:bCs/>
          <w:szCs w:val="24"/>
          <w:rtl/>
        </w:rPr>
        <w:t xml:space="preserve"> </w:t>
      </w:r>
      <w:r w:rsidRPr="00E34C45">
        <w:rPr>
          <w:rFonts w:hint="eastAsia"/>
          <w:b/>
          <w:bCs/>
          <w:szCs w:val="24"/>
          <w:rtl/>
        </w:rPr>
        <w:t>על</w:t>
      </w:r>
      <w:r w:rsidRPr="00E34C45">
        <w:rPr>
          <w:b/>
          <w:bCs/>
          <w:szCs w:val="24"/>
          <w:rtl/>
        </w:rPr>
        <w:t xml:space="preserve"> </w:t>
      </w:r>
      <w:r w:rsidRPr="00E34C45">
        <w:rPr>
          <w:rFonts w:hint="eastAsia"/>
          <w:b/>
          <w:bCs/>
          <w:szCs w:val="24"/>
          <w:rtl/>
        </w:rPr>
        <w:t>ידי</w:t>
      </w:r>
      <w:r w:rsidRPr="00E34C45">
        <w:rPr>
          <w:b/>
          <w:bCs/>
          <w:szCs w:val="24"/>
          <w:rtl/>
        </w:rPr>
        <w:t xml:space="preserve"> </w:t>
      </w:r>
      <w:r w:rsidRPr="00E34C45">
        <w:rPr>
          <w:rFonts w:hint="eastAsia"/>
          <w:b/>
          <w:bCs/>
          <w:szCs w:val="24"/>
          <w:rtl/>
        </w:rPr>
        <w:t>המשרד</w:t>
      </w:r>
      <w:r w:rsidRPr="00E34C45">
        <w:rPr>
          <w:b/>
          <w:bCs/>
          <w:szCs w:val="24"/>
          <w:rtl/>
        </w:rPr>
        <w:t xml:space="preserve">, </w:t>
      </w:r>
      <w:r w:rsidRPr="00E34C45">
        <w:rPr>
          <w:rFonts w:hint="eastAsia"/>
          <w:b/>
          <w:bCs/>
          <w:szCs w:val="24"/>
          <w:rtl/>
        </w:rPr>
        <w:t>על</w:t>
      </w:r>
      <w:r w:rsidRPr="00E34C45">
        <w:rPr>
          <w:b/>
          <w:bCs/>
          <w:szCs w:val="24"/>
          <w:rtl/>
        </w:rPr>
        <w:t xml:space="preserve"> </w:t>
      </w:r>
      <w:r w:rsidRPr="00E34C45">
        <w:rPr>
          <w:rFonts w:hint="eastAsia"/>
          <w:b/>
          <w:bCs/>
          <w:szCs w:val="24"/>
          <w:rtl/>
        </w:rPr>
        <w:t>פי</w:t>
      </w:r>
      <w:r w:rsidRPr="00E34C45">
        <w:rPr>
          <w:b/>
          <w:bCs/>
          <w:szCs w:val="24"/>
          <w:rtl/>
        </w:rPr>
        <w:t xml:space="preserve"> </w:t>
      </w:r>
      <w:r w:rsidRPr="00E34C45">
        <w:rPr>
          <w:rFonts w:hint="eastAsia"/>
          <w:b/>
          <w:bCs/>
          <w:szCs w:val="24"/>
          <w:rtl/>
        </w:rPr>
        <w:t>שיקול</w:t>
      </w:r>
      <w:r w:rsidRPr="00E34C45">
        <w:rPr>
          <w:b/>
          <w:bCs/>
          <w:szCs w:val="24"/>
          <w:rtl/>
        </w:rPr>
        <w:t xml:space="preserve"> </w:t>
      </w:r>
      <w:r w:rsidRPr="00E34C45">
        <w:rPr>
          <w:rFonts w:hint="eastAsia"/>
          <w:b/>
          <w:bCs/>
          <w:szCs w:val="24"/>
          <w:rtl/>
        </w:rPr>
        <w:t>דעתו</w:t>
      </w:r>
      <w:r w:rsidRPr="00E34C45">
        <w:rPr>
          <w:b/>
          <w:bCs/>
          <w:szCs w:val="24"/>
          <w:rtl/>
        </w:rPr>
        <w:t xml:space="preserve"> </w:t>
      </w:r>
      <w:r w:rsidRPr="00E34C45">
        <w:rPr>
          <w:rFonts w:hint="eastAsia"/>
          <w:b/>
          <w:bCs/>
          <w:szCs w:val="24"/>
          <w:rtl/>
        </w:rPr>
        <w:t>הבלעדי</w:t>
      </w:r>
      <w:r w:rsidRPr="00E34C45">
        <w:rPr>
          <w:szCs w:val="24"/>
          <w:rtl/>
        </w:rPr>
        <w:t>.</w:t>
      </w:r>
    </w:p>
    <w:p w:rsidR="0046317B" w:rsidRPr="00DB7F9A" w:rsidRDefault="0046317B" w:rsidP="0046317B">
      <w:pPr>
        <w:pStyle w:val="af"/>
        <w:numPr>
          <w:ilvl w:val="0"/>
          <w:numId w:val="3"/>
        </w:numPr>
        <w:spacing w:before="120" w:line="360" w:lineRule="auto"/>
        <w:ind w:left="0" w:firstLine="0"/>
        <w:jc w:val="both"/>
        <w:rPr>
          <w:b/>
          <w:bCs/>
          <w:szCs w:val="24"/>
          <w:u w:val="single"/>
        </w:rPr>
      </w:pPr>
      <w:r w:rsidRPr="00DB7F9A">
        <w:rPr>
          <w:rFonts w:hint="cs"/>
          <w:b/>
          <w:bCs/>
          <w:szCs w:val="24"/>
          <w:u w:val="single"/>
          <w:rtl/>
        </w:rPr>
        <w:t>תנאי סף מקצועיים</w:t>
      </w:r>
    </w:p>
    <w:p w:rsidR="0046317B" w:rsidRDefault="0046317B" w:rsidP="0046317B">
      <w:pPr>
        <w:pStyle w:val="af1"/>
        <w:spacing w:before="120" w:line="360" w:lineRule="auto"/>
        <w:ind w:left="720"/>
        <w:jc w:val="both"/>
        <w:rPr>
          <w:rFonts w:cs="David"/>
          <w:b w:val="0"/>
          <w:bCs w:val="0"/>
          <w:color w:val="auto"/>
          <w:rtl/>
        </w:rPr>
      </w:pPr>
      <w:r>
        <w:rPr>
          <w:rFonts w:cs="David" w:hint="cs"/>
          <w:b w:val="0"/>
          <w:bCs w:val="0"/>
          <w:color w:val="auto"/>
          <w:rtl/>
        </w:rPr>
        <w:t xml:space="preserve">כאמור לעיל, </w:t>
      </w:r>
      <w:r w:rsidRPr="00173514">
        <w:rPr>
          <w:rFonts w:cs="David" w:hint="cs"/>
          <w:b w:val="0"/>
          <w:bCs w:val="0"/>
          <w:color w:val="auto"/>
          <w:rtl/>
        </w:rPr>
        <w:t xml:space="preserve">במסגרת מכרז זה, מבקש המשרד לקבל </w:t>
      </w:r>
      <w:r>
        <w:rPr>
          <w:rFonts w:cs="David" w:hint="cs"/>
          <w:b w:val="0"/>
          <w:bCs w:val="0"/>
          <w:color w:val="auto"/>
          <w:rtl/>
        </w:rPr>
        <w:t xml:space="preserve">את </w:t>
      </w:r>
      <w:r w:rsidRPr="00173514">
        <w:rPr>
          <w:rFonts w:cs="David" w:hint="cs"/>
          <w:b w:val="0"/>
          <w:bCs w:val="0"/>
          <w:color w:val="auto"/>
          <w:rtl/>
        </w:rPr>
        <w:t xml:space="preserve">שירותי </w:t>
      </w:r>
      <w:r>
        <w:rPr>
          <w:rFonts w:cs="David" w:hint="cs"/>
          <w:b w:val="0"/>
          <w:bCs w:val="0"/>
          <w:color w:val="auto"/>
          <w:rtl/>
        </w:rPr>
        <w:t>הי</w:t>
      </w:r>
      <w:r w:rsidRPr="00173514">
        <w:rPr>
          <w:rFonts w:cs="David" w:hint="cs"/>
          <w:b w:val="0"/>
          <w:bCs w:val="0"/>
          <w:color w:val="auto"/>
          <w:rtl/>
        </w:rPr>
        <w:t xml:space="preserve">יעוץ </w:t>
      </w:r>
      <w:r w:rsidRPr="00AD4663">
        <w:rPr>
          <w:rFonts w:cs="David" w:hint="cs"/>
          <w:b w:val="0"/>
          <w:bCs w:val="0"/>
          <w:color w:val="auto"/>
          <w:rtl/>
        </w:rPr>
        <w:t>בפועל מנותני שירותים יחידים (יועצים).</w:t>
      </w:r>
      <w:r>
        <w:rPr>
          <w:rFonts w:cs="David" w:hint="cs"/>
          <w:b w:val="0"/>
          <w:bCs w:val="0"/>
          <w:color w:val="auto"/>
          <w:rtl/>
        </w:rPr>
        <w:t xml:space="preserve"> </w:t>
      </w:r>
      <w:r w:rsidRPr="00173514">
        <w:rPr>
          <w:rFonts w:cs="David" w:hint="cs"/>
          <w:b w:val="0"/>
          <w:bCs w:val="0"/>
          <w:color w:val="auto"/>
          <w:rtl/>
        </w:rPr>
        <w:t>על המציע לצי</w:t>
      </w:r>
      <w:r>
        <w:rPr>
          <w:rFonts w:cs="David" w:hint="cs"/>
          <w:b w:val="0"/>
          <w:bCs w:val="0"/>
          <w:color w:val="auto"/>
          <w:rtl/>
        </w:rPr>
        <w:t xml:space="preserve">ין בהצעתו באופן מפורש וברור מי הם היועצים שיבצעו את השירותים בפועל ומה מעמדם כלפי המציע (עובדי המציע, יועצים עצמאים וכד'). </w:t>
      </w:r>
    </w:p>
    <w:p w:rsidR="0046317B" w:rsidRPr="00A57E87" w:rsidRDefault="0046317B" w:rsidP="0046317B">
      <w:pPr>
        <w:spacing w:before="120" w:line="360" w:lineRule="auto"/>
        <w:jc w:val="both"/>
        <w:rPr>
          <w:b/>
          <w:bCs/>
          <w:szCs w:val="24"/>
          <w:u w:val="single"/>
          <w:rtl/>
        </w:rPr>
      </w:pPr>
      <w:r w:rsidRPr="00AD4663">
        <w:rPr>
          <w:rFonts w:hint="cs"/>
          <w:b/>
          <w:bCs/>
          <w:szCs w:val="24"/>
          <w:rtl/>
        </w:rPr>
        <w:tab/>
      </w:r>
      <w:r w:rsidRPr="00A57E87">
        <w:rPr>
          <w:rFonts w:hint="cs"/>
          <w:b/>
          <w:bCs/>
          <w:szCs w:val="24"/>
          <w:u w:val="single"/>
          <w:rtl/>
        </w:rPr>
        <w:t xml:space="preserve">דרישות סף </w:t>
      </w:r>
      <w:r>
        <w:rPr>
          <w:rFonts w:hint="cs"/>
          <w:b/>
          <w:bCs/>
          <w:szCs w:val="24"/>
          <w:u w:val="single"/>
          <w:rtl/>
        </w:rPr>
        <w:t>ליועצים</w:t>
      </w:r>
    </w:p>
    <w:p w:rsidR="0046317B" w:rsidRPr="00AD4663" w:rsidRDefault="0046317B" w:rsidP="0046317B">
      <w:pPr>
        <w:pStyle w:val="af"/>
        <w:numPr>
          <w:ilvl w:val="0"/>
          <w:numId w:val="16"/>
        </w:numPr>
        <w:spacing w:before="120" w:line="360" w:lineRule="auto"/>
        <w:jc w:val="both"/>
        <w:rPr>
          <w:szCs w:val="24"/>
          <w:u w:val="single"/>
        </w:rPr>
      </w:pPr>
      <w:r w:rsidRPr="00AD4663">
        <w:rPr>
          <w:rFonts w:hint="cs"/>
          <w:szCs w:val="24"/>
          <w:u w:val="single"/>
          <w:rtl/>
        </w:rPr>
        <w:t>יועץ תכנון / סטטוטורי</w:t>
      </w:r>
    </w:p>
    <w:p w:rsidR="0046317B" w:rsidRPr="00F24F62" w:rsidRDefault="0046317B" w:rsidP="0046317B">
      <w:pPr>
        <w:pStyle w:val="af"/>
        <w:numPr>
          <w:ilvl w:val="0"/>
          <w:numId w:val="25"/>
        </w:numPr>
        <w:spacing w:before="120" w:line="360" w:lineRule="auto"/>
        <w:jc w:val="both"/>
        <w:rPr>
          <w:szCs w:val="24"/>
        </w:rPr>
      </w:pPr>
      <w:r w:rsidRPr="00F24F62">
        <w:rPr>
          <w:rFonts w:hint="cs"/>
          <w:szCs w:val="24"/>
          <w:rtl/>
        </w:rPr>
        <w:t xml:space="preserve">בעל תואר אקדמי ראשון לפחות </w:t>
      </w:r>
      <w:r w:rsidRPr="00F24F62">
        <w:rPr>
          <w:szCs w:val="24"/>
          <w:rtl/>
        </w:rPr>
        <w:t xml:space="preserve">ממוסד </w:t>
      </w:r>
      <w:r w:rsidRPr="00F24F62">
        <w:rPr>
          <w:rFonts w:hint="cs"/>
          <w:szCs w:val="24"/>
          <w:rtl/>
        </w:rPr>
        <w:t>ה</w:t>
      </w:r>
      <w:r w:rsidRPr="00F24F62">
        <w:rPr>
          <w:szCs w:val="24"/>
          <w:rtl/>
        </w:rPr>
        <w:t>אקדמי המוכר על ידי המועצה להשכלה גבוהה</w:t>
      </w:r>
      <w:r w:rsidRPr="00F24F62">
        <w:rPr>
          <w:rFonts w:hint="cs"/>
          <w:szCs w:val="24"/>
          <w:rtl/>
        </w:rPr>
        <w:t xml:space="preserve"> בגיאוגרפיה ו/או אדריכלות ו/או תכנון ערים;</w:t>
      </w:r>
    </w:p>
    <w:p w:rsidR="0046317B" w:rsidRPr="00F24F62" w:rsidRDefault="0046317B" w:rsidP="0046317B">
      <w:pPr>
        <w:pStyle w:val="af"/>
        <w:numPr>
          <w:ilvl w:val="0"/>
          <w:numId w:val="25"/>
        </w:numPr>
        <w:spacing w:before="120" w:line="360" w:lineRule="auto"/>
        <w:jc w:val="both"/>
        <w:rPr>
          <w:szCs w:val="24"/>
        </w:rPr>
      </w:pPr>
      <w:r w:rsidRPr="00F24F62">
        <w:rPr>
          <w:rFonts w:hint="cs"/>
          <w:szCs w:val="24"/>
          <w:rtl/>
        </w:rPr>
        <w:t xml:space="preserve">בעל וותק מקצועי של </w:t>
      </w:r>
      <w:r>
        <w:rPr>
          <w:rFonts w:hint="cs"/>
          <w:szCs w:val="24"/>
          <w:rtl/>
        </w:rPr>
        <w:t>שלוש</w:t>
      </w:r>
      <w:r w:rsidRPr="00F24F62">
        <w:rPr>
          <w:rFonts w:hint="cs"/>
          <w:szCs w:val="24"/>
          <w:rtl/>
        </w:rPr>
        <w:t xml:space="preserve"> (</w:t>
      </w:r>
      <w:r>
        <w:rPr>
          <w:rFonts w:hint="cs"/>
          <w:szCs w:val="24"/>
          <w:rtl/>
        </w:rPr>
        <w:t>3</w:t>
      </w:r>
      <w:r w:rsidRPr="00F24F62">
        <w:rPr>
          <w:rFonts w:hint="cs"/>
          <w:szCs w:val="24"/>
          <w:rtl/>
        </w:rPr>
        <w:t>) שנים לפחות בעבודה מול מוסדות תכנון כהגדרתם בחוק התכנון והבנייה</w:t>
      </w:r>
      <w:r>
        <w:rPr>
          <w:rFonts w:hint="cs"/>
          <w:szCs w:val="24"/>
          <w:rtl/>
        </w:rPr>
        <w:t>, התשכ"ה- 1965 (להלן- חוק התכנון והבנייה)</w:t>
      </w:r>
      <w:r w:rsidRPr="00F24F62">
        <w:rPr>
          <w:rFonts w:hint="cs"/>
          <w:szCs w:val="24"/>
          <w:rtl/>
        </w:rPr>
        <w:t>;</w:t>
      </w:r>
    </w:p>
    <w:p w:rsidR="0046317B" w:rsidRPr="00F24F62" w:rsidRDefault="0046317B" w:rsidP="0046317B">
      <w:pPr>
        <w:pStyle w:val="af"/>
        <w:numPr>
          <w:ilvl w:val="0"/>
          <w:numId w:val="25"/>
        </w:numPr>
        <w:spacing w:before="120" w:line="360" w:lineRule="auto"/>
        <w:jc w:val="both"/>
        <w:rPr>
          <w:szCs w:val="24"/>
        </w:rPr>
      </w:pPr>
      <w:r w:rsidRPr="00F24F62">
        <w:rPr>
          <w:rFonts w:hint="cs"/>
          <w:szCs w:val="24"/>
          <w:rtl/>
        </w:rPr>
        <w:t xml:space="preserve">בעל וותק מקצועי של </w:t>
      </w:r>
      <w:r>
        <w:rPr>
          <w:rFonts w:hint="cs"/>
          <w:szCs w:val="24"/>
          <w:rtl/>
        </w:rPr>
        <w:t>חמש</w:t>
      </w:r>
      <w:r w:rsidRPr="00F24F62">
        <w:rPr>
          <w:rFonts w:hint="cs"/>
          <w:szCs w:val="24"/>
          <w:rtl/>
        </w:rPr>
        <w:t xml:space="preserve"> (</w:t>
      </w:r>
      <w:r>
        <w:rPr>
          <w:rFonts w:hint="cs"/>
          <w:szCs w:val="24"/>
          <w:rtl/>
        </w:rPr>
        <w:t>5</w:t>
      </w:r>
      <w:r w:rsidRPr="00F24F62">
        <w:rPr>
          <w:rFonts w:hint="cs"/>
          <w:szCs w:val="24"/>
          <w:rtl/>
        </w:rPr>
        <w:t>) שנים בתכנון מתקני תשתית או תשתיות קוויות בישראל;</w:t>
      </w:r>
    </w:p>
    <w:p w:rsidR="0046317B" w:rsidRDefault="0046317B" w:rsidP="0046317B">
      <w:pPr>
        <w:pStyle w:val="af"/>
        <w:numPr>
          <w:ilvl w:val="0"/>
          <w:numId w:val="25"/>
        </w:numPr>
        <w:spacing w:before="120" w:line="360" w:lineRule="auto"/>
        <w:jc w:val="both"/>
        <w:rPr>
          <w:szCs w:val="24"/>
        </w:rPr>
      </w:pPr>
      <w:r w:rsidRPr="002650F7">
        <w:rPr>
          <w:rFonts w:hint="cs"/>
          <w:szCs w:val="24"/>
          <w:rtl/>
        </w:rPr>
        <w:t>יועץ התכנון תכנן חמישה (5) פרויקטי תשתית לפחות, במהלך 15 השנים האחרונות.</w:t>
      </w:r>
    </w:p>
    <w:p w:rsidR="0046317B" w:rsidRDefault="0046317B" w:rsidP="0046317B">
      <w:pPr>
        <w:numPr>
          <w:ilvl w:val="0"/>
          <w:numId w:val="16"/>
        </w:numPr>
        <w:spacing w:before="120" w:line="360" w:lineRule="auto"/>
        <w:jc w:val="both"/>
        <w:rPr>
          <w:szCs w:val="24"/>
          <w:rtl/>
        </w:rPr>
      </w:pPr>
      <w:r w:rsidRPr="00F24F62">
        <w:rPr>
          <w:rFonts w:hint="cs"/>
          <w:szCs w:val="24"/>
          <w:u w:val="single"/>
          <w:rtl/>
        </w:rPr>
        <w:t>יועץ סביבתי</w:t>
      </w:r>
      <w:r>
        <w:rPr>
          <w:rFonts w:hint="cs"/>
          <w:szCs w:val="24"/>
          <w:rtl/>
        </w:rPr>
        <w:t xml:space="preserve">: </w:t>
      </w:r>
    </w:p>
    <w:p w:rsidR="0046317B" w:rsidRPr="002650F7" w:rsidRDefault="0046317B" w:rsidP="0046317B">
      <w:pPr>
        <w:pStyle w:val="af"/>
        <w:numPr>
          <w:ilvl w:val="0"/>
          <w:numId w:val="26"/>
        </w:numPr>
        <w:spacing w:before="120" w:line="360" w:lineRule="auto"/>
        <w:jc w:val="both"/>
        <w:rPr>
          <w:szCs w:val="24"/>
        </w:rPr>
      </w:pPr>
      <w:r w:rsidRPr="002650F7">
        <w:rPr>
          <w:rFonts w:hint="cs"/>
          <w:szCs w:val="24"/>
          <w:rtl/>
        </w:rPr>
        <w:t xml:space="preserve">בעל תואר אקדמי ראשון לפחות </w:t>
      </w:r>
      <w:r w:rsidRPr="002650F7">
        <w:rPr>
          <w:szCs w:val="24"/>
          <w:rtl/>
        </w:rPr>
        <w:t>ממוסד אקדמי המוכר על ידי המועצה להשכלה גבוהה</w:t>
      </w:r>
      <w:r w:rsidRPr="002650F7">
        <w:rPr>
          <w:rFonts w:hint="cs"/>
          <w:szCs w:val="24"/>
          <w:rtl/>
        </w:rPr>
        <w:t xml:space="preserve"> בלימודי סביבה ו/או גיאוגרפיה ו/או אקולוגיה ו/או ביולוגיה ו/או תכנון ערים; </w:t>
      </w:r>
    </w:p>
    <w:p w:rsidR="0046317B" w:rsidRDefault="0046317B" w:rsidP="0046317B">
      <w:pPr>
        <w:pStyle w:val="af"/>
        <w:numPr>
          <w:ilvl w:val="0"/>
          <w:numId w:val="26"/>
        </w:numPr>
        <w:spacing w:before="120" w:line="360" w:lineRule="auto"/>
        <w:jc w:val="both"/>
        <w:rPr>
          <w:szCs w:val="24"/>
        </w:rPr>
      </w:pPr>
      <w:r w:rsidRPr="00F24F62">
        <w:rPr>
          <w:rFonts w:hint="cs"/>
          <w:szCs w:val="24"/>
          <w:rtl/>
        </w:rPr>
        <w:t xml:space="preserve">בעל וותק מקצועי של </w:t>
      </w:r>
      <w:r>
        <w:rPr>
          <w:rFonts w:hint="cs"/>
          <w:szCs w:val="24"/>
          <w:rtl/>
        </w:rPr>
        <w:t xml:space="preserve">חמש </w:t>
      </w:r>
      <w:r w:rsidRPr="00F24F62">
        <w:rPr>
          <w:rFonts w:hint="cs"/>
          <w:szCs w:val="24"/>
          <w:rtl/>
        </w:rPr>
        <w:t>(</w:t>
      </w:r>
      <w:r>
        <w:rPr>
          <w:rFonts w:hint="cs"/>
          <w:szCs w:val="24"/>
          <w:rtl/>
        </w:rPr>
        <w:t>5</w:t>
      </w:r>
      <w:r w:rsidRPr="00F24F62">
        <w:rPr>
          <w:rFonts w:hint="cs"/>
          <w:szCs w:val="24"/>
          <w:rtl/>
        </w:rPr>
        <w:t>) שנים לפחות בייעוץ סביבתי מול מוסדות תכנון כהגדרתם בחוק התכנון והבנייה ו/או בעריכת תסקירי איכות סביבה במסגרת הליכי תכנון ובנייה;</w:t>
      </w:r>
    </w:p>
    <w:p w:rsidR="0046317B" w:rsidRPr="005B5890" w:rsidRDefault="0046317B" w:rsidP="0046317B">
      <w:pPr>
        <w:pStyle w:val="af"/>
        <w:numPr>
          <w:ilvl w:val="0"/>
          <w:numId w:val="26"/>
        </w:numPr>
        <w:spacing w:before="120" w:line="360" w:lineRule="auto"/>
        <w:jc w:val="both"/>
        <w:rPr>
          <w:szCs w:val="24"/>
          <w:rtl/>
        </w:rPr>
      </w:pPr>
      <w:r w:rsidRPr="005B5890">
        <w:rPr>
          <w:rFonts w:hint="cs"/>
          <w:szCs w:val="24"/>
          <w:rtl/>
        </w:rPr>
        <w:t>היועץ הסביבתי ביצע חמישה (5) תסקירי השפעה על הסביבה למתקני תשתית או תשתיות קוויות, במהלך 15 השנים האחרונות.</w:t>
      </w:r>
    </w:p>
    <w:p w:rsidR="0046317B" w:rsidRDefault="0046317B" w:rsidP="0046317B">
      <w:pPr>
        <w:numPr>
          <w:ilvl w:val="0"/>
          <w:numId w:val="16"/>
        </w:numPr>
        <w:spacing w:before="120" w:line="360" w:lineRule="auto"/>
        <w:jc w:val="both"/>
        <w:rPr>
          <w:szCs w:val="24"/>
          <w:rtl/>
        </w:rPr>
      </w:pPr>
      <w:r w:rsidRPr="00F24F62">
        <w:rPr>
          <w:rFonts w:hint="cs"/>
          <w:szCs w:val="24"/>
          <w:u w:val="single"/>
          <w:rtl/>
        </w:rPr>
        <w:t>יועץ לתהליכי שיתוף ציבור</w:t>
      </w:r>
      <w:r>
        <w:rPr>
          <w:rFonts w:hint="cs"/>
          <w:szCs w:val="24"/>
          <w:rtl/>
        </w:rPr>
        <w:t xml:space="preserve">: </w:t>
      </w:r>
    </w:p>
    <w:p w:rsidR="0046317B" w:rsidRPr="00164A40" w:rsidRDefault="0046317B" w:rsidP="0046317B">
      <w:pPr>
        <w:pStyle w:val="af"/>
        <w:numPr>
          <w:ilvl w:val="0"/>
          <w:numId w:val="27"/>
        </w:numPr>
        <w:spacing w:before="120" w:line="360" w:lineRule="auto"/>
        <w:jc w:val="both"/>
        <w:rPr>
          <w:szCs w:val="24"/>
        </w:rPr>
      </w:pPr>
      <w:r w:rsidRPr="00164A40">
        <w:rPr>
          <w:rFonts w:hint="cs"/>
          <w:szCs w:val="24"/>
          <w:rtl/>
        </w:rPr>
        <w:t xml:space="preserve">בעל תואר אקדמי ראשון לפחות </w:t>
      </w:r>
      <w:r w:rsidRPr="00164A40">
        <w:rPr>
          <w:szCs w:val="24"/>
          <w:rtl/>
        </w:rPr>
        <w:t xml:space="preserve">ממוסד </w:t>
      </w:r>
      <w:r w:rsidRPr="00164A40">
        <w:rPr>
          <w:rFonts w:hint="cs"/>
          <w:szCs w:val="24"/>
          <w:rtl/>
        </w:rPr>
        <w:t>ה</w:t>
      </w:r>
      <w:r w:rsidRPr="00164A40">
        <w:rPr>
          <w:szCs w:val="24"/>
          <w:rtl/>
        </w:rPr>
        <w:t>אקדמי המוכר על ידי המועצה להשכלה גבוהה</w:t>
      </w:r>
      <w:r w:rsidRPr="00164A40">
        <w:rPr>
          <w:rFonts w:hint="cs"/>
          <w:szCs w:val="24"/>
          <w:rtl/>
        </w:rPr>
        <w:t>;</w:t>
      </w:r>
    </w:p>
    <w:p w:rsidR="0046317B" w:rsidRPr="00F24F62" w:rsidRDefault="0046317B" w:rsidP="0046317B">
      <w:pPr>
        <w:pStyle w:val="af"/>
        <w:numPr>
          <w:ilvl w:val="0"/>
          <w:numId w:val="27"/>
        </w:numPr>
        <w:spacing w:before="120" w:line="360" w:lineRule="auto"/>
        <w:jc w:val="both"/>
        <w:rPr>
          <w:szCs w:val="24"/>
        </w:rPr>
      </w:pPr>
      <w:r w:rsidRPr="00F24F62">
        <w:rPr>
          <w:rFonts w:hint="cs"/>
          <w:szCs w:val="24"/>
          <w:rtl/>
        </w:rPr>
        <w:lastRenderedPageBreak/>
        <w:t xml:space="preserve">בעל וותק מקצועי של חמש (5) שנים לפחות בתחום ייעוץ שיתוף ציבור במסגרת </w:t>
      </w:r>
      <w:r w:rsidRPr="00F24F62">
        <w:rPr>
          <w:szCs w:val="24"/>
          <w:rtl/>
        </w:rPr>
        <w:t xml:space="preserve">קידום תכניות </w:t>
      </w:r>
      <w:r w:rsidRPr="00F24F62">
        <w:rPr>
          <w:rFonts w:hint="cs"/>
          <w:szCs w:val="24"/>
          <w:rtl/>
        </w:rPr>
        <w:t xml:space="preserve">מתאר </w:t>
      </w:r>
      <w:r w:rsidRPr="00F24F62">
        <w:rPr>
          <w:szCs w:val="24"/>
          <w:rtl/>
        </w:rPr>
        <w:t>במוסדות התכנון</w:t>
      </w:r>
      <w:r w:rsidRPr="00F24F62">
        <w:rPr>
          <w:rFonts w:hint="cs"/>
          <w:szCs w:val="24"/>
          <w:rtl/>
        </w:rPr>
        <w:t xml:space="preserve"> השונים.</w:t>
      </w:r>
    </w:p>
    <w:p w:rsidR="0046317B" w:rsidRDefault="0046317B" w:rsidP="0046317B">
      <w:pPr>
        <w:pStyle w:val="af"/>
        <w:numPr>
          <w:ilvl w:val="0"/>
          <w:numId w:val="27"/>
        </w:numPr>
        <w:spacing w:before="120" w:line="360" w:lineRule="auto"/>
        <w:jc w:val="both"/>
        <w:rPr>
          <w:szCs w:val="24"/>
        </w:rPr>
      </w:pPr>
      <w:r w:rsidRPr="002650F7">
        <w:rPr>
          <w:rFonts w:hint="cs"/>
          <w:szCs w:val="24"/>
          <w:rtl/>
        </w:rPr>
        <w:t xml:space="preserve">היועץ ליווה בתחום שיתוף ציבור לפחות חמש (5) תוכניות או פרויקטים בפריסה כלל ארצית, עם עדיפות לתוכניות לתשתיות, במסגרת קידום תוכניות מתאר במוסדות התכנון השונים במהלך 15 השנים האחרונות. </w:t>
      </w:r>
    </w:p>
    <w:p w:rsidR="0046317B" w:rsidRPr="00F24F62" w:rsidRDefault="0046317B" w:rsidP="0046317B">
      <w:pPr>
        <w:pStyle w:val="af"/>
        <w:numPr>
          <w:ilvl w:val="0"/>
          <w:numId w:val="16"/>
        </w:numPr>
        <w:spacing w:before="120" w:line="360" w:lineRule="auto"/>
        <w:jc w:val="both"/>
        <w:rPr>
          <w:szCs w:val="24"/>
          <w:u w:val="single"/>
          <w:rtl/>
        </w:rPr>
      </w:pPr>
      <w:r w:rsidRPr="00F24F62">
        <w:rPr>
          <w:rFonts w:hint="cs"/>
          <w:szCs w:val="24"/>
          <w:u w:val="single"/>
          <w:rtl/>
        </w:rPr>
        <w:t>יועץ סיכונים ובטיחות</w:t>
      </w:r>
      <w:r>
        <w:rPr>
          <w:rFonts w:hint="cs"/>
          <w:szCs w:val="24"/>
          <w:u w:val="single"/>
          <w:rtl/>
        </w:rPr>
        <w:t xml:space="preserve"> </w:t>
      </w:r>
    </w:p>
    <w:p w:rsidR="0046317B" w:rsidRPr="00C86ED2" w:rsidRDefault="0046317B" w:rsidP="0046317B">
      <w:pPr>
        <w:pStyle w:val="af"/>
        <w:numPr>
          <w:ilvl w:val="0"/>
          <w:numId w:val="28"/>
        </w:numPr>
        <w:spacing w:before="120" w:line="360" w:lineRule="auto"/>
        <w:jc w:val="both"/>
        <w:rPr>
          <w:szCs w:val="24"/>
        </w:rPr>
      </w:pPr>
      <w:r w:rsidRPr="00C86ED2">
        <w:rPr>
          <w:rFonts w:hint="cs"/>
          <w:szCs w:val="24"/>
          <w:rtl/>
        </w:rPr>
        <w:t>בעל תואר אקדמי ראשון</w:t>
      </w:r>
      <w:r>
        <w:rPr>
          <w:rFonts w:hint="cs"/>
          <w:szCs w:val="24"/>
          <w:rtl/>
        </w:rPr>
        <w:t xml:space="preserve"> </w:t>
      </w:r>
      <w:r w:rsidRPr="00C86ED2">
        <w:rPr>
          <w:rFonts w:hint="cs"/>
          <w:szCs w:val="24"/>
          <w:rtl/>
        </w:rPr>
        <w:t xml:space="preserve">לפחות </w:t>
      </w:r>
      <w:r w:rsidRPr="00C86ED2">
        <w:rPr>
          <w:szCs w:val="24"/>
          <w:rtl/>
        </w:rPr>
        <w:t>ממוסד אקדמי המוכר על ידי המועצה להשכלה גבוהה</w:t>
      </w:r>
      <w:r w:rsidRPr="00C86ED2">
        <w:rPr>
          <w:rFonts w:hint="cs"/>
          <w:szCs w:val="24"/>
          <w:rtl/>
        </w:rPr>
        <w:t>;</w:t>
      </w:r>
      <w:r>
        <w:rPr>
          <w:rFonts w:hint="cs"/>
          <w:szCs w:val="24"/>
          <w:rtl/>
        </w:rPr>
        <w:t xml:space="preserve"> </w:t>
      </w:r>
    </w:p>
    <w:p w:rsidR="0046317B" w:rsidRPr="00C86ED2" w:rsidRDefault="0046317B" w:rsidP="0046317B">
      <w:pPr>
        <w:pStyle w:val="af"/>
        <w:numPr>
          <w:ilvl w:val="0"/>
          <w:numId w:val="28"/>
        </w:numPr>
        <w:spacing w:before="120" w:line="360" w:lineRule="auto"/>
        <w:jc w:val="both"/>
        <w:rPr>
          <w:szCs w:val="24"/>
        </w:rPr>
      </w:pPr>
      <w:r w:rsidRPr="00C86ED2">
        <w:rPr>
          <w:rFonts w:hint="cs"/>
          <w:szCs w:val="24"/>
          <w:rtl/>
        </w:rPr>
        <w:t xml:space="preserve">בעל וותק מקצועי של חמש (5) שנים לפחות בתחום </w:t>
      </w:r>
      <w:r>
        <w:rPr>
          <w:rFonts w:hint="cs"/>
          <w:szCs w:val="24"/>
          <w:rtl/>
        </w:rPr>
        <w:t>ניתוח</w:t>
      </w:r>
      <w:r w:rsidRPr="00C86ED2">
        <w:rPr>
          <w:rFonts w:hint="cs"/>
          <w:szCs w:val="24"/>
          <w:rtl/>
        </w:rPr>
        <w:t xml:space="preserve"> </w:t>
      </w:r>
      <w:r>
        <w:rPr>
          <w:rFonts w:hint="cs"/>
          <w:szCs w:val="24"/>
          <w:rtl/>
        </w:rPr>
        <w:t>סיכונים או ייעוץ בטיחות במתקני תשתית או תשתיות קוויות</w:t>
      </w:r>
      <w:r w:rsidRPr="00C86ED2">
        <w:rPr>
          <w:rFonts w:hint="cs"/>
          <w:szCs w:val="24"/>
          <w:rtl/>
        </w:rPr>
        <w:t>.</w:t>
      </w:r>
    </w:p>
    <w:p w:rsidR="0046317B" w:rsidRDefault="0046317B" w:rsidP="0046317B">
      <w:pPr>
        <w:pStyle w:val="af"/>
        <w:numPr>
          <w:ilvl w:val="0"/>
          <w:numId w:val="28"/>
        </w:numPr>
        <w:spacing w:before="120" w:line="360" w:lineRule="auto"/>
        <w:jc w:val="both"/>
        <w:rPr>
          <w:szCs w:val="24"/>
        </w:rPr>
      </w:pPr>
      <w:r>
        <w:rPr>
          <w:rFonts w:hint="cs"/>
          <w:szCs w:val="24"/>
          <w:rtl/>
        </w:rPr>
        <w:t>בעל ניסיון בעריכת שבעה (7) סקרי סיכונים שהוגשו</w:t>
      </w:r>
      <w:r w:rsidRPr="00C86ED2">
        <w:rPr>
          <w:rFonts w:hint="cs"/>
          <w:szCs w:val="24"/>
          <w:rtl/>
        </w:rPr>
        <w:t xml:space="preserve"> במסגרת קידום </w:t>
      </w:r>
      <w:r>
        <w:rPr>
          <w:rFonts w:hint="cs"/>
          <w:szCs w:val="24"/>
          <w:rtl/>
        </w:rPr>
        <w:t xml:space="preserve">תוכניות מתאר </w:t>
      </w:r>
      <w:r w:rsidRPr="00C86ED2">
        <w:rPr>
          <w:rFonts w:hint="cs"/>
          <w:szCs w:val="24"/>
          <w:rtl/>
        </w:rPr>
        <w:t xml:space="preserve">במוסדות התכנון השונים במהלך 10 השנים האחרונות. </w:t>
      </w:r>
    </w:p>
    <w:p w:rsidR="0046317B" w:rsidRDefault="0046317B" w:rsidP="0046317B">
      <w:pPr>
        <w:pStyle w:val="af"/>
        <w:numPr>
          <w:ilvl w:val="0"/>
          <w:numId w:val="28"/>
        </w:numPr>
        <w:spacing w:before="120" w:line="360" w:lineRule="auto"/>
        <w:jc w:val="both"/>
        <w:rPr>
          <w:szCs w:val="24"/>
        </w:rPr>
      </w:pPr>
      <w:r>
        <w:rPr>
          <w:rFonts w:hint="cs"/>
          <w:szCs w:val="24"/>
          <w:rtl/>
        </w:rPr>
        <w:t>בעל ניסיון בייעוץ לתוכניות של לפחות לאחד מבין החומרים המסוכנים הבאים: דלק, גפ"מ, גז טבעי.</w:t>
      </w:r>
    </w:p>
    <w:p w:rsidR="0046317B" w:rsidRPr="00E60B04" w:rsidRDefault="0046317B" w:rsidP="0046317B">
      <w:pPr>
        <w:pStyle w:val="af"/>
        <w:numPr>
          <w:ilvl w:val="0"/>
          <w:numId w:val="16"/>
        </w:numPr>
        <w:spacing w:before="120" w:line="360" w:lineRule="auto"/>
        <w:jc w:val="both"/>
        <w:rPr>
          <w:szCs w:val="24"/>
          <w:u w:val="single"/>
        </w:rPr>
      </w:pPr>
      <w:r w:rsidRPr="00E60B04">
        <w:rPr>
          <w:rFonts w:hint="cs"/>
          <w:szCs w:val="24"/>
          <w:u w:val="single"/>
          <w:rtl/>
        </w:rPr>
        <w:t>יועץ הנדסי</w:t>
      </w:r>
    </w:p>
    <w:p w:rsidR="0046317B" w:rsidRPr="00E60B04" w:rsidRDefault="0046317B" w:rsidP="0046317B">
      <w:pPr>
        <w:pStyle w:val="af"/>
        <w:numPr>
          <w:ilvl w:val="0"/>
          <w:numId w:val="39"/>
        </w:numPr>
        <w:spacing w:before="120" w:line="360" w:lineRule="auto"/>
        <w:jc w:val="both"/>
        <w:rPr>
          <w:szCs w:val="24"/>
        </w:rPr>
      </w:pPr>
      <w:r w:rsidRPr="00E60B04">
        <w:rPr>
          <w:rFonts w:hint="cs"/>
          <w:szCs w:val="24"/>
          <w:rtl/>
        </w:rPr>
        <w:t>בעל תואר בהנדסה ממוסד אקדמי המוכר על ידי המועצה להשכלה גבוהה בהנדסה אזרחית / מכונות.</w:t>
      </w:r>
    </w:p>
    <w:p w:rsidR="0046317B" w:rsidRPr="00E60B04" w:rsidRDefault="0046317B" w:rsidP="0046317B">
      <w:pPr>
        <w:pStyle w:val="af"/>
        <w:numPr>
          <w:ilvl w:val="0"/>
          <w:numId w:val="39"/>
        </w:numPr>
        <w:spacing w:before="120" w:line="360" w:lineRule="auto"/>
        <w:jc w:val="both"/>
        <w:rPr>
          <w:szCs w:val="24"/>
        </w:rPr>
      </w:pPr>
      <w:r w:rsidRPr="00E60B04">
        <w:rPr>
          <w:rFonts w:hint="cs"/>
          <w:szCs w:val="24"/>
          <w:rtl/>
        </w:rPr>
        <w:t>בעל ותק מקצועי של חמש (5) שנים לפחות בתכנון מתקני תשתית או תשתית קווית.</w:t>
      </w:r>
    </w:p>
    <w:p w:rsidR="0046317B" w:rsidRPr="00E60B04" w:rsidRDefault="0046317B" w:rsidP="0046317B">
      <w:pPr>
        <w:pStyle w:val="af"/>
        <w:numPr>
          <w:ilvl w:val="0"/>
          <w:numId w:val="39"/>
        </w:numPr>
        <w:spacing w:before="120" w:line="360" w:lineRule="auto"/>
        <w:jc w:val="both"/>
        <w:rPr>
          <w:szCs w:val="24"/>
        </w:rPr>
      </w:pPr>
      <w:r w:rsidRPr="00E60B04">
        <w:rPr>
          <w:rFonts w:hint="cs"/>
          <w:szCs w:val="24"/>
          <w:rtl/>
        </w:rPr>
        <w:t>בעל ניסיון בתכנון הנדסי מפורט של חמישה (5) פרויקטי תשתית לפחות במהלך 15 השנים האחרונות. תכנן לפחות 2 פרויקטי תשתית של גז / חשמל / מים / דלק.</w:t>
      </w:r>
    </w:p>
    <w:p w:rsidR="0046317B" w:rsidRPr="00E60B04" w:rsidRDefault="0046317B" w:rsidP="0046317B">
      <w:pPr>
        <w:pStyle w:val="af"/>
        <w:numPr>
          <w:ilvl w:val="0"/>
          <w:numId w:val="39"/>
        </w:numPr>
        <w:spacing w:before="120" w:line="360" w:lineRule="auto"/>
        <w:jc w:val="both"/>
        <w:rPr>
          <w:szCs w:val="24"/>
        </w:rPr>
      </w:pPr>
      <w:r w:rsidRPr="00E60B04">
        <w:rPr>
          <w:rFonts w:hint="cs"/>
          <w:szCs w:val="24"/>
          <w:rtl/>
        </w:rPr>
        <w:t>בעל ניסיון בהקמה / פיקוח של לפחות שני (2) פרויקטי תשתית.</w:t>
      </w:r>
    </w:p>
    <w:p w:rsidR="0046317B" w:rsidRPr="00EB113B" w:rsidRDefault="0046317B" w:rsidP="0046317B">
      <w:pPr>
        <w:pStyle w:val="af"/>
        <w:numPr>
          <w:ilvl w:val="0"/>
          <w:numId w:val="3"/>
        </w:numPr>
        <w:spacing w:before="120" w:line="360" w:lineRule="auto"/>
        <w:ind w:left="0" w:firstLine="0"/>
        <w:jc w:val="both"/>
        <w:rPr>
          <w:b/>
          <w:bCs/>
          <w:szCs w:val="24"/>
          <w:u w:val="single"/>
        </w:rPr>
      </w:pPr>
      <w:r>
        <w:rPr>
          <w:rFonts w:hint="cs"/>
          <w:b/>
          <w:bCs/>
          <w:szCs w:val="24"/>
          <w:u w:val="single"/>
          <w:rtl/>
        </w:rPr>
        <w:t>ה</w:t>
      </w:r>
      <w:r w:rsidRPr="00EB113B">
        <w:rPr>
          <w:rFonts w:hint="cs"/>
          <w:b/>
          <w:bCs/>
          <w:szCs w:val="24"/>
          <w:u w:val="single"/>
          <w:rtl/>
        </w:rPr>
        <w:t xml:space="preserve">מסמכים הנדרשים </w:t>
      </w:r>
      <w:r>
        <w:rPr>
          <w:rFonts w:hint="cs"/>
          <w:b/>
          <w:bCs/>
          <w:szCs w:val="24"/>
          <w:u w:val="single"/>
          <w:rtl/>
        </w:rPr>
        <w:t>ל</w:t>
      </w:r>
      <w:r w:rsidRPr="00EB113B">
        <w:rPr>
          <w:rFonts w:hint="cs"/>
          <w:b/>
          <w:bCs/>
          <w:szCs w:val="24"/>
          <w:u w:val="single"/>
          <w:rtl/>
        </w:rPr>
        <w:t>הוכחת עמיד</w:t>
      </w:r>
      <w:r>
        <w:rPr>
          <w:rFonts w:hint="cs"/>
          <w:b/>
          <w:bCs/>
          <w:szCs w:val="24"/>
          <w:u w:val="single"/>
          <w:rtl/>
        </w:rPr>
        <w:t>ת היועצים</w:t>
      </w:r>
      <w:r w:rsidRPr="00EB113B">
        <w:rPr>
          <w:rFonts w:hint="cs"/>
          <w:b/>
          <w:bCs/>
          <w:szCs w:val="24"/>
          <w:u w:val="single"/>
          <w:rtl/>
        </w:rPr>
        <w:t xml:space="preserve"> בתנאי הסף</w:t>
      </w:r>
      <w:r>
        <w:rPr>
          <w:rFonts w:hint="cs"/>
          <w:b/>
          <w:bCs/>
          <w:szCs w:val="24"/>
          <w:u w:val="single"/>
          <w:rtl/>
        </w:rPr>
        <w:t xml:space="preserve"> המקצועיים</w:t>
      </w:r>
    </w:p>
    <w:p w:rsidR="0046317B" w:rsidRDefault="0046317B" w:rsidP="0046317B">
      <w:pPr>
        <w:pStyle w:val="af"/>
        <w:numPr>
          <w:ilvl w:val="0"/>
          <w:numId w:val="17"/>
        </w:numPr>
        <w:spacing w:before="120" w:line="360" w:lineRule="auto"/>
        <w:jc w:val="both"/>
        <w:rPr>
          <w:szCs w:val="24"/>
        </w:rPr>
      </w:pPr>
      <w:r w:rsidRPr="007243E4">
        <w:rPr>
          <w:rFonts w:hint="cs"/>
          <w:szCs w:val="24"/>
          <w:rtl/>
        </w:rPr>
        <w:t>על המציע להוכיח את כשירותו</w:t>
      </w:r>
      <w:r>
        <w:rPr>
          <w:rFonts w:hint="cs"/>
          <w:szCs w:val="24"/>
          <w:rtl/>
        </w:rPr>
        <w:t xml:space="preserve"> ואת כשירות צוות היועצים מטעמו</w:t>
      </w:r>
      <w:r w:rsidRPr="007243E4">
        <w:rPr>
          <w:rFonts w:hint="cs"/>
          <w:szCs w:val="24"/>
          <w:rtl/>
        </w:rPr>
        <w:t xml:space="preserve"> באמצעות </w:t>
      </w:r>
      <w:r>
        <w:rPr>
          <w:rFonts w:hint="cs"/>
          <w:szCs w:val="24"/>
          <w:rtl/>
        </w:rPr>
        <w:t xml:space="preserve">הצגת פרופיל עסקי, </w:t>
      </w:r>
      <w:r w:rsidRPr="007243E4">
        <w:rPr>
          <w:rFonts w:hint="cs"/>
          <w:szCs w:val="24"/>
          <w:rtl/>
        </w:rPr>
        <w:t xml:space="preserve">קורות חיים מפורטים </w:t>
      </w:r>
      <w:r>
        <w:rPr>
          <w:rFonts w:hint="cs"/>
          <w:szCs w:val="24"/>
          <w:rtl/>
        </w:rPr>
        <w:t>של כל אחד מחברי הצוות ו</w:t>
      </w:r>
      <w:r w:rsidRPr="007243E4">
        <w:rPr>
          <w:rFonts w:hint="cs"/>
          <w:szCs w:val="24"/>
          <w:rtl/>
        </w:rPr>
        <w:t xml:space="preserve">מסמכים נוספים שיפרטו ויאשרו את הניסיון המקצועי, הידע וההשכלה הרלוונטיים. קורות החיים יהיו מסודרים לפי שנים. </w:t>
      </w:r>
    </w:p>
    <w:p w:rsidR="0046317B" w:rsidRPr="004437EA" w:rsidRDefault="0046317B" w:rsidP="0046317B">
      <w:pPr>
        <w:pStyle w:val="af"/>
        <w:numPr>
          <w:ilvl w:val="0"/>
          <w:numId w:val="17"/>
        </w:numPr>
        <w:spacing w:before="120" w:line="360" w:lineRule="auto"/>
        <w:jc w:val="both"/>
        <w:rPr>
          <w:b/>
          <w:bCs/>
          <w:szCs w:val="24"/>
        </w:rPr>
      </w:pPr>
      <w:r w:rsidRPr="00285B4E">
        <w:rPr>
          <w:szCs w:val="24"/>
          <w:rtl/>
        </w:rPr>
        <w:t xml:space="preserve">ההחלטה האם </w:t>
      </w:r>
      <w:r>
        <w:rPr>
          <w:rFonts w:hint="cs"/>
          <w:szCs w:val="24"/>
          <w:rtl/>
        </w:rPr>
        <w:t>כל אחד מהיועצים</w:t>
      </w:r>
      <w:r w:rsidRPr="00285B4E">
        <w:rPr>
          <w:rFonts w:hint="cs"/>
          <w:szCs w:val="24"/>
          <w:rtl/>
        </w:rPr>
        <w:t xml:space="preserve"> המוצע </w:t>
      </w:r>
      <w:r w:rsidRPr="00285B4E">
        <w:rPr>
          <w:szCs w:val="24"/>
          <w:rtl/>
        </w:rPr>
        <w:t>עומד בדריש</w:t>
      </w:r>
      <w:r w:rsidRPr="00285B4E">
        <w:rPr>
          <w:rFonts w:hint="cs"/>
          <w:szCs w:val="24"/>
          <w:rtl/>
        </w:rPr>
        <w:t>ו</w:t>
      </w:r>
      <w:r w:rsidRPr="00285B4E">
        <w:rPr>
          <w:szCs w:val="24"/>
          <w:rtl/>
        </w:rPr>
        <w:t xml:space="preserve">ת </w:t>
      </w:r>
      <w:r w:rsidRPr="00285B4E">
        <w:rPr>
          <w:rFonts w:hint="cs"/>
          <w:szCs w:val="24"/>
          <w:rtl/>
        </w:rPr>
        <w:t>ההשכלה ו</w:t>
      </w:r>
      <w:r w:rsidRPr="00285B4E">
        <w:rPr>
          <w:szCs w:val="24"/>
          <w:rtl/>
        </w:rPr>
        <w:t>הניסיון</w:t>
      </w:r>
      <w:r w:rsidRPr="00285B4E">
        <w:rPr>
          <w:rFonts w:hint="cs"/>
          <w:szCs w:val="24"/>
          <w:rtl/>
        </w:rPr>
        <w:t xml:space="preserve"> כנדרש לעיל, </w:t>
      </w:r>
      <w:r w:rsidRPr="00285B4E">
        <w:rPr>
          <w:szCs w:val="24"/>
          <w:rtl/>
        </w:rPr>
        <w:t>ובכלל זה ההחלטה האם</w:t>
      </w:r>
      <w:r w:rsidRPr="00285B4E">
        <w:rPr>
          <w:rFonts w:hint="cs"/>
          <w:szCs w:val="24"/>
          <w:rtl/>
        </w:rPr>
        <w:t xml:space="preserve"> תחומי ההשכלה והניסיון שעליו</w:t>
      </w:r>
      <w:r w:rsidRPr="00285B4E">
        <w:rPr>
          <w:szCs w:val="24"/>
          <w:rtl/>
        </w:rPr>
        <w:t xml:space="preserve"> הצביע המציע ה</w:t>
      </w:r>
      <w:r w:rsidRPr="00285B4E">
        <w:rPr>
          <w:rFonts w:hint="cs"/>
          <w:szCs w:val="24"/>
          <w:rtl/>
        </w:rPr>
        <w:t>ם תחומי השכלה</w:t>
      </w:r>
      <w:r w:rsidRPr="00285B4E">
        <w:rPr>
          <w:szCs w:val="24"/>
          <w:rtl/>
        </w:rPr>
        <w:t xml:space="preserve"> </w:t>
      </w:r>
      <w:r w:rsidRPr="00285B4E">
        <w:rPr>
          <w:rFonts w:hint="cs"/>
          <w:szCs w:val="24"/>
          <w:rtl/>
        </w:rPr>
        <w:t>וניסיון</w:t>
      </w:r>
      <w:r w:rsidRPr="00285B4E">
        <w:rPr>
          <w:szCs w:val="24"/>
          <w:rtl/>
        </w:rPr>
        <w:t xml:space="preserve"> </w:t>
      </w:r>
      <w:r w:rsidRPr="00285B4E">
        <w:rPr>
          <w:rFonts w:hint="cs"/>
          <w:szCs w:val="24"/>
          <w:rtl/>
        </w:rPr>
        <w:t>רלוונטיים למתן השירותים נשוא המכרז</w:t>
      </w:r>
      <w:r>
        <w:rPr>
          <w:rFonts w:hint="cs"/>
          <w:szCs w:val="24"/>
          <w:rtl/>
        </w:rPr>
        <w:t>,</w:t>
      </w:r>
      <w:r w:rsidRPr="00285B4E">
        <w:rPr>
          <w:rFonts w:hint="cs"/>
          <w:szCs w:val="24"/>
          <w:rtl/>
        </w:rPr>
        <w:t xml:space="preserve"> </w:t>
      </w:r>
      <w:r w:rsidRPr="00285B4E">
        <w:rPr>
          <w:szCs w:val="24"/>
          <w:rtl/>
        </w:rPr>
        <w:t xml:space="preserve">הינה </w:t>
      </w:r>
      <w:r w:rsidRPr="004437EA">
        <w:rPr>
          <w:b/>
          <w:bCs/>
          <w:szCs w:val="24"/>
          <w:rtl/>
        </w:rPr>
        <w:t xml:space="preserve">בשיקול דעתה </w:t>
      </w:r>
      <w:r>
        <w:rPr>
          <w:rFonts w:hint="cs"/>
          <w:b/>
          <w:bCs/>
          <w:szCs w:val="24"/>
          <w:rtl/>
        </w:rPr>
        <w:t>ה</w:t>
      </w:r>
      <w:r w:rsidRPr="004437EA">
        <w:rPr>
          <w:rFonts w:hint="cs"/>
          <w:b/>
          <w:bCs/>
          <w:szCs w:val="24"/>
          <w:rtl/>
        </w:rPr>
        <w:t xml:space="preserve">בלעדי </w:t>
      </w:r>
      <w:r w:rsidRPr="004437EA">
        <w:rPr>
          <w:b/>
          <w:bCs/>
          <w:szCs w:val="24"/>
          <w:rtl/>
        </w:rPr>
        <w:t>של ועדת המכרזים</w:t>
      </w:r>
      <w:r w:rsidRPr="004437EA">
        <w:rPr>
          <w:rFonts w:hint="cs"/>
          <w:b/>
          <w:bCs/>
          <w:szCs w:val="24"/>
          <w:rtl/>
        </w:rPr>
        <w:t xml:space="preserve"> ו/או מי מטעמה</w:t>
      </w:r>
      <w:r w:rsidRPr="004437EA">
        <w:rPr>
          <w:b/>
          <w:bCs/>
          <w:szCs w:val="24"/>
          <w:rtl/>
        </w:rPr>
        <w:t>.</w:t>
      </w:r>
      <w:r w:rsidRPr="004437EA">
        <w:rPr>
          <w:rFonts w:hint="cs"/>
          <w:b/>
          <w:bCs/>
          <w:szCs w:val="24"/>
          <w:rtl/>
        </w:rPr>
        <w:t xml:space="preserve"> </w:t>
      </w:r>
    </w:p>
    <w:p w:rsidR="0046317B" w:rsidRDefault="0046317B" w:rsidP="0046317B">
      <w:pPr>
        <w:pStyle w:val="af"/>
        <w:numPr>
          <w:ilvl w:val="0"/>
          <w:numId w:val="17"/>
        </w:numPr>
        <w:spacing w:before="120" w:line="360" w:lineRule="auto"/>
        <w:jc w:val="both"/>
        <w:rPr>
          <w:szCs w:val="24"/>
        </w:rPr>
      </w:pPr>
      <w:r w:rsidRPr="00285B4E">
        <w:rPr>
          <w:rFonts w:hint="cs"/>
          <w:szCs w:val="24"/>
          <w:rtl/>
        </w:rPr>
        <w:t xml:space="preserve">המשרד יהיה רשאי, אך לא חייב, </w:t>
      </w:r>
      <w:r w:rsidRPr="004437EA">
        <w:rPr>
          <w:rFonts w:hint="cs"/>
          <w:b/>
          <w:bCs/>
          <w:szCs w:val="24"/>
          <w:rtl/>
        </w:rPr>
        <w:t>לפי שיקול דעתו הבלעדי</w:t>
      </w:r>
      <w:r w:rsidRPr="00285B4E">
        <w:rPr>
          <w:rFonts w:hint="cs"/>
          <w:szCs w:val="24"/>
          <w:rtl/>
        </w:rPr>
        <w:t xml:space="preserve">, לפנות לממליצים אשר צוינו על ידי המציע ו/או </w:t>
      </w:r>
      <w:r>
        <w:rPr>
          <w:rFonts w:hint="cs"/>
          <w:szCs w:val="24"/>
          <w:rtl/>
        </w:rPr>
        <w:t>היועצים</w:t>
      </w:r>
      <w:r w:rsidRPr="00285B4E">
        <w:rPr>
          <w:rFonts w:hint="cs"/>
          <w:szCs w:val="24"/>
          <w:rtl/>
        </w:rPr>
        <w:t xml:space="preserve"> מטעמו, חלקם או כולם</w:t>
      </w:r>
      <w:r>
        <w:rPr>
          <w:rFonts w:hint="cs"/>
          <w:szCs w:val="24"/>
          <w:rtl/>
        </w:rPr>
        <w:t>,</w:t>
      </w:r>
      <w:r w:rsidRPr="00285B4E">
        <w:rPr>
          <w:rFonts w:hint="cs"/>
          <w:szCs w:val="24"/>
          <w:rtl/>
        </w:rPr>
        <w:t xml:space="preserve"> </w:t>
      </w:r>
      <w:r>
        <w:rPr>
          <w:rFonts w:hint="cs"/>
          <w:szCs w:val="24"/>
          <w:rtl/>
        </w:rPr>
        <w:t>ו</w:t>
      </w:r>
      <w:r w:rsidRPr="00285B4E">
        <w:rPr>
          <w:rFonts w:hint="cs"/>
          <w:szCs w:val="24"/>
          <w:rtl/>
        </w:rPr>
        <w:t xml:space="preserve">לגורמים אחרים שקבלו שירותים </w:t>
      </w:r>
      <w:r>
        <w:rPr>
          <w:rFonts w:hint="cs"/>
          <w:szCs w:val="24"/>
          <w:rtl/>
        </w:rPr>
        <w:t>מהיועצים</w:t>
      </w:r>
      <w:r w:rsidRPr="00285B4E">
        <w:rPr>
          <w:rFonts w:hint="cs"/>
          <w:szCs w:val="24"/>
          <w:rtl/>
        </w:rPr>
        <w:t xml:space="preserve"> לשם קבלת פרטים אודות השירות שקבלו ושביעות רצונם מהם. </w:t>
      </w:r>
    </w:p>
    <w:p w:rsidR="0046317B" w:rsidRDefault="0046317B" w:rsidP="0046317B">
      <w:pPr>
        <w:pStyle w:val="af"/>
        <w:numPr>
          <w:ilvl w:val="0"/>
          <w:numId w:val="17"/>
        </w:numPr>
        <w:spacing w:before="120" w:line="360" w:lineRule="auto"/>
        <w:jc w:val="both"/>
        <w:rPr>
          <w:szCs w:val="24"/>
        </w:rPr>
      </w:pPr>
      <w:r w:rsidRPr="00285B4E">
        <w:rPr>
          <w:rFonts w:hint="cs"/>
          <w:szCs w:val="24"/>
          <w:rtl/>
        </w:rPr>
        <w:lastRenderedPageBreak/>
        <w:t xml:space="preserve">המשרד יתחשב בניסיון קודם שלו עם המציע ו/או </w:t>
      </w:r>
      <w:r>
        <w:rPr>
          <w:rFonts w:hint="cs"/>
          <w:szCs w:val="24"/>
          <w:rtl/>
        </w:rPr>
        <w:t>היועצים</w:t>
      </w:r>
      <w:r w:rsidRPr="00285B4E">
        <w:rPr>
          <w:rFonts w:hint="cs"/>
          <w:szCs w:val="24"/>
          <w:rtl/>
        </w:rPr>
        <w:t xml:space="preserve"> מטעמו ובניסיון קודם של המציע ו/או </w:t>
      </w:r>
      <w:r>
        <w:rPr>
          <w:rFonts w:hint="cs"/>
          <w:szCs w:val="24"/>
          <w:rtl/>
        </w:rPr>
        <w:t>היועצים</w:t>
      </w:r>
      <w:r w:rsidRPr="00285B4E">
        <w:rPr>
          <w:rFonts w:hint="cs"/>
          <w:szCs w:val="24"/>
          <w:rtl/>
        </w:rPr>
        <w:t xml:space="preserve"> מטעמו עם גורמים אחרים, ככל שידוע למשרד על ניסיון זה.</w:t>
      </w:r>
    </w:p>
    <w:p w:rsidR="0046317B" w:rsidRPr="008B22B7" w:rsidRDefault="0046317B" w:rsidP="0046317B">
      <w:pPr>
        <w:pStyle w:val="af"/>
        <w:numPr>
          <w:ilvl w:val="0"/>
          <w:numId w:val="17"/>
        </w:numPr>
        <w:spacing w:before="120" w:line="360" w:lineRule="auto"/>
        <w:jc w:val="both"/>
        <w:rPr>
          <w:szCs w:val="24"/>
        </w:rPr>
      </w:pPr>
      <w:r w:rsidRPr="008B22B7">
        <w:rPr>
          <w:rFonts w:hint="cs"/>
          <w:szCs w:val="24"/>
          <w:rtl/>
        </w:rPr>
        <w:t>על המציע להצהיר על זמינות היועץ לביצוע שירותי הייעוץ ללא התחייבות המשרד להעסקתו בהיקף מינימלי כלשהו.</w:t>
      </w:r>
    </w:p>
    <w:p w:rsidR="0046317B" w:rsidRDefault="0046317B" w:rsidP="0046317B">
      <w:pPr>
        <w:pStyle w:val="af"/>
        <w:numPr>
          <w:ilvl w:val="0"/>
          <w:numId w:val="17"/>
        </w:numPr>
        <w:spacing w:before="120" w:line="360" w:lineRule="auto"/>
        <w:jc w:val="both"/>
        <w:rPr>
          <w:szCs w:val="24"/>
        </w:rPr>
      </w:pPr>
      <w:r w:rsidRPr="003A1D70">
        <w:rPr>
          <w:rFonts w:hint="cs"/>
          <w:szCs w:val="24"/>
          <w:rtl/>
        </w:rPr>
        <w:t xml:space="preserve">לשם הוכחת עמידת </w:t>
      </w:r>
      <w:r>
        <w:rPr>
          <w:rFonts w:hint="cs"/>
          <w:b/>
          <w:bCs/>
          <w:szCs w:val="24"/>
          <w:rtl/>
        </w:rPr>
        <w:t>כל אחד מהיועצים</w:t>
      </w:r>
      <w:r>
        <w:rPr>
          <w:rFonts w:hint="cs"/>
          <w:szCs w:val="24"/>
          <w:rtl/>
        </w:rPr>
        <w:t xml:space="preserve"> </w:t>
      </w:r>
      <w:r w:rsidRPr="004437EA">
        <w:rPr>
          <w:rFonts w:hint="cs"/>
          <w:b/>
          <w:bCs/>
          <w:szCs w:val="24"/>
          <w:rtl/>
        </w:rPr>
        <w:t>בתנאי הסף</w:t>
      </w:r>
      <w:r w:rsidRPr="003A1D70">
        <w:rPr>
          <w:rFonts w:hint="cs"/>
          <w:szCs w:val="24"/>
          <w:rtl/>
        </w:rPr>
        <w:t xml:space="preserve"> הרלוונטיים שפורטו לעיל, תכלול ההצעה טבלאות מסודרות בהן יפורטו עבודות ופרויקטים אשר בוצעו </w:t>
      </w:r>
      <w:r>
        <w:rPr>
          <w:rFonts w:hint="cs"/>
          <w:szCs w:val="24"/>
          <w:rtl/>
        </w:rPr>
        <w:t xml:space="preserve">על ידם בשנים האחרונות -   </w:t>
      </w:r>
      <w:r w:rsidRPr="003A1D70">
        <w:rPr>
          <w:rFonts w:hint="cs"/>
          <w:szCs w:val="24"/>
          <w:rtl/>
        </w:rPr>
        <w:t xml:space="preserve">בדגש על עבודות </w:t>
      </w:r>
      <w:r>
        <w:rPr>
          <w:rFonts w:hint="cs"/>
          <w:szCs w:val="24"/>
          <w:rtl/>
        </w:rPr>
        <w:t>רלוונטיות</w:t>
      </w:r>
      <w:r w:rsidRPr="003A1D70">
        <w:rPr>
          <w:rFonts w:hint="cs"/>
          <w:szCs w:val="24"/>
          <w:rtl/>
        </w:rPr>
        <w:t>:</w:t>
      </w:r>
    </w:p>
    <w:p w:rsidR="0046317B" w:rsidRPr="003A1D70" w:rsidRDefault="0046317B" w:rsidP="0046317B">
      <w:pPr>
        <w:pStyle w:val="af"/>
        <w:spacing w:before="120" w:line="360" w:lineRule="auto"/>
        <w:ind w:left="1003"/>
        <w:jc w:val="both"/>
        <w:rPr>
          <w:szCs w:val="24"/>
        </w:rPr>
      </w:pPr>
    </w:p>
    <w:tbl>
      <w:tblPr>
        <w:bidiVisual/>
        <w:tblW w:w="9270" w:type="dxa"/>
        <w:jc w:val="center"/>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30"/>
        <w:gridCol w:w="1350"/>
        <w:gridCol w:w="973"/>
        <w:gridCol w:w="2267"/>
        <w:gridCol w:w="900"/>
        <w:gridCol w:w="900"/>
        <w:gridCol w:w="1350"/>
      </w:tblGrid>
      <w:tr w:rsidR="0046317B" w:rsidRPr="00BC35D1" w:rsidTr="0046317B">
        <w:trPr>
          <w:jc w:val="center"/>
        </w:trPr>
        <w:tc>
          <w:tcPr>
            <w:tcW w:w="1530" w:type="dxa"/>
            <w:shd w:val="clear" w:color="auto" w:fill="E6E6E6"/>
            <w:vAlign w:val="center"/>
          </w:tcPr>
          <w:p w:rsidR="0046317B" w:rsidRPr="00E16792" w:rsidRDefault="0046317B" w:rsidP="0046317B">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נושא/תיאור העבודה שבוצעה</w:t>
            </w:r>
          </w:p>
        </w:tc>
        <w:tc>
          <w:tcPr>
            <w:tcW w:w="1350" w:type="dxa"/>
            <w:shd w:val="clear" w:color="auto" w:fill="E6E6E6"/>
            <w:vAlign w:val="center"/>
          </w:tcPr>
          <w:p w:rsidR="0046317B" w:rsidRPr="00E16792" w:rsidRDefault="0046317B" w:rsidP="0046317B">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תקופת/שנת ביצוע העבודה</w:t>
            </w:r>
          </w:p>
        </w:tc>
        <w:tc>
          <w:tcPr>
            <w:tcW w:w="973" w:type="dxa"/>
            <w:shd w:val="clear" w:color="auto" w:fill="E6E6E6"/>
            <w:vAlign w:val="center"/>
          </w:tcPr>
          <w:p w:rsidR="0046317B" w:rsidRPr="00E16792" w:rsidRDefault="0046317B" w:rsidP="0046317B">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שם הלקוח</w:t>
            </w:r>
          </w:p>
        </w:tc>
        <w:tc>
          <w:tcPr>
            <w:tcW w:w="2267" w:type="dxa"/>
            <w:shd w:val="clear" w:color="auto" w:fill="E6E6E6"/>
            <w:vAlign w:val="center"/>
          </w:tcPr>
          <w:p w:rsidR="0046317B" w:rsidRPr="00E16792" w:rsidRDefault="0046317B" w:rsidP="0046317B">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היקף העבודה (בש"ע או תקציב לפרויקט)</w:t>
            </w:r>
          </w:p>
        </w:tc>
        <w:tc>
          <w:tcPr>
            <w:tcW w:w="900" w:type="dxa"/>
            <w:shd w:val="clear" w:color="auto" w:fill="E6E6E6"/>
          </w:tcPr>
          <w:p w:rsidR="0046317B" w:rsidRPr="00E16792" w:rsidRDefault="0046317B" w:rsidP="0046317B">
            <w:pPr>
              <w:overflowPunct w:val="0"/>
              <w:autoSpaceDE w:val="0"/>
              <w:autoSpaceDN w:val="0"/>
              <w:adjustRightInd w:val="0"/>
              <w:spacing w:line="360" w:lineRule="auto"/>
              <w:jc w:val="center"/>
              <w:textAlignment w:val="baseline"/>
              <w:rPr>
                <w:b/>
                <w:bCs/>
                <w:sz w:val="20"/>
                <w:szCs w:val="20"/>
                <w:rtl/>
              </w:rPr>
            </w:pPr>
            <w:r>
              <w:rPr>
                <w:rFonts w:hint="cs"/>
                <w:b/>
                <w:bCs/>
                <w:sz w:val="20"/>
                <w:szCs w:val="20"/>
                <w:rtl/>
              </w:rPr>
              <w:t>תפקיד בפועל</w:t>
            </w:r>
          </w:p>
        </w:tc>
        <w:tc>
          <w:tcPr>
            <w:tcW w:w="900" w:type="dxa"/>
            <w:shd w:val="clear" w:color="auto" w:fill="E6E6E6"/>
            <w:vAlign w:val="center"/>
          </w:tcPr>
          <w:p w:rsidR="0046317B" w:rsidRPr="00E16792" w:rsidRDefault="0046317B" w:rsidP="0046317B">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שם איש קשר</w:t>
            </w:r>
          </w:p>
        </w:tc>
        <w:tc>
          <w:tcPr>
            <w:tcW w:w="1350" w:type="dxa"/>
            <w:shd w:val="clear" w:color="auto" w:fill="E6E6E6"/>
            <w:vAlign w:val="center"/>
          </w:tcPr>
          <w:p w:rsidR="0046317B" w:rsidRPr="00E16792" w:rsidRDefault="0046317B" w:rsidP="0046317B">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טלפון + טלפון נייד</w:t>
            </w:r>
          </w:p>
        </w:tc>
      </w:tr>
      <w:tr w:rsidR="0046317B" w:rsidRPr="00E16792" w:rsidTr="0046317B">
        <w:trPr>
          <w:trHeight w:val="305"/>
          <w:jc w:val="center"/>
        </w:trPr>
        <w:tc>
          <w:tcPr>
            <w:tcW w:w="1530" w:type="dxa"/>
          </w:tcPr>
          <w:p w:rsidR="0046317B" w:rsidRPr="00E16792" w:rsidRDefault="0046317B" w:rsidP="0046317B">
            <w:pPr>
              <w:overflowPunct w:val="0"/>
              <w:autoSpaceDE w:val="0"/>
              <w:autoSpaceDN w:val="0"/>
              <w:adjustRightInd w:val="0"/>
              <w:spacing w:line="360" w:lineRule="auto"/>
              <w:jc w:val="both"/>
              <w:textAlignment w:val="baseline"/>
              <w:rPr>
                <w:rtl/>
              </w:rPr>
            </w:pPr>
          </w:p>
        </w:tc>
        <w:tc>
          <w:tcPr>
            <w:tcW w:w="1350" w:type="dxa"/>
          </w:tcPr>
          <w:p w:rsidR="0046317B" w:rsidRPr="00E16792" w:rsidRDefault="0046317B" w:rsidP="0046317B">
            <w:pPr>
              <w:overflowPunct w:val="0"/>
              <w:autoSpaceDE w:val="0"/>
              <w:autoSpaceDN w:val="0"/>
              <w:adjustRightInd w:val="0"/>
              <w:spacing w:line="360" w:lineRule="auto"/>
              <w:jc w:val="both"/>
              <w:textAlignment w:val="baseline"/>
              <w:rPr>
                <w:rtl/>
              </w:rPr>
            </w:pPr>
          </w:p>
        </w:tc>
        <w:tc>
          <w:tcPr>
            <w:tcW w:w="973" w:type="dxa"/>
          </w:tcPr>
          <w:p w:rsidR="0046317B" w:rsidRPr="00E16792" w:rsidRDefault="0046317B" w:rsidP="0046317B">
            <w:pPr>
              <w:overflowPunct w:val="0"/>
              <w:autoSpaceDE w:val="0"/>
              <w:autoSpaceDN w:val="0"/>
              <w:adjustRightInd w:val="0"/>
              <w:spacing w:line="360" w:lineRule="auto"/>
              <w:jc w:val="both"/>
              <w:textAlignment w:val="baseline"/>
              <w:rPr>
                <w:rtl/>
              </w:rPr>
            </w:pPr>
          </w:p>
        </w:tc>
        <w:tc>
          <w:tcPr>
            <w:tcW w:w="2267" w:type="dxa"/>
          </w:tcPr>
          <w:p w:rsidR="0046317B" w:rsidRPr="00E16792" w:rsidRDefault="0046317B" w:rsidP="0046317B">
            <w:pPr>
              <w:overflowPunct w:val="0"/>
              <w:autoSpaceDE w:val="0"/>
              <w:autoSpaceDN w:val="0"/>
              <w:adjustRightInd w:val="0"/>
              <w:spacing w:line="360" w:lineRule="auto"/>
              <w:jc w:val="both"/>
              <w:textAlignment w:val="baseline"/>
              <w:rPr>
                <w:rtl/>
              </w:rPr>
            </w:pPr>
          </w:p>
        </w:tc>
        <w:tc>
          <w:tcPr>
            <w:tcW w:w="900" w:type="dxa"/>
          </w:tcPr>
          <w:p w:rsidR="0046317B" w:rsidRPr="00E16792" w:rsidRDefault="0046317B" w:rsidP="0046317B">
            <w:pPr>
              <w:overflowPunct w:val="0"/>
              <w:autoSpaceDE w:val="0"/>
              <w:autoSpaceDN w:val="0"/>
              <w:adjustRightInd w:val="0"/>
              <w:spacing w:line="360" w:lineRule="auto"/>
              <w:jc w:val="both"/>
              <w:textAlignment w:val="baseline"/>
              <w:rPr>
                <w:rtl/>
              </w:rPr>
            </w:pPr>
          </w:p>
        </w:tc>
        <w:tc>
          <w:tcPr>
            <w:tcW w:w="900" w:type="dxa"/>
          </w:tcPr>
          <w:p w:rsidR="0046317B" w:rsidRPr="00E16792" w:rsidRDefault="0046317B" w:rsidP="0046317B">
            <w:pPr>
              <w:overflowPunct w:val="0"/>
              <w:autoSpaceDE w:val="0"/>
              <w:autoSpaceDN w:val="0"/>
              <w:adjustRightInd w:val="0"/>
              <w:spacing w:line="360" w:lineRule="auto"/>
              <w:jc w:val="both"/>
              <w:textAlignment w:val="baseline"/>
              <w:rPr>
                <w:rtl/>
              </w:rPr>
            </w:pPr>
          </w:p>
        </w:tc>
        <w:tc>
          <w:tcPr>
            <w:tcW w:w="1350" w:type="dxa"/>
          </w:tcPr>
          <w:p w:rsidR="0046317B" w:rsidRPr="00E16792" w:rsidRDefault="0046317B" w:rsidP="0046317B">
            <w:pPr>
              <w:overflowPunct w:val="0"/>
              <w:autoSpaceDE w:val="0"/>
              <w:autoSpaceDN w:val="0"/>
              <w:adjustRightInd w:val="0"/>
              <w:spacing w:line="360" w:lineRule="auto"/>
              <w:jc w:val="both"/>
              <w:textAlignment w:val="baseline"/>
              <w:rPr>
                <w:rtl/>
              </w:rPr>
            </w:pPr>
          </w:p>
        </w:tc>
      </w:tr>
    </w:tbl>
    <w:p w:rsidR="0046317B" w:rsidRPr="007243E4" w:rsidRDefault="0046317B" w:rsidP="0046317B">
      <w:pPr>
        <w:pStyle w:val="af"/>
        <w:numPr>
          <w:ilvl w:val="0"/>
          <w:numId w:val="17"/>
        </w:numPr>
        <w:spacing w:before="120" w:line="360" w:lineRule="auto"/>
        <w:jc w:val="both"/>
        <w:rPr>
          <w:szCs w:val="24"/>
        </w:rPr>
      </w:pPr>
      <w:bookmarkStart w:id="0" w:name="_Ref320446790"/>
      <w:r>
        <w:rPr>
          <w:rFonts w:hint="cs"/>
          <w:szCs w:val="24"/>
          <w:rtl/>
        </w:rPr>
        <w:t xml:space="preserve">הטבלה כפי המפורט לעיל תוגש ביחס לכל אחד מהיועצים המוגשים במסגרת ההצעה </w:t>
      </w:r>
      <w:r w:rsidRPr="007243E4">
        <w:rPr>
          <w:rFonts w:hint="cs"/>
          <w:b/>
          <w:bCs/>
          <w:szCs w:val="24"/>
          <w:rtl/>
        </w:rPr>
        <w:t>בנפרד</w:t>
      </w:r>
      <w:r>
        <w:rPr>
          <w:rFonts w:hint="cs"/>
          <w:szCs w:val="24"/>
          <w:rtl/>
        </w:rPr>
        <w:t xml:space="preserve"> - וכן יפורט חלקו של היועץ בכל עבודה מוצגת.</w:t>
      </w:r>
      <w:bookmarkEnd w:id="0"/>
    </w:p>
    <w:p w:rsidR="0046317B" w:rsidRPr="00DB7F9A" w:rsidRDefault="0046317B" w:rsidP="0046317B">
      <w:pPr>
        <w:pStyle w:val="af"/>
        <w:numPr>
          <w:ilvl w:val="0"/>
          <w:numId w:val="17"/>
        </w:numPr>
        <w:spacing w:before="120" w:line="360" w:lineRule="auto"/>
        <w:jc w:val="both"/>
        <w:rPr>
          <w:szCs w:val="24"/>
        </w:rPr>
      </w:pPr>
      <w:r>
        <w:rPr>
          <w:rFonts w:hint="cs"/>
          <w:szCs w:val="24"/>
          <w:rtl/>
        </w:rPr>
        <w:t xml:space="preserve">בנוסף לאמור לעיל, </w:t>
      </w:r>
      <w:r w:rsidRPr="00285B4E">
        <w:rPr>
          <w:rFonts w:hint="eastAsia"/>
          <w:szCs w:val="24"/>
          <w:rtl/>
        </w:rPr>
        <w:t>המציע</w:t>
      </w:r>
      <w:r w:rsidRPr="00285B4E">
        <w:rPr>
          <w:szCs w:val="24"/>
          <w:rtl/>
        </w:rPr>
        <w:t xml:space="preserve"> </w:t>
      </w:r>
      <w:r w:rsidRPr="00285B4E">
        <w:rPr>
          <w:rFonts w:hint="eastAsia"/>
          <w:szCs w:val="24"/>
          <w:rtl/>
        </w:rPr>
        <w:t>יצרף</w:t>
      </w:r>
      <w:r w:rsidRPr="00285B4E">
        <w:rPr>
          <w:szCs w:val="24"/>
          <w:rtl/>
        </w:rPr>
        <w:t xml:space="preserve"> </w:t>
      </w:r>
      <w:r w:rsidRPr="00285B4E">
        <w:rPr>
          <w:rFonts w:hint="eastAsia"/>
          <w:szCs w:val="24"/>
          <w:rtl/>
        </w:rPr>
        <w:t>כל</w:t>
      </w:r>
      <w:r w:rsidRPr="00285B4E">
        <w:rPr>
          <w:szCs w:val="24"/>
          <w:rtl/>
        </w:rPr>
        <w:t xml:space="preserve"> </w:t>
      </w:r>
      <w:r w:rsidRPr="00285B4E">
        <w:rPr>
          <w:rFonts w:hint="eastAsia"/>
          <w:szCs w:val="24"/>
          <w:rtl/>
        </w:rPr>
        <w:t>מסמך</w:t>
      </w:r>
      <w:r w:rsidRPr="00285B4E">
        <w:rPr>
          <w:rFonts w:hint="cs"/>
          <w:szCs w:val="24"/>
          <w:rtl/>
        </w:rPr>
        <w:t xml:space="preserve">/חומר </w:t>
      </w:r>
      <w:r w:rsidRPr="00285B4E">
        <w:rPr>
          <w:rFonts w:hint="eastAsia"/>
          <w:szCs w:val="24"/>
          <w:rtl/>
        </w:rPr>
        <w:t>שיש</w:t>
      </w:r>
      <w:r w:rsidRPr="00285B4E">
        <w:rPr>
          <w:szCs w:val="24"/>
          <w:rtl/>
        </w:rPr>
        <w:t xml:space="preserve"> </w:t>
      </w:r>
      <w:r w:rsidRPr="00285B4E">
        <w:rPr>
          <w:rFonts w:hint="cs"/>
          <w:szCs w:val="24"/>
          <w:rtl/>
        </w:rPr>
        <w:t>בו</w:t>
      </w:r>
      <w:r w:rsidRPr="00285B4E">
        <w:rPr>
          <w:szCs w:val="24"/>
          <w:rtl/>
        </w:rPr>
        <w:t xml:space="preserve"> </w:t>
      </w:r>
      <w:r w:rsidRPr="00285B4E">
        <w:rPr>
          <w:rFonts w:hint="cs"/>
          <w:szCs w:val="24"/>
          <w:rtl/>
        </w:rPr>
        <w:t>ל</w:t>
      </w:r>
      <w:r w:rsidRPr="00285B4E">
        <w:rPr>
          <w:rFonts w:hint="eastAsia"/>
          <w:szCs w:val="24"/>
          <w:rtl/>
        </w:rPr>
        <w:t>דעתו</w:t>
      </w:r>
      <w:r w:rsidRPr="00DB7F9A">
        <w:rPr>
          <w:szCs w:val="24"/>
          <w:rtl/>
        </w:rPr>
        <w:t xml:space="preserve"> </w:t>
      </w:r>
      <w:r w:rsidRPr="00DB7F9A">
        <w:rPr>
          <w:rFonts w:hint="eastAsia"/>
          <w:szCs w:val="24"/>
          <w:rtl/>
        </w:rPr>
        <w:t>כדי</w:t>
      </w:r>
      <w:r w:rsidRPr="00DB7F9A">
        <w:rPr>
          <w:szCs w:val="24"/>
          <w:rtl/>
        </w:rPr>
        <w:t xml:space="preserve"> </w:t>
      </w:r>
      <w:r w:rsidRPr="00DB7F9A">
        <w:rPr>
          <w:rFonts w:hint="eastAsia"/>
          <w:szCs w:val="24"/>
          <w:rtl/>
        </w:rPr>
        <w:t>ל</w:t>
      </w:r>
      <w:r w:rsidRPr="00DB7F9A">
        <w:rPr>
          <w:rFonts w:hint="cs"/>
          <w:szCs w:val="24"/>
          <w:rtl/>
        </w:rPr>
        <w:t>עזור</w:t>
      </w:r>
      <w:r w:rsidRPr="00DB7F9A">
        <w:rPr>
          <w:szCs w:val="24"/>
          <w:rtl/>
        </w:rPr>
        <w:t xml:space="preserve"> </w:t>
      </w:r>
      <w:r w:rsidRPr="00DB7F9A">
        <w:rPr>
          <w:rFonts w:hint="cs"/>
          <w:szCs w:val="24"/>
          <w:rtl/>
        </w:rPr>
        <w:t>ל</w:t>
      </w:r>
      <w:r>
        <w:rPr>
          <w:rFonts w:hint="cs"/>
          <w:szCs w:val="24"/>
          <w:rtl/>
        </w:rPr>
        <w:t>משרד</w:t>
      </w:r>
      <w:r w:rsidRPr="00DB7F9A">
        <w:rPr>
          <w:rFonts w:hint="cs"/>
          <w:szCs w:val="24"/>
          <w:rtl/>
        </w:rPr>
        <w:t xml:space="preserve"> לבחון את טיב הצעתו ואת עמידתו בתנאי הסף, לרבות כל מסמך אשר יכול להשפיע על ניקוד ההצעה.</w:t>
      </w:r>
    </w:p>
    <w:p w:rsidR="0046317B" w:rsidRPr="00EB113B" w:rsidRDefault="0046317B" w:rsidP="0046317B">
      <w:pPr>
        <w:pStyle w:val="af"/>
        <w:numPr>
          <w:ilvl w:val="0"/>
          <w:numId w:val="18"/>
        </w:numPr>
        <w:spacing w:before="120" w:line="360" w:lineRule="auto"/>
        <w:ind w:left="360"/>
        <w:jc w:val="both"/>
        <w:rPr>
          <w:b/>
          <w:bCs/>
          <w:sz w:val="28"/>
          <w:szCs w:val="28"/>
          <w:u w:val="single"/>
        </w:rPr>
      </w:pPr>
      <w:r w:rsidRPr="00EB113B">
        <w:rPr>
          <w:b/>
          <w:bCs/>
          <w:sz w:val="28"/>
          <w:szCs w:val="28"/>
          <w:u w:val="single"/>
          <w:rtl/>
        </w:rPr>
        <w:t>תנאי</w:t>
      </w:r>
      <w:r>
        <w:rPr>
          <w:rFonts w:hint="cs"/>
          <w:b/>
          <w:bCs/>
          <w:sz w:val="28"/>
          <w:szCs w:val="28"/>
          <w:u w:val="single"/>
          <w:rtl/>
        </w:rPr>
        <w:t>ם</w:t>
      </w:r>
      <w:r w:rsidRPr="00EB113B">
        <w:rPr>
          <w:b/>
          <w:bCs/>
          <w:sz w:val="28"/>
          <w:szCs w:val="28"/>
          <w:u w:val="single"/>
          <w:rtl/>
        </w:rPr>
        <w:t xml:space="preserve"> </w:t>
      </w:r>
      <w:r>
        <w:rPr>
          <w:rFonts w:hint="cs"/>
          <w:b/>
          <w:bCs/>
          <w:sz w:val="28"/>
          <w:szCs w:val="28"/>
          <w:u w:val="single"/>
          <w:rtl/>
        </w:rPr>
        <w:t>כללים ל</w:t>
      </w:r>
      <w:r w:rsidRPr="00EB113B">
        <w:rPr>
          <w:b/>
          <w:bCs/>
          <w:sz w:val="28"/>
          <w:szCs w:val="28"/>
          <w:u w:val="single"/>
          <w:rtl/>
        </w:rPr>
        <w:t xml:space="preserve">מתן השירותים על ידי </w:t>
      </w:r>
      <w:r>
        <w:rPr>
          <w:rFonts w:hint="cs"/>
          <w:b/>
          <w:bCs/>
          <w:sz w:val="28"/>
          <w:szCs w:val="28"/>
          <w:u w:val="single"/>
          <w:rtl/>
        </w:rPr>
        <w:t>ה</w:t>
      </w:r>
      <w:r w:rsidRPr="00EB113B">
        <w:rPr>
          <w:b/>
          <w:bCs/>
          <w:sz w:val="28"/>
          <w:szCs w:val="28"/>
          <w:u w:val="single"/>
          <w:rtl/>
        </w:rPr>
        <w:t>זוכה</w:t>
      </w:r>
      <w:r w:rsidRPr="00EB113B">
        <w:rPr>
          <w:rFonts w:hint="cs"/>
          <w:b/>
          <w:bCs/>
          <w:sz w:val="28"/>
          <w:szCs w:val="28"/>
          <w:u w:val="single"/>
          <w:rtl/>
        </w:rPr>
        <w:t xml:space="preserve"> </w:t>
      </w:r>
    </w:p>
    <w:p w:rsidR="0046317B" w:rsidRPr="0038252A" w:rsidRDefault="0046317B" w:rsidP="0046317B">
      <w:pPr>
        <w:pStyle w:val="af"/>
        <w:numPr>
          <w:ilvl w:val="0"/>
          <w:numId w:val="6"/>
        </w:numPr>
        <w:spacing w:before="120" w:line="360" w:lineRule="auto"/>
        <w:ind w:left="714" w:hanging="357"/>
        <w:jc w:val="both"/>
        <w:rPr>
          <w:rFonts w:ascii="Arial" w:hAnsi="Arial"/>
          <w:szCs w:val="24"/>
        </w:rPr>
      </w:pPr>
      <w:r w:rsidRPr="0038252A">
        <w:rPr>
          <w:rFonts w:ascii="Arial" w:hAnsi="Arial"/>
          <w:szCs w:val="24"/>
          <w:rtl/>
        </w:rPr>
        <w:t xml:space="preserve">השירותים יינתנו על ידי </w:t>
      </w:r>
      <w:r w:rsidRPr="0038252A">
        <w:rPr>
          <w:rFonts w:ascii="Arial" w:hAnsi="Arial" w:hint="cs"/>
          <w:szCs w:val="24"/>
          <w:rtl/>
        </w:rPr>
        <w:t>כ"א מהיועצים ב</w:t>
      </w:r>
      <w:r w:rsidRPr="0038252A">
        <w:rPr>
          <w:rFonts w:ascii="Arial" w:hAnsi="Arial"/>
          <w:szCs w:val="24"/>
          <w:rtl/>
        </w:rPr>
        <w:t xml:space="preserve">התאם לצורכי </w:t>
      </w:r>
      <w:r w:rsidRPr="0038252A">
        <w:rPr>
          <w:rFonts w:ascii="Arial" w:hAnsi="Arial" w:hint="cs"/>
          <w:szCs w:val="24"/>
          <w:rtl/>
        </w:rPr>
        <w:t>המשרד</w:t>
      </w:r>
      <w:r w:rsidRPr="0038252A">
        <w:rPr>
          <w:rFonts w:ascii="Arial" w:hAnsi="Arial"/>
          <w:szCs w:val="24"/>
          <w:rtl/>
        </w:rPr>
        <w:t xml:space="preserve"> ולשביעות רצונו.</w:t>
      </w:r>
      <w:r w:rsidRPr="0038252A">
        <w:rPr>
          <w:rFonts w:ascii="Arial" w:hAnsi="Arial" w:hint="cs"/>
          <w:szCs w:val="24"/>
          <w:rtl/>
        </w:rPr>
        <w:t xml:space="preserve"> </w:t>
      </w:r>
    </w:p>
    <w:p w:rsidR="0046317B" w:rsidRPr="00E34C45" w:rsidRDefault="0046317B" w:rsidP="0046317B">
      <w:pPr>
        <w:pStyle w:val="af"/>
        <w:numPr>
          <w:ilvl w:val="0"/>
          <w:numId w:val="6"/>
        </w:numPr>
        <w:spacing w:before="120" w:line="360" w:lineRule="auto"/>
        <w:ind w:left="720"/>
        <w:jc w:val="both"/>
        <w:rPr>
          <w:rFonts w:ascii="Arial" w:hAnsi="Arial"/>
          <w:szCs w:val="24"/>
        </w:rPr>
      </w:pPr>
      <w:r>
        <w:rPr>
          <w:rFonts w:ascii="Arial" w:hAnsi="Arial" w:hint="cs"/>
          <w:szCs w:val="24"/>
          <w:rtl/>
        </w:rPr>
        <w:t>כ"א מהיועצים</w:t>
      </w:r>
      <w:r w:rsidRPr="007243E4">
        <w:rPr>
          <w:rFonts w:ascii="Arial" w:hAnsi="Arial"/>
          <w:szCs w:val="24"/>
          <w:rtl/>
        </w:rPr>
        <w:t xml:space="preserve"> </w:t>
      </w:r>
      <w:r>
        <w:rPr>
          <w:rFonts w:ascii="Arial" w:hAnsi="Arial"/>
          <w:szCs w:val="24"/>
          <w:rtl/>
        </w:rPr>
        <w:t>מתחייב</w:t>
      </w:r>
      <w:r w:rsidRPr="007243E4">
        <w:rPr>
          <w:rFonts w:ascii="Arial" w:hAnsi="Arial"/>
          <w:szCs w:val="24"/>
          <w:rtl/>
        </w:rPr>
        <w:t xml:space="preserve"> להעניק את השירותים במומחיות, במקצועיות ובמיומנות על פי הסטנדרטים המקצועיים המקובלים</w:t>
      </w:r>
      <w:r w:rsidRPr="007243E4">
        <w:rPr>
          <w:rFonts w:ascii="Arial" w:hAnsi="Arial" w:hint="cs"/>
          <w:szCs w:val="24"/>
          <w:rtl/>
        </w:rPr>
        <w:t>.</w:t>
      </w:r>
    </w:p>
    <w:p w:rsidR="0046317B" w:rsidRPr="00E34C45" w:rsidRDefault="0046317B" w:rsidP="0046317B">
      <w:pPr>
        <w:pStyle w:val="af"/>
        <w:numPr>
          <w:ilvl w:val="0"/>
          <w:numId w:val="6"/>
        </w:numPr>
        <w:spacing w:before="120" w:line="360" w:lineRule="auto"/>
        <w:ind w:left="720"/>
        <w:jc w:val="both"/>
        <w:rPr>
          <w:rFonts w:ascii="Arial" w:hAnsi="Arial"/>
          <w:szCs w:val="24"/>
        </w:rPr>
      </w:pPr>
      <w:r>
        <w:rPr>
          <w:rFonts w:ascii="Arial" w:hAnsi="Arial" w:hint="cs"/>
          <w:szCs w:val="24"/>
          <w:rtl/>
        </w:rPr>
        <w:t>כ"א מהיועצים</w:t>
      </w:r>
      <w:r w:rsidRPr="00DB7F9A">
        <w:rPr>
          <w:rFonts w:ascii="Arial" w:hAnsi="Arial"/>
          <w:szCs w:val="24"/>
          <w:rtl/>
        </w:rPr>
        <w:t xml:space="preserve"> לא יהי</w:t>
      </w:r>
      <w:r>
        <w:rPr>
          <w:rFonts w:ascii="Arial" w:hAnsi="Arial" w:hint="cs"/>
          <w:szCs w:val="24"/>
          <w:rtl/>
        </w:rPr>
        <w:t xml:space="preserve">ה </w:t>
      </w:r>
      <w:r w:rsidRPr="00DB7F9A">
        <w:rPr>
          <w:rFonts w:ascii="Arial" w:hAnsi="Arial"/>
          <w:szCs w:val="24"/>
          <w:rtl/>
        </w:rPr>
        <w:t>רשאי להעביר או להסב את זכויותי</w:t>
      </w:r>
      <w:r w:rsidRPr="00DB7F9A">
        <w:rPr>
          <w:rFonts w:ascii="Arial" w:hAnsi="Arial" w:hint="cs"/>
          <w:szCs w:val="24"/>
          <w:rtl/>
        </w:rPr>
        <w:t>ו</w:t>
      </w:r>
      <w:r w:rsidRPr="00DB7F9A">
        <w:rPr>
          <w:rFonts w:ascii="Arial" w:hAnsi="Arial"/>
          <w:szCs w:val="24"/>
          <w:rtl/>
        </w:rPr>
        <w:t xml:space="preserve"> ע"פ הצעה זו</w:t>
      </w:r>
      <w:r>
        <w:rPr>
          <w:rFonts w:ascii="Arial" w:hAnsi="Arial" w:hint="cs"/>
          <w:szCs w:val="24"/>
          <w:rtl/>
        </w:rPr>
        <w:t>,</w:t>
      </w:r>
      <w:r w:rsidRPr="00DB7F9A">
        <w:rPr>
          <w:rFonts w:ascii="Arial" w:hAnsi="Arial"/>
          <w:szCs w:val="24"/>
          <w:rtl/>
        </w:rPr>
        <w:t xml:space="preserve"> כולן או חלקן</w:t>
      </w:r>
      <w:r>
        <w:rPr>
          <w:rFonts w:ascii="Arial" w:hAnsi="Arial" w:hint="cs"/>
          <w:szCs w:val="24"/>
          <w:rtl/>
        </w:rPr>
        <w:t>,</w:t>
      </w:r>
      <w:r w:rsidRPr="00DB7F9A">
        <w:rPr>
          <w:rFonts w:ascii="Arial" w:hAnsi="Arial"/>
          <w:szCs w:val="24"/>
          <w:rtl/>
        </w:rPr>
        <w:t xml:space="preserve"> לצד שלישי</w:t>
      </w:r>
      <w:r>
        <w:rPr>
          <w:rFonts w:ascii="Arial" w:hAnsi="Arial" w:hint="cs"/>
          <w:szCs w:val="24"/>
          <w:rtl/>
        </w:rPr>
        <w:t>,</w:t>
      </w:r>
      <w:r w:rsidRPr="00DB7F9A">
        <w:rPr>
          <w:rFonts w:ascii="Arial" w:hAnsi="Arial"/>
          <w:szCs w:val="24"/>
          <w:rtl/>
        </w:rPr>
        <w:t xml:space="preserve"> אלא בהסכמה מראש ובכתב מה</w:t>
      </w:r>
      <w:r>
        <w:rPr>
          <w:rFonts w:ascii="Arial" w:hAnsi="Arial" w:hint="cs"/>
          <w:szCs w:val="24"/>
          <w:rtl/>
        </w:rPr>
        <w:t>משרד.</w:t>
      </w:r>
    </w:p>
    <w:p w:rsidR="0046317B" w:rsidRPr="00832773" w:rsidRDefault="0046317B" w:rsidP="0046317B">
      <w:pPr>
        <w:pStyle w:val="af"/>
        <w:numPr>
          <w:ilvl w:val="0"/>
          <w:numId w:val="6"/>
        </w:numPr>
        <w:spacing w:before="120" w:line="360" w:lineRule="auto"/>
        <w:ind w:left="720"/>
        <w:jc w:val="both"/>
        <w:rPr>
          <w:rFonts w:ascii="Arial" w:hAnsi="Arial"/>
          <w:szCs w:val="24"/>
        </w:rPr>
      </w:pPr>
      <w:r w:rsidRPr="00832773">
        <w:rPr>
          <w:rFonts w:ascii="Arial" w:hAnsi="Arial" w:hint="cs"/>
          <w:szCs w:val="24"/>
          <w:rtl/>
        </w:rPr>
        <w:t xml:space="preserve">כל משימה שתוטל על כ"א מהיועצים תתבצע בהתאם למפרט המצ"ב </w:t>
      </w:r>
      <w:r w:rsidRPr="00832773">
        <w:rPr>
          <w:rFonts w:ascii="Arial" w:hAnsi="Arial" w:hint="cs"/>
          <w:b/>
          <w:bCs/>
          <w:szCs w:val="24"/>
          <w:rtl/>
        </w:rPr>
        <w:t>כנספח א'</w:t>
      </w:r>
      <w:r w:rsidRPr="00832773">
        <w:rPr>
          <w:rFonts w:ascii="Arial" w:hAnsi="Arial" w:hint="cs"/>
          <w:szCs w:val="24"/>
          <w:rtl/>
        </w:rPr>
        <w:t>, בהתאם ללוחות זמנים שיקבע</w:t>
      </w:r>
      <w:r w:rsidRPr="00832773">
        <w:rPr>
          <w:rFonts w:ascii="Arial" w:hAnsi="Arial"/>
          <w:szCs w:val="24"/>
          <w:rtl/>
        </w:rPr>
        <w:t xml:space="preserve"> </w:t>
      </w:r>
      <w:r w:rsidRPr="00832773">
        <w:rPr>
          <w:rFonts w:ascii="Arial" w:hAnsi="Arial" w:hint="cs"/>
          <w:szCs w:val="24"/>
          <w:rtl/>
        </w:rPr>
        <w:t>על ידי הממונה.</w:t>
      </w:r>
    </w:p>
    <w:p w:rsidR="0046317B" w:rsidRPr="00E34C45" w:rsidRDefault="0046317B" w:rsidP="0046317B">
      <w:pPr>
        <w:pStyle w:val="af"/>
        <w:numPr>
          <w:ilvl w:val="0"/>
          <w:numId w:val="6"/>
        </w:numPr>
        <w:spacing w:before="120" w:line="360" w:lineRule="auto"/>
        <w:ind w:left="720"/>
        <w:jc w:val="both"/>
        <w:rPr>
          <w:rFonts w:ascii="Arial" w:hAnsi="Arial"/>
          <w:szCs w:val="24"/>
        </w:rPr>
      </w:pPr>
      <w:r w:rsidRPr="00E34C45">
        <w:rPr>
          <w:rFonts w:ascii="Arial" w:hAnsi="Arial" w:hint="cs"/>
          <w:szCs w:val="24"/>
          <w:rtl/>
        </w:rPr>
        <w:t>יובהר בזה כי עיכוב ש</w:t>
      </w:r>
      <w:r>
        <w:rPr>
          <w:rFonts w:ascii="Arial" w:hAnsi="Arial" w:hint="cs"/>
          <w:szCs w:val="24"/>
          <w:rtl/>
        </w:rPr>
        <w:t>יחול מטעמים הקשורים במשרד (כגון: המתנה להתייחסות גורמי חוץ ומשרדי ממשלה אחרים</w:t>
      </w:r>
      <w:r w:rsidRPr="00E34C45">
        <w:rPr>
          <w:rFonts w:ascii="Arial" w:hAnsi="Arial" w:hint="cs"/>
          <w:szCs w:val="24"/>
          <w:rtl/>
        </w:rPr>
        <w:t xml:space="preserve"> וכד') לא יכלל במניין ה</w:t>
      </w:r>
      <w:r w:rsidRPr="00E34C45">
        <w:rPr>
          <w:rFonts w:ascii="Arial" w:hAnsi="Arial"/>
          <w:szCs w:val="24"/>
          <w:rtl/>
        </w:rPr>
        <w:t>זמ</w:t>
      </w:r>
      <w:r w:rsidRPr="00E34C45">
        <w:rPr>
          <w:rFonts w:ascii="Arial" w:hAnsi="Arial" w:hint="cs"/>
          <w:szCs w:val="24"/>
          <w:rtl/>
        </w:rPr>
        <w:t xml:space="preserve">ן </w:t>
      </w:r>
      <w:r>
        <w:rPr>
          <w:rFonts w:ascii="Arial" w:hAnsi="Arial" w:hint="cs"/>
          <w:szCs w:val="24"/>
          <w:rtl/>
        </w:rPr>
        <w:t>ה</w:t>
      </w:r>
      <w:r w:rsidRPr="00E34C45">
        <w:rPr>
          <w:rFonts w:ascii="Arial" w:hAnsi="Arial" w:hint="cs"/>
          <w:szCs w:val="24"/>
          <w:rtl/>
        </w:rPr>
        <w:t>נדרש לביצוע המשימה.</w:t>
      </w:r>
      <w:r w:rsidRPr="00DB7F9A">
        <w:rPr>
          <w:rFonts w:ascii="Arial" w:hAnsi="Arial"/>
          <w:szCs w:val="24"/>
          <w:rtl/>
        </w:rPr>
        <w:t xml:space="preserve"> </w:t>
      </w:r>
    </w:p>
    <w:p w:rsidR="0046317B" w:rsidRPr="00E34C45" w:rsidRDefault="0046317B" w:rsidP="0046317B">
      <w:pPr>
        <w:pStyle w:val="af"/>
        <w:numPr>
          <w:ilvl w:val="0"/>
          <w:numId w:val="6"/>
        </w:numPr>
        <w:spacing w:before="120" w:line="360" w:lineRule="auto"/>
        <w:ind w:left="720"/>
        <w:jc w:val="both"/>
        <w:rPr>
          <w:rFonts w:ascii="Arial" w:hAnsi="Arial"/>
          <w:szCs w:val="24"/>
        </w:rPr>
      </w:pPr>
      <w:r w:rsidRPr="00E34C45">
        <w:rPr>
          <w:rFonts w:ascii="Arial" w:hAnsi="Arial" w:hint="cs"/>
          <w:szCs w:val="24"/>
          <w:rtl/>
        </w:rPr>
        <w:t xml:space="preserve">המשרד שומר לעצמו זכות בלעדית </w:t>
      </w:r>
      <w:r w:rsidRPr="00E34C45">
        <w:rPr>
          <w:rFonts w:ascii="Arial" w:hAnsi="Arial"/>
          <w:szCs w:val="24"/>
          <w:rtl/>
        </w:rPr>
        <w:t>להפסיק עבוד</w:t>
      </w:r>
      <w:r w:rsidRPr="00E34C45">
        <w:rPr>
          <w:rFonts w:ascii="Arial" w:hAnsi="Arial" w:hint="cs"/>
          <w:szCs w:val="24"/>
          <w:rtl/>
        </w:rPr>
        <w:t xml:space="preserve">ת מי </w:t>
      </w:r>
      <w:r>
        <w:rPr>
          <w:rFonts w:ascii="Arial" w:hAnsi="Arial" w:hint="cs"/>
          <w:szCs w:val="24"/>
          <w:rtl/>
        </w:rPr>
        <w:t>מהיועצים</w:t>
      </w:r>
      <w:r w:rsidRPr="00E34C45">
        <w:rPr>
          <w:rFonts w:ascii="Arial" w:hAnsi="Arial" w:hint="cs"/>
          <w:szCs w:val="24"/>
          <w:rtl/>
        </w:rPr>
        <w:t xml:space="preserve">, משיקולי </w:t>
      </w:r>
      <w:r>
        <w:rPr>
          <w:rFonts w:ascii="Arial" w:hAnsi="Arial" w:hint="cs"/>
          <w:szCs w:val="24"/>
          <w:rtl/>
        </w:rPr>
        <w:t>המשרד בלבד</w:t>
      </w:r>
      <w:r w:rsidRPr="00E34C45">
        <w:rPr>
          <w:rFonts w:ascii="Arial" w:hAnsi="Arial" w:hint="cs"/>
          <w:szCs w:val="24"/>
          <w:rtl/>
        </w:rPr>
        <w:t xml:space="preserve">. </w:t>
      </w:r>
    </w:p>
    <w:p w:rsidR="0046317B" w:rsidRPr="00E34C45" w:rsidRDefault="0046317B" w:rsidP="0046317B">
      <w:pPr>
        <w:pStyle w:val="af"/>
        <w:numPr>
          <w:ilvl w:val="0"/>
          <w:numId w:val="6"/>
        </w:numPr>
        <w:spacing w:before="120" w:line="360" w:lineRule="auto"/>
        <w:ind w:left="720"/>
        <w:jc w:val="both"/>
        <w:rPr>
          <w:rFonts w:ascii="Arial" w:hAnsi="Arial"/>
          <w:szCs w:val="24"/>
        </w:rPr>
      </w:pPr>
      <w:r w:rsidRPr="00DB7F9A">
        <w:rPr>
          <w:rFonts w:ascii="Arial" w:hAnsi="Arial"/>
          <w:szCs w:val="24"/>
          <w:rtl/>
        </w:rPr>
        <w:t>מובהר בזאת כי</w:t>
      </w:r>
      <w:r>
        <w:rPr>
          <w:rFonts w:ascii="Arial" w:hAnsi="Arial"/>
          <w:szCs w:val="24"/>
          <w:rtl/>
        </w:rPr>
        <w:t xml:space="preserve"> כל חומר ומידע שייאסף ע"י </w:t>
      </w:r>
      <w:r>
        <w:rPr>
          <w:rFonts w:ascii="Arial" w:hAnsi="Arial" w:hint="cs"/>
          <w:szCs w:val="24"/>
          <w:rtl/>
        </w:rPr>
        <w:t xml:space="preserve">כ"א מהיועצים </w:t>
      </w:r>
      <w:r w:rsidRPr="00DB7F9A">
        <w:rPr>
          <w:rFonts w:ascii="Arial" w:hAnsi="Arial"/>
          <w:szCs w:val="24"/>
          <w:rtl/>
        </w:rPr>
        <w:t xml:space="preserve">במהלך עבודתו יועמד לרשות </w:t>
      </w:r>
      <w:r>
        <w:rPr>
          <w:rFonts w:ascii="Arial" w:hAnsi="Arial" w:hint="cs"/>
          <w:szCs w:val="24"/>
          <w:rtl/>
        </w:rPr>
        <w:t>המשרד</w:t>
      </w:r>
      <w:r w:rsidRPr="00DB7F9A">
        <w:rPr>
          <w:rFonts w:ascii="Arial" w:hAnsi="Arial"/>
          <w:szCs w:val="24"/>
          <w:rtl/>
        </w:rPr>
        <w:t xml:space="preserve"> ללא </w:t>
      </w:r>
      <w:r w:rsidRPr="00DB7F9A">
        <w:rPr>
          <w:rFonts w:ascii="Arial" w:hAnsi="Arial" w:hint="cs"/>
          <w:szCs w:val="24"/>
          <w:rtl/>
        </w:rPr>
        <w:t xml:space="preserve">כל </w:t>
      </w:r>
      <w:r w:rsidRPr="00DB7F9A">
        <w:rPr>
          <w:rFonts w:ascii="Arial" w:hAnsi="Arial"/>
          <w:szCs w:val="24"/>
          <w:rtl/>
        </w:rPr>
        <w:t>תנאי</w:t>
      </w:r>
      <w:r w:rsidRPr="00DB7F9A">
        <w:rPr>
          <w:rFonts w:ascii="Arial" w:hAnsi="Arial" w:hint="cs"/>
          <w:szCs w:val="24"/>
          <w:rtl/>
        </w:rPr>
        <w:t xml:space="preserve">. כמו כן, באם יידרש, ימסור </w:t>
      </w:r>
      <w:r>
        <w:rPr>
          <w:rFonts w:ascii="Arial" w:hAnsi="Arial" w:hint="cs"/>
          <w:szCs w:val="24"/>
          <w:rtl/>
        </w:rPr>
        <w:t>כ"א מהיועצים</w:t>
      </w:r>
      <w:r w:rsidRPr="00DB7F9A">
        <w:rPr>
          <w:rFonts w:ascii="Arial" w:hAnsi="Arial" w:hint="cs"/>
          <w:szCs w:val="24"/>
          <w:rtl/>
        </w:rPr>
        <w:t xml:space="preserve"> לידי </w:t>
      </w:r>
      <w:r>
        <w:rPr>
          <w:rFonts w:ascii="Arial" w:hAnsi="Arial" w:hint="cs"/>
          <w:szCs w:val="24"/>
          <w:rtl/>
        </w:rPr>
        <w:t>הממונה</w:t>
      </w:r>
      <w:r w:rsidRPr="00DB7F9A">
        <w:rPr>
          <w:rFonts w:ascii="Arial" w:hAnsi="Arial" w:hint="cs"/>
          <w:szCs w:val="24"/>
          <w:rtl/>
        </w:rPr>
        <w:t xml:space="preserve"> או מי מטעמו </w:t>
      </w:r>
      <w:r>
        <w:rPr>
          <w:rFonts w:ascii="Arial" w:hAnsi="Arial" w:hint="cs"/>
          <w:szCs w:val="24"/>
          <w:rtl/>
        </w:rPr>
        <w:t xml:space="preserve">את כל </w:t>
      </w:r>
      <w:r w:rsidRPr="00DB7F9A">
        <w:rPr>
          <w:rFonts w:ascii="Arial" w:hAnsi="Arial" w:hint="cs"/>
          <w:szCs w:val="24"/>
          <w:rtl/>
        </w:rPr>
        <w:t>ניירות העבודה</w:t>
      </w:r>
      <w:r>
        <w:rPr>
          <w:rFonts w:ascii="Arial" w:hAnsi="Arial" w:hint="cs"/>
          <w:szCs w:val="24"/>
          <w:rtl/>
        </w:rPr>
        <w:t>.</w:t>
      </w:r>
    </w:p>
    <w:p w:rsidR="0046317B" w:rsidRDefault="0046317B" w:rsidP="0046317B">
      <w:pPr>
        <w:pStyle w:val="af"/>
        <w:numPr>
          <w:ilvl w:val="0"/>
          <w:numId w:val="6"/>
        </w:numPr>
        <w:spacing w:before="120" w:line="360" w:lineRule="auto"/>
        <w:ind w:left="720"/>
        <w:jc w:val="both"/>
        <w:rPr>
          <w:rFonts w:ascii="Arial" w:hAnsi="Arial"/>
          <w:b/>
          <w:bCs/>
          <w:szCs w:val="24"/>
        </w:rPr>
      </w:pPr>
      <w:r w:rsidRPr="004437EA">
        <w:rPr>
          <w:rFonts w:ascii="Arial" w:hAnsi="Arial" w:hint="cs"/>
          <w:b/>
          <w:bCs/>
          <w:szCs w:val="24"/>
          <w:rtl/>
        </w:rPr>
        <w:t>מודגש בז</w:t>
      </w:r>
      <w:r>
        <w:rPr>
          <w:rFonts w:ascii="Arial" w:hAnsi="Arial" w:hint="cs"/>
          <w:b/>
          <w:bCs/>
          <w:szCs w:val="24"/>
          <w:rtl/>
        </w:rPr>
        <w:t>את</w:t>
      </w:r>
      <w:r w:rsidRPr="004437EA">
        <w:rPr>
          <w:rFonts w:ascii="Arial" w:hAnsi="Arial" w:hint="cs"/>
          <w:b/>
          <w:bCs/>
          <w:szCs w:val="24"/>
          <w:rtl/>
        </w:rPr>
        <w:t xml:space="preserve"> </w:t>
      </w:r>
      <w:r>
        <w:rPr>
          <w:rFonts w:ascii="Arial" w:hAnsi="Arial" w:hint="cs"/>
          <w:b/>
          <w:bCs/>
          <w:szCs w:val="24"/>
          <w:rtl/>
        </w:rPr>
        <w:t>החובה</w:t>
      </w:r>
      <w:r w:rsidRPr="004437EA">
        <w:rPr>
          <w:rFonts w:ascii="Arial" w:hAnsi="Arial" w:hint="cs"/>
          <w:b/>
          <w:bCs/>
          <w:szCs w:val="24"/>
          <w:rtl/>
        </w:rPr>
        <w:t xml:space="preserve"> בשמיר</w:t>
      </w:r>
      <w:r>
        <w:rPr>
          <w:rFonts w:ascii="Arial" w:hAnsi="Arial" w:hint="cs"/>
          <w:b/>
          <w:bCs/>
          <w:szCs w:val="24"/>
          <w:rtl/>
        </w:rPr>
        <w:t>ת</w:t>
      </w:r>
      <w:r w:rsidRPr="004437EA">
        <w:rPr>
          <w:rFonts w:ascii="Arial" w:hAnsi="Arial" w:hint="cs"/>
          <w:b/>
          <w:bCs/>
          <w:szCs w:val="24"/>
          <w:rtl/>
        </w:rPr>
        <w:t xml:space="preserve"> </w:t>
      </w:r>
      <w:r>
        <w:rPr>
          <w:rFonts w:ascii="Arial" w:hAnsi="Arial" w:hint="cs"/>
          <w:b/>
          <w:bCs/>
          <w:szCs w:val="24"/>
          <w:rtl/>
        </w:rPr>
        <w:t>סודיות בכל הנוגע למתן השירותים</w:t>
      </w:r>
      <w:r w:rsidRPr="004437EA">
        <w:rPr>
          <w:rFonts w:ascii="Arial" w:hAnsi="Arial" w:hint="cs"/>
          <w:b/>
          <w:bCs/>
          <w:szCs w:val="24"/>
          <w:rtl/>
        </w:rPr>
        <w:t>.</w:t>
      </w:r>
    </w:p>
    <w:p w:rsidR="0046317B" w:rsidRPr="00832773" w:rsidRDefault="0046317B" w:rsidP="0046317B">
      <w:pPr>
        <w:pStyle w:val="af"/>
        <w:numPr>
          <w:ilvl w:val="0"/>
          <w:numId w:val="6"/>
        </w:numPr>
        <w:spacing w:before="120" w:line="360" w:lineRule="auto"/>
        <w:ind w:left="720"/>
        <w:jc w:val="both"/>
        <w:rPr>
          <w:rFonts w:ascii="Arial" w:hAnsi="Arial"/>
          <w:szCs w:val="24"/>
        </w:rPr>
      </w:pPr>
      <w:r>
        <w:rPr>
          <w:rFonts w:hint="cs"/>
          <w:szCs w:val="24"/>
          <w:rtl/>
        </w:rPr>
        <w:lastRenderedPageBreak/>
        <w:t>כ"א מהיועצים</w:t>
      </w:r>
      <w:r w:rsidRPr="00DB7F9A">
        <w:rPr>
          <w:rFonts w:hint="cs"/>
          <w:szCs w:val="24"/>
          <w:rtl/>
        </w:rPr>
        <w:t xml:space="preserve"> שייבחר</w:t>
      </w:r>
      <w:r>
        <w:rPr>
          <w:rFonts w:hint="cs"/>
          <w:szCs w:val="24"/>
          <w:rtl/>
        </w:rPr>
        <w:t>ו יתחייב</w:t>
      </w:r>
      <w:r w:rsidRPr="00DB7F9A">
        <w:rPr>
          <w:rFonts w:hint="cs"/>
          <w:szCs w:val="24"/>
          <w:rtl/>
        </w:rPr>
        <w:t xml:space="preserve"> בכתב לשמור בסוד ולא להעביר, לא להודיע, לא למסור ולא להביא לידיעת כל </w:t>
      </w:r>
      <w:r w:rsidRPr="00DB7F9A">
        <w:rPr>
          <w:rFonts w:ascii="Arial" w:hAnsi="Arial" w:hint="cs"/>
          <w:szCs w:val="24"/>
          <w:rtl/>
        </w:rPr>
        <w:t>גורם, במישרין, בעקיפין ו/או בכל דרך שהי</w:t>
      </w:r>
      <w:r w:rsidRPr="00DB7F9A">
        <w:rPr>
          <w:rFonts w:hint="cs"/>
          <w:szCs w:val="24"/>
          <w:rtl/>
        </w:rPr>
        <w:t xml:space="preserve">א כל מידע, ידיעה, סוד מסחרי, נתונים, חפץ, מסמך מכל סוג שהוא או כל דבר אחר שלפי טיבם אינם נכסי הכלל שיגיעו לידי היועץ, עובדיו או מי מטעמו עקב או בקשר לביצוע ההסכם או בתוקף או במהלך או אגב ביצועו, תוך תקופת ביצועו, לפני תחילתו או לאחר מכן </w:t>
      </w:r>
      <w:r>
        <w:rPr>
          <w:rFonts w:hint="cs"/>
          <w:szCs w:val="24"/>
          <w:rtl/>
        </w:rPr>
        <w:t>-</w:t>
      </w:r>
      <w:r w:rsidRPr="00DB7F9A">
        <w:rPr>
          <w:rFonts w:hint="cs"/>
          <w:szCs w:val="24"/>
          <w:rtl/>
        </w:rPr>
        <w:t xml:space="preserve"> ללא אישור המשרד מראש ובכתב. נוסח ההתחייבות מצורף </w:t>
      </w:r>
      <w:r w:rsidRPr="00832773">
        <w:rPr>
          <w:rFonts w:hint="cs"/>
          <w:b/>
          <w:bCs/>
          <w:szCs w:val="24"/>
          <w:rtl/>
        </w:rPr>
        <w:t>כנספח ט'</w:t>
      </w:r>
      <w:r w:rsidRPr="00832773">
        <w:rPr>
          <w:rFonts w:hint="cs"/>
          <w:szCs w:val="24"/>
          <w:rtl/>
        </w:rPr>
        <w:t>.</w:t>
      </w:r>
    </w:p>
    <w:p w:rsidR="0046317B" w:rsidRPr="00E34C45" w:rsidRDefault="0046317B" w:rsidP="0046317B">
      <w:pPr>
        <w:pStyle w:val="af"/>
        <w:numPr>
          <w:ilvl w:val="0"/>
          <w:numId w:val="6"/>
        </w:numPr>
        <w:spacing w:before="120" w:line="360" w:lineRule="auto"/>
        <w:ind w:left="720"/>
        <w:jc w:val="both"/>
        <w:rPr>
          <w:rFonts w:ascii="Arial" w:hAnsi="Arial"/>
          <w:szCs w:val="24"/>
        </w:rPr>
      </w:pPr>
      <w:r w:rsidRPr="00E34C45">
        <w:rPr>
          <w:rFonts w:ascii="Arial" w:hAnsi="Arial" w:hint="cs"/>
          <w:szCs w:val="24"/>
          <w:rtl/>
        </w:rPr>
        <w:t xml:space="preserve">על </w:t>
      </w:r>
      <w:r>
        <w:rPr>
          <w:rFonts w:ascii="Arial" w:hAnsi="Arial" w:hint="cs"/>
          <w:szCs w:val="24"/>
          <w:rtl/>
        </w:rPr>
        <w:t>כ"א מהיועצים</w:t>
      </w:r>
      <w:r w:rsidRPr="00E34C45">
        <w:rPr>
          <w:rFonts w:ascii="Arial" w:hAnsi="Arial" w:hint="cs"/>
          <w:szCs w:val="24"/>
          <w:rtl/>
        </w:rPr>
        <w:t xml:space="preserve"> להיות מוכן להתחיל </w:t>
      </w:r>
      <w:r>
        <w:rPr>
          <w:rFonts w:ascii="Arial" w:hAnsi="Arial" w:hint="cs"/>
          <w:szCs w:val="24"/>
          <w:rtl/>
        </w:rPr>
        <w:t>במתן השירותים</w:t>
      </w:r>
      <w:r w:rsidRPr="00E34C45">
        <w:rPr>
          <w:rFonts w:ascii="Arial" w:hAnsi="Arial" w:hint="cs"/>
          <w:szCs w:val="24"/>
          <w:rtl/>
        </w:rPr>
        <w:t xml:space="preserve"> תוך 10 ימים מתאריך קבלת ההודעה על זכייתו.</w:t>
      </w:r>
    </w:p>
    <w:p w:rsidR="0046317B" w:rsidRDefault="0046317B" w:rsidP="0046317B">
      <w:pPr>
        <w:pStyle w:val="af"/>
        <w:numPr>
          <w:ilvl w:val="0"/>
          <w:numId w:val="6"/>
        </w:numPr>
        <w:spacing w:before="120" w:line="360" w:lineRule="auto"/>
        <w:ind w:left="720"/>
        <w:jc w:val="both"/>
        <w:rPr>
          <w:rFonts w:ascii="Arial" w:hAnsi="Arial"/>
          <w:szCs w:val="24"/>
        </w:rPr>
      </w:pPr>
      <w:r w:rsidRPr="00E34C45">
        <w:rPr>
          <w:rFonts w:ascii="Arial" w:hAnsi="Arial" w:hint="cs"/>
          <w:szCs w:val="24"/>
          <w:rtl/>
        </w:rPr>
        <w:t xml:space="preserve">מובהר בזה כי </w:t>
      </w:r>
      <w:r>
        <w:rPr>
          <w:rFonts w:ascii="Arial" w:hAnsi="Arial" w:hint="cs"/>
          <w:szCs w:val="24"/>
          <w:rtl/>
        </w:rPr>
        <w:t>כ"א מהיועצים</w:t>
      </w:r>
      <w:r w:rsidRPr="00E34C45">
        <w:rPr>
          <w:rFonts w:ascii="Arial" w:hAnsi="Arial" w:hint="cs"/>
          <w:szCs w:val="24"/>
          <w:rtl/>
        </w:rPr>
        <w:t xml:space="preserve"> יתחיל את עבודתו רק לאחר קבלת אישור בכתב מהממונה.</w:t>
      </w:r>
    </w:p>
    <w:p w:rsidR="0046317B" w:rsidRPr="007243E4" w:rsidRDefault="0046317B" w:rsidP="0046317B">
      <w:pPr>
        <w:pStyle w:val="af"/>
        <w:numPr>
          <w:ilvl w:val="0"/>
          <w:numId w:val="6"/>
        </w:numPr>
        <w:spacing w:before="120" w:line="360" w:lineRule="auto"/>
        <w:ind w:left="720"/>
        <w:jc w:val="both"/>
        <w:rPr>
          <w:b/>
          <w:bCs/>
          <w:szCs w:val="24"/>
          <w:u w:val="single"/>
        </w:rPr>
      </w:pPr>
      <w:r w:rsidRPr="007243E4">
        <w:rPr>
          <w:rFonts w:hint="cs"/>
          <w:b/>
          <w:bCs/>
          <w:szCs w:val="24"/>
          <w:u w:val="single"/>
          <w:rtl/>
        </w:rPr>
        <w:t>ביטוח</w:t>
      </w:r>
    </w:p>
    <w:p w:rsidR="0046317B" w:rsidRPr="00DB7F9A" w:rsidRDefault="0046317B" w:rsidP="0046317B">
      <w:pPr>
        <w:pStyle w:val="af"/>
        <w:spacing w:before="120" w:line="360" w:lineRule="auto"/>
        <w:jc w:val="both"/>
        <w:rPr>
          <w:szCs w:val="24"/>
        </w:rPr>
      </w:pPr>
      <w:r>
        <w:rPr>
          <w:rFonts w:hint="cs"/>
          <w:szCs w:val="24"/>
          <w:rtl/>
        </w:rPr>
        <w:t>כ"א מהיועצים יבטח</w:t>
      </w:r>
      <w:r w:rsidRPr="00DB7F9A">
        <w:rPr>
          <w:rFonts w:hint="cs"/>
          <w:szCs w:val="24"/>
          <w:rtl/>
        </w:rPr>
        <w:t xml:space="preserve"> עצמו בביטוחים מתאימים (לרבות ביטוח אחריות מקצועית, חבות מעבידים ונזקי צד ג') נגד כל תביעה בגין נזקים שהוא עלול ל</w:t>
      </w:r>
      <w:r>
        <w:rPr>
          <w:rFonts w:hint="cs"/>
          <w:szCs w:val="24"/>
          <w:rtl/>
        </w:rPr>
        <w:t>גרום</w:t>
      </w:r>
      <w:r w:rsidRPr="00DB7F9A">
        <w:rPr>
          <w:rFonts w:hint="cs"/>
          <w:szCs w:val="24"/>
          <w:rtl/>
        </w:rPr>
        <w:t xml:space="preserve"> כתוצאה ממתן השירותים או כל חלק מהם</w:t>
      </w:r>
      <w:r>
        <w:rPr>
          <w:rFonts w:hint="cs"/>
          <w:szCs w:val="24"/>
          <w:rtl/>
        </w:rPr>
        <w:t>, כמפורט בהסכם ההתקשרות</w:t>
      </w:r>
      <w:r w:rsidRPr="00DB7F9A">
        <w:rPr>
          <w:rFonts w:hint="cs"/>
          <w:szCs w:val="24"/>
          <w:rtl/>
        </w:rPr>
        <w:t xml:space="preserve">. הביטוח יכלול התחייבות של המבטח לשפות את המשרד ו/או המדינה בגין כל נזק שייגרם למי מהם בקשר עם נזקים כאמור. </w:t>
      </w:r>
    </w:p>
    <w:p w:rsidR="0046317B" w:rsidRDefault="0046317B" w:rsidP="0046317B">
      <w:pPr>
        <w:spacing w:before="120" w:line="360" w:lineRule="auto"/>
        <w:ind w:left="720"/>
        <w:jc w:val="both"/>
        <w:rPr>
          <w:szCs w:val="24"/>
          <w:rtl/>
        </w:rPr>
      </w:pPr>
      <w:r w:rsidRPr="00DB7F9A">
        <w:rPr>
          <w:rFonts w:hint="cs"/>
          <w:szCs w:val="24"/>
          <w:rtl/>
        </w:rPr>
        <w:t xml:space="preserve">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46317B" w:rsidRPr="00EB113B" w:rsidRDefault="0046317B" w:rsidP="0046317B">
      <w:pPr>
        <w:pStyle w:val="af"/>
        <w:numPr>
          <w:ilvl w:val="0"/>
          <w:numId w:val="18"/>
        </w:numPr>
        <w:spacing w:before="120" w:line="360" w:lineRule="auto"/>
        <w:ind w:left="360"/>
        <w:jc w:val="both"/>
        <w:rPr>
          <w:b/>
          <w:bCs/>
          <w:sz w:val="28"/>
          <w:szCs w:val="28"/>
          <w:u w:val="single"/>
        </w:rPr>
      </w:pPr>
      <w:r w:rsidRPr="00EB113B">
        <w:rPr>
          <w:rFonts w:hint="cs"/>
          <w:b/>
          <w:bCs/>
          <w:sz w:val="28"/>
          <w:szCs w:val="28"/>
          <w:u w:val="single"/>
          <w:rtl/>
        </w:rPr>
        <w:t>ההסכם</w:t>
      </w:r>
      <w:r>
        <w:rPr>
          <w:rFonts w:hint="cs"/>
          <w:b/>
          <w:bCs/>
          <w:sz w:val="28"/>
          <w:szCs w:val="28"/>
          <w:u w:val="single"/>
          <w:rtl/>
        </w:rPr>
        <w:t xml:space="preserve">, תקופת ההתקשרות והיקפה </w:t>
      </w:r>
    </w:p>
    <w:p w:rsidR="0046317B" w:rsidRPr="00832773" w:rsidRDefault="0046317B" w:rsidP="0046317B">
      <w:pPr>
        <w:pStyle w:val="af"/>
        <w:numPr>
          <w:ilvl w:val="0"/>
          <w:numId w:val="30"/>
        </w:numPr>
        <w:spacing w:before="120" w:line="360" w:lineRule="auto"/>
        <w:jc w:val="both"/>
        <w:rPr>
          <w:szCs w:val="24"/>
        </w:rPr>
      </w:pPr>
      <w:r w:rsidRPr="00832773">
        <w:rPr>
          <w:rFonts w:hint="cs"/>
          <w:szCs w:val="24"/>
          <w:rtl/>
        </w:rPr>
        <w:t xml:space="preserve">עם כ"א מהיועצים הזוכים ייחתם הסכם התקשרות כדוגמת ההסכם המצ"ב </w:t>
      </w:r>
      <w:r w:rsidRPr="00832773">
        <w:rPr>
          <w:rFonts w:hint="cs"/>
          <w:b/>
          <w:bCs/>
          <w:szCs w:val="24"/>
          <w:rtl/>
        </w:rPr>
        <w:t>כנספח ב'</w:t>
      </w:r>
      <w:r w:rsidRPr="00832773">
        <w:rPr>
          <w:rFonts w:hint="cs"/>
          <w:szCs w:val="24"/>
        </w:rPr>
        <w:t xml:space="preserve"> </w:t>
      </w:r>
      <w:r w:rsidRPr="00832773">
        <w:rPr>
          <w:rFonts w:hint="eastAsia"/>
          <w:szCs w:val="24"/>
          <w:rtl/>
        </w:rPr>
        <w:t>בשינויים</w:t>
      </w:r>
      <w:r w:rsidRPr="00832773">
        <w:rPr>
          <w:szCs w:val="24"/>
          <w:rtl/>
        </w:rPr>
        <w:t xml:space="preserve"> </w:t>
      </w:r>
      <w:r w:rsidRPr="00832773">
        <w:rPr>
          <w:rFonts w:hint="eastAsia"/>
          <w:szCs w:val="24"/>
          <w:rtl/>
        </w:rPr>
        <w:t>המ</w:t>
      </w:r>
      <w:r w:rsidRPr="00832773">
        <w:rPr>
          <w:rFonts w:hint="cs"/>
          <w:szCs w:val="24"/>
          <w:rtl/>
        </w:rPr>
        <w:t>ת</w:t>
      </w:r>
      <w:r w:rsidRPr="00832773">
        <w:rPr>
          <w:rFonts w:hint="eastAsia"/>
          <w:szCs w:val="24"/>
          <w:rtl/>
        </w:rPr>
        <w:t>ח</w:t>
      </w:r>
      <w:r w:rsidRPr="00832773">
        <w:rPr>
          <w:rFonts w:hint="cs"/>
          <w:szCs w:val="24"/>
          <w:rtl/>
        </w:rPr>
        <w:t>י</w:t>
      </w:r>
      <w:r w:rsidRPr="00832773">
        <w:rPr>
          <w:rFonts w:hint="eastAsia"/>
          <w:szCs w:val="24"/>
          <w:rtl/>
        </w:rPr>
        <w:t>יבים</w:t>
      </w:r>
      <w:r w:rsidRPr="00832773">
        <w:rPr>
          <w:rFonts w:hint="cs"/>
          <w:szCs w:val="24"/>
          <w:rtl/>
        </w:rPr>
        <w:t xml:space="preserve">. תנאי ההסכם המפורטים </w:t>
      </w:r>
      <w:r w:rsidRPr="00832773">
        <w:rPr>
          <w:rFonts w:hint="cs"/>
          <w:b/>
          <w:bCs/>
          <w:szCs w:val="24"/>
          <w:rtl/>
        </w:rPr>
        <w:t>בנספח ב'</w:t>
      </w:r>
      <w:r w:rsidRPr="00832773">
        <w:rPr>
          <w:rFonts w:hint="cs"/>
          <w:szCs w:val="24"/>
          <w:rtl/>
        </w:rPr>
        <w:t xml:space="preserve"> מהווים חלק בלתי נפרד ממכרז זה ומתנאיו. למשרד בלבד שמורה הזכות לשנות את נוסח ההסכם. </w:t>
      </w:r>
    </w:p>
    <w:p w:rsidR="0046317B" w:rsidRPr="0038252A" w:rsidRDefault="0046317B" w:rsidP="0046317B">
      <w:pPr>
        <w:pStyle w:val="af"/>
        <w:numPr>
          <w:ilvl w:val="0"/>
          <w:numId w:val="30"/>
        </w:numPr>
        <w:spacing w:before="120" w:line="360" w:lineRule="auto"/>
        <w:jc w:val="both"/>
        <w:rPr>
          <w:szCs w:val="24"/>
        </w:rPr>
      </w:pPr>
      <w:r w:rsidRPr="0038252A">
        <w:rPr>
          <w:rFonts w:hint="cs"/>
          <w:szCs w:val="24"/>
          <w:rtl/>
        </w:rPr>
        <w:t xml:space="preserve">תקופת ההסכם תהיה למשך </w:t>
      </w:r>
      <w:r w:rsidRPr="0038252A">
        <w:rPr>
          <w:rFonts w:hint="cs"/>
          <w:szCs w:val="24"/>
          <w:u w:val="single"/>
          <w:rtl/>
        </w:rPr>
        <w:t>12 חודשים</w:t>
      </w:r>
      <w:r w:rsidRPr="0038252A">
        <w:rPr>
          <w:rFonts w:hint="cs"/>
          <w:szCs w:val="24"/>
          <w:rtl/>
        </w:rPr>
        <w:t xml:space="preserve">. למשרד בלבד תהיה האופציה להאריך את ההסכם לתקופות נוספות ובלבד שסך תקופת ההתקשרות לא תעלה על 48 חודשים מיום חתימת ההסכם. </w:t>
      </w:r>
    </w:p>
    <w:p w:rsidR="0046317B" w:rsidRPr="00DB7F9A" w:rsidRDefault="0046317B" w:rsidP="0046317B">
      <w:pPr>
        <w:pStyle w:val="af"/>
        <w:numPr>
          <w:ilvl w:val="0"/>
          <w:numId w:val="30"/>
        </w:numPr>
        <w:spacing w:before="120" w:line="360" w:lineRule="auto"/>
        <w:jc w:val="both"/>
        <w:rPr>
          <w:szCs w:val="24"/>
        </w:rPr>
      </w:pPr>
      <w:r w:rsidRPr="00DB7F9A">
        <w:rPr>
          <w:rFonts w:hint="cs"/>
          <w:szCs w:val="24"/>
          <w:rtl/>
        </w:rPr>
        <w:t>למרות האמור לעיל, המשרד יהא רשאי להפסיק את ההסכם, עפ"י שיקול דעתו הבלעדי, ע"י מתן הודעה בכתב 30 יום מראש.</w:t>
      </w:r>
    </w:p>
    <w:p w:rsidR="0046317B" w:rsidRPr="008C1FA3" w:rsidRDefault="0046317B" w:rsidP="0046317B">
      <w:pPr>
        <w:pStyle w:val="af"/>
        <w:numPr>
          <w:ilvl w:val="0"/>
          <w:numId w:val="30"/>
        </w:numPr>
        <w:spacing w:before="120" w:line="360" w:lineRule="auto"/>
        <w:jc w:val="both"/>
        <w:rPr>
          <w:szCs w:val="24"/>
        </w:rPr>
      </w:pPr>
      <w:r w:rsidRPr="008C1FA3">
        <w:rPr>
          <w:rFonts w:hint="cs"/>
          <w:szCs w:val="24"/>
          <w:rtl/>
        </w:rPr>
        <w:t xml:space="preserve">כאמור, </w:t>
      </w:r>
      <w:r w:rsidRPr="00A82157">
        <w:rPr>
          <w:rFonts w:hint="cs"/>
          <w:szCs w:val="24"/>
          <w:rtl/>
        </w:rPr>
        <w:t>היקף שירותי הייעוץ לא יעלה על 200 שעות שנתיות עבור כל יועץ. למשרד</w:t>
      </w:r>
      <w:r>
        <w:rPr>
          <w:rFonts w:hint="cs"/>
          <w:szCs w:val="24"/>
          <w:rtl/>
        </w:rPr>
        <w:t xml:space="preserve"> בלבד</w:t>
      </w:r>
      <w:r w:rsidRPr="00A82157">
        <w:rPr>
          <w:rFonts w:hint="cs"/>
          <w:szCs w:val="24"/>
          <w:rtl/>
        </w:rPr>
        <w:t xml:space="preserve"> שמורה האופציה להרחיב את היקף השעות, </w:t>
      </w:r>
      <w:r>
        <w:rPr>
          <w:rFonts w:hint="cs"/>
          <w:szCs w:val="24"/>
          <w:rtl/>
        </w:rPr>
        <w:t>ב-200 שעות שנתיות נוספות לכל יועץ</w:t>
      </w:r>
      <w:r w:rsidRPr="00A82157">
        <w:rPr>
          <w:rFonts w:hint="cs"/>
          <w:szCs w:val="24"/>
          <w:rtl/>
        </w:rPr>
        <w:t>, בכפוף</w:t>
      </w:r>
      <w:r>
        <w:rPr>
          <w:rFonts w:hint="cs"/>
          <w:szCs w:val="24"/>
          <w:rtl/>
        </w:rPr>
        <w:t xml:space="preserve"> לקיום </w:t>
      </w:r>
      <w:r w:rsidRPr="00A82157">
        <w:rPr>
          <w:rFonts w:hint="cs"/>
          <w:szCs w:val="24"/>
          <w:rtl/>
        </w:rPr>
        <w:t>תקציב</w:t>
      </w:r>
      <w:r w:rsidRPr="00A82157">
        <w:rPr>
          <w:szCs w:val="24"/>
          <w:rtl/>
        </w:rPr>
        <w:t>.</w:t>
      </w:r>
      <w:r>
        <w:rPr>
          <w:rFonts w:hint="cs"/>
          <w:szCs w:val="24"/>
          <w:rtl/>
        </w:rPr>
        <w:t xml:space="preserve"> </w:t>
      </w:r>
      <w:r w:rsidRPr="008C1FA3">
        <w:rPr>
          <w:rFonts w:hint="cs"/>
          <w:szCs w:val="24"/>
          <w:rtl/>
        </w:rPr>
        <w:t xml:space="preserve">מובהר בזאת, כי המשרד רשאי לחלק את שעות העבודה השנתיות המוקצבות לכל יועץ בהתאם לצרכיו, כך שייתכן שבחלק מהחודשים יידרש היועץ לספק היקפי שעות גבוהים יותר מהממוצע ובחלק אחר מהחודשים יידרש לספק היקפי שעות נמוכים יותר אם בכלל. </w:t>
      </w:r>
    </w:p>
    <w:p w:rsidR="0046317B" w:rsidRPr="00D33630" w:rsidRDefault="0046317B" w:rsidP="0046317B">
      <w:pPr>
        <w:pStyle w:val="af"/>
        <w:numPr>
          <w:ilvl w:val="0"/>
          <w:numId w:val="30"/>
        </w:numPr>
        <w:spacing w:before="120" w:line="360" w:lineRule="auto"/>
        <w:jc w:val="both"/>
        <w:rPr>
          <w:szCs w:val="24"/>
        </w:rPr>
      </w:pPr>
      <w:r w:rsidRPr="00D33630">
        <w:rPr>
          <w:rFonts w:hint="cs"/>
          <w:b/>
          <w:bCs/>
          <w:szCs w:val="24"/>
          <w:rtl/>
        </w:rPr>
        <w:t>למען הסר ספק, מובהר ומודגש בזה כי המשרד אינו מתחייב להזמנת שירותים בהיקף מינימאלי,</w:t>
      </w:r>
      <w:r w:rsidRPr="00D33630">
        <w:rPr>
          <w:rFonts w:ascii="Arial" w:hAnsi="Arial"/>
          <w:b/>
          <w:bCs/>
          <w:szCs w:val="24"/>
          <w:rtl/>
        </w:rPr>
        <w:t xml:space="preserve"> </w:t>
      </w:r>
      <w:r w:rsidRPr="00D33630">
        <w:rPr>
          <w:rFonts w:hint="cs"/>
          <w:b/>
          <w:bCs/>
          <w:szCs w:val="24"/>
          <w:rtl/>
        </w:rPr>
        <w:t xml:space="preserve">ואינו מתחייב </w:t>
      </w:r>
      <w:r w:rsidRPr="00D33630">
        <w:rPr>
          <w:rFonts w:ascii="Arial" w:hAnsi="Arial"/>
          <w:b/>
          <w:bCs/>
          <w:szCs w:val="24"/>
          <w:rtl/>
        </w:rPr>
        <w:t xml:space="preserve">לנצל את כל מכסת השעות שתיקבע במסגרת ההתקשרות עם </w:t>
      </w:r>
      <w:r w:rsidRPr="00D33630">
        <w:rPr>
          <w:rFonts w:ascii="Arial" w:hAnsi="Arial" w:hint="cs"/>
          <w:b/>
          <w:bCs/>
          <w:szCs w:val="24"/>
          <w:rtl/>
        </w:rPr>
        <w:t>כ"א מהיועצים הזוכים, או אפילו את חלקה</w:t>
      </w:r>
      <w:r w:rsidRPr="00D33630">
        <w:rPr>
          <w:rFonts w:hint="cs"/>
          <w:b/>
          <w:bCs/>
          <w:szCs w:val="24"/>
          <w:rtl/>
        </w:rPr>
        <w:t xml:space="preserve">. </w:t>
      </w:r>
    </w:p>
    <w:p w:rsidR="0046317B" w:rsidRPr="00D33630" w:rsidRDefault="0046317B" w:rsidP="0046317B">
      <w:pPr>
        <w:pStyle w:val="af"/>
        <w:numPr>
          <w:ilvl w:val="0"/>
          <w:numId w:val="30"/>
        </w:numPr>
        <w:spacing w:before="120" w:line="360" w:lineRule="auto"/>
        <w:jc w:val="both"/>
        <w:rPr>
          <w:szCs w:val="24"/>
          <w:rtl/>
        </w:rPr>
      </w:pPr>
      <w:r w:rsidRPr="00D33630">
        <w:rPr>
          <w:rFonts w:hint="cs"/>
          <w:szCs w:val="24"/>
          <w:rtl/>
        </w:rPr>
        <w:lastRenderedPageBreak/>
        <w:t xml:space="preserve">המשרד יהיה רשאי להסב חלק משעות הייעוץ בין היועצים לבין עצמם באופן שיאפשר למשרד בהתאם לשיקולו הבלעדי של המשרד ולפי מאפייני עבודות הייעוץ. </w:t>
      </w:r>
    </w:p>
    <w:p w:rsidR="0046317B" w:rsidRPr="008C1FA3" w:rsidRDefault="0046317B" w:rsidP="0046317B">
      <w:pPr>
        <w:pStyle w:val="af"/>
        <w:numPr>
          <w:ilvl w:val="0"/>
          <w:numId w:val="18"/>
        </w:numPr>
        <w:spacing w:before="120" w:line="360" w:lineRule="auto"/>
        <w:ind w:left="360"/>
        <w:jc w:val="both"/>
        <w:rPr>
          <w:b/>
          <w:bCs/>
          <w:sz w:val="28"/>
          <w:szCs w:val="28"/>
          <w:u w:val="single"/>
        </w:rPr>
      </w:pPr>
      <w:r w:rsidRPr="008C1FA3">
        <w:rPr>
          <w:rFonts w:hint="eastAsia"/>
          <w:b/>
          <w:bCs/>
          <w:sz w:val="28"/>
          <w:szCs w:val="28"/>
          <w:u w:val="single"/>
          <w:rtl/>
        </w:rPr>
        <w:t>הגשת</w:t>
      </w:r>
      <w:r w:rsidRPr="008C1FA3">
        <w:rPr>
          <w:b/>
          <w:bCs/>
          <w:sz w:val="28"/>
          <w:szCs w:val="28"/>
          <w:u w:val="single"/>
          <w:rtl/>
        </w:rPr>
        <w:t xml:space="preserve"> </w:t>
      </w:r>
      <w:r w:rsidRPr="008C1FA3">
        <w:rPr>
          <w:rFonts w:hint="eastAsia"/>
          <w:b/>
          <w:bCs/>
          <w:sz w:val="28"/>
          <w:szCs w:val="28"/>
          <w:u w:val="single"/>
          <w:rtl/>
        </w:rPr>
        <w:t>הצעת</w:t>
      </w:r>
      <w:r w:rsidRPr="008C1FA3">
        <w:rPr>
          <w:b/>
          <w:bCs/>
          <w:sz w:val="28"/>
          <w:szCs w:val="28"/>
          <w:u w:val="single"/>
          <w:rtl/>
        </w:rPr>
        <w:t xml:space="preserve"> </w:t>
      </w:r>
      <w:r w:rsidRPr="008C1FA3">
        <w:rPr>
          <w:rFonts w:hint="eastAsia"/>
          <w:b/>
          <w:bCs/>
          <w:sz w:val="28"/>
          <w:szCs w:val="28"/>
          <w:u w:val="single"/>
          <w:rtl/>
        </w:rPr>
        <w:t>מחיר</w:t>
      </w:r>
    </w:p>
    <w:p w:rsidR="0046317B" w:rsidRPr="00832773" w:rsidRDefault="0046317B" w:rsidP="0046317B">
      <w:pPr>
        <w:pStyle w:val="af"/>
        <w:numPr>
          <w:ilvl w:val="0"/>
          <w:numId w:val="22"/>
        </w:numPr>
        <w:spacing w:before="120" w:line="360" w:lineRule="auto"/>
        <w:ind w:left="720"/>
        <w:jc w:val="both"/>
        <w:rPr>
          <w:szCs w:val="24"/>
        </w:rPr>
      </w:pPr>
      <w:r w:rsidRPr="00832773">
        <w:rPr>
          <w:rFonts w:hint="eastAsia"/>
          <w:szCs w:val="24"/>
          <w:rtl/>
        </w:rPr>
        <w:t>התמורה</w:t>
      </w:r>
      <w:r w:rsidRPr="00832773">
        <w:rPr>
          <w:szCs w:val="24"/>
          <w:rtl/>
        </w:rPr>
        <w:t xml:space="preserve"> בגין ביצוע השירותים הנ"ל תשולם על ידי המשרד על בסיס הצעת המחיר של </w:t>
      </w:r>
      <w:r w:rsidRPr="00832773">
        <w:rPr>
          <w:rFonts w:hint="eastAsia"/>
          <w:szCs w:val="24"/>
          <w:rtl/>
        </w:rPr>
        <w:t>כ</w:t>
      </w:r>
      <w:r w:rsidRPr="00832773">
        <w:rPr>
          <w:szCs w:val="24"/>
          <w:rtl/>
        </w:rPr>
        <w:t xml:space="preserve">"א מהיועצים שיזכו </w:t>
      </w:r>
      <w:r w:rsidRPr="00832773">
        <w:rPr>
          <w:rFonts w:hint="eastAsia"/>
          <w:szCs w:val="24"/>
          <w:rtl/>
        </w:rPr>
        <w:t>במכרז</w:t>
      </w:r>
      <w:r w:rsidRPr="00832773">
        <w:rPr>
          <w:szCs w:val="24"/>
          <w:rtl/>
        </w:rPr>
        <w:t xml:space="preserve"> </w:t>
      </w:r>
      <w:r w:rsidRPr="00832773">
        <w:rPr>
          <w:rFonts w:hint="eastAsia"/>
          <w:szCs w:val="24"/>
          <w:rtl/>
        </w:rPr>
        <w:t>שתוגש</w:t>
      </w:r>
      <w:r w:rsidRPr="00832773">
        <w:rPr>
          <w:szCs w:val="24"/>
          <w:rtl/>
        </w:rPr>
        <w:t xml:space="preserve"> </w:t>
      </w:r>
      <w:r w:rsidRPr="00832773">
        <w:rPr>
          <w:rFonts w:hint="eastAsia"/>
          <w:szCs w:val="24"/>
          <w:rtl/>
        </w:rPr>
        <w:t>על</w:t>
      </w:r>
      <w:r w:rsidRPr="00832773">
        <w:rPr>
          <w:szCs w:val="24"/>
          <w:rtl/>
        </w:rPr>
        <w:t xml:space="preserve"> </w:t>
      </w:r>
      <w:r w:rsidRPr="00832773">
        <w:rPr>
          <w:rFonts w:hint="eastAsia"/>
          <w:szCs w:val="24"/>
          <w:rtl/>
        </w:rPr>
        <w:t>גבי</w:t>
      </w:r>
      <w:r w:rsidRPr="00832773">
        <w:rPr>
          <w:szCs w:val="24"/>
          <w:rtl/>
        </w:rPr>
        <w:t xml:space="preserve"> </w:t>
      </w:r>
      <w:r w:rsidRPr="00832773">
        <w:rPr>
          <w:rFonts w:hint="eastAsia"/>
          <w:szCs w:val="24"/>
          <w:rtl/>
        </w:rPr>
        <w:t>הטופס</w:t>
      </w:r>
      <w:r w:rsidRPr="00832773">
        <w:rPr>
          <w:szCs w:val="24"/>
          <w:rtl/>
        </w:rPr>
        <w:t xml:space="preserve"> </w:t>
      </w:r>
      <w:r w:rsidRPr="00832773">
        <w:rPr>
          <w:rFonts w:hint="eastAsia"/>
          <w:szCs w:val="24"/>
          <w:rtl/>
        </w:rPr>
        <w:t>המצ</w:t>
      </w:r>
      <w:r w:rsidRPr="00832773">
        <w:rPr>
          <w:szCs w:val="24"/>
          <w:rtl/>
        </w:rPr>
        <w:t>"</w:t>
      </w:r>
      <w:r w:rsidRPr="00832773">
        <w:rPr>
          <w:rFonts w:hint="cs"/>
          <w:szCs w:val="24"/>
          <w:rtl/>
        </w:rPr>
        <w:t>ב כ</w:t>
      </w:r>
      <w:r w:rsidRPr="00832773">
        <w:rPr>
          <w:rFonts w:hint="cs"/>
          <w:b/>
          <w:bCs/>
          <w:szCs w:val="24"/>
          <w:rtl/>
        </w:rPr>
        <w:t>נספח ג'</w:t>
      </w:r>
      <w:r w:rsidRPr="00832773">
        <w:rPr>
          <w:rFonts w:hint="cs"/>
          <w:szCs w:val="24"/>
          <w:rtl/>
        </w:rPr>
        <w:t>.</w:t>
      </w:r>
    </w:p>
    <w:p w:rsidR="0046317B" w:rsidRPr="00280B6E" w:rsidRDefault="0046317B" w:rsidP="0046317B">
      <w:pPr>
        <w:pStyle w:val="af"/>
        <w:numPr>
          <w:ilvl w:val="0"/>
          <w:numId w:val="22"/>
        </w:numPr>
        <w:spacing w:before="120" w:line="360" w:lineRule="auto"/>
        <w:ind w:left="720"/>
        <w:jc w:val="both"/>
        <w:rPr>
          <w:szCs w:val="24"/>
        </w:rPr>
      </w:pPr>
      <w:r>
        <w:rPr>
          <w:rFonts w:hint="cs"/>
          <w:szCs w:val="24"/>
          <w:rtl/>
        </w:rPr>
        <w:t xml:space="preserve">מציע שמגיש הצעתו במסגרת המכרז ביחס למס' יועצים, יגיש הצעת מחיר נפרדת לכל יועץ ויועץ. </w:t>
      </w:r>
      <w:r w:rsidRPr="00A34EF3">
        <w:rPr>
          <w:rFonts w:hint="cs"/>
          <w:b/>
          <w:bCs/>
          <w:szCs w:val="24"/>
          <w:rtl/>
        </w:rPr>
        <w:t>הצעת המחיר ביחס לכל יועץ מוצע במסגרת ההצעה תוגש במעטפה סגורה ונפרדת</w:t>
      </w:r>
      <w:r>
        <w:rPr>
          <w:rFonts w:hint="cs"/>
          <w:b/>
          <w:bCs/>
          <w:szCs w:val="24"/>
          <w:rtl/>
        </w:rPr>
        <w:t xml:space="preserve">, </w:t>
      </w:r>
      <w:r w:rsidRPr="001D715F">
        <w:rPr>
          <w:rFonts w:hint="cs"/>
          <w:b/>
          <w:bCs/>
          <w:szCs w:val="24"/>
          <w:rtl/>
        </w:rPr>
        <w:t xml:space="preserve">בתוך מעטפת </w:t>
      </w:r>
      <w:r w:rsidRPr="005465A8">
        <w:rPr>
          <w:rFonts w:hint="cs"/>
          <w:b/>
          <w:bCs/>
          <w:szCs w:val="24"/>
          <w:rtl/>
        </w:rPr>
        <w:t>ההצעה כולה</w:t>
      </w:r>
      <w:r>
        <w:rPr>
          <w:szCs w:val="24"/>
          <w:rtl/>
        </w:rPr>
        <w:t xml:space="preserve">. </w:t>
      </w:r>
      <w:r w:rsidRPr="00D9434A">
        <w:rPr>
          <w:rFonts w:hint="eastAsia"/>
          <w:szCs w:val="24"/>
          <w:rtl/>
        </w:rPr>
        <w:t>הצעת</w:t>
      </w:r>
      <w:r w:rsidRPr="00D9434A">
        <w:rPr>
          <w:szCs w:val="24"/>
          <w:rtl/>
        </w:rPr>
        <w:t xml:space="preserve"> מחיר </w:t>
      </w:r>
      <w:r w:rsidRPr="00D9434A">
        <w:rPr>
          <w:rFonts w:hint="eastAsia"/>
          <w:szCs w:val="24"/>
          <w:rtl/>
        </w:rPr>
        <w:t>שלא</w:t>
      </w:r>
      <w:r w:rsidRPr="00D9434A">
        <w:rPr>
          <w:szCs w:val="24"/>
          <w:rtl/>
        </w:rPr>
        <w:t xml:space="preserve"> תוגש במעטפה נפרדת </w:t>
      </w:r>
      <w:r w:rsidRPr="00D9434A">
        <w:rPr>
          <w:rFonts w:hint="eastAsia"/>
          <w:szCs w:val="24"/>
          <w:rtl/>
        </w:rPr>
        <w:t>ביחס</w:t>
      </w:r>
      <w:r w:rsidRPr="00D9434A">
        <w:rPr>
          <w:szCs w:val="24"/>
          <w:rtl/>
        </w:rPr>
        <w:t xml:space="preserve"> לכל יועץ </w:t>
      </w:r>
      <w:r w:rsidRPr="00D9434A">
        <w:rPr>
          <w:rFonts w:hint="eastAsia"/>
          <w:szCs w:val="24"/>
          <w:rtl/>
        </w:rPr>
        <w:t>או</w:t>
      </w:r>
      <w:r w:rsidRPr="00D9434A">
        <w:rPr>
          <w:szCs w:val="24"/>
          <w:rtl/>
        </w:rPr>
        <w:t xml:space="preserve"> </w:t>
      </w:r>
      <w:r w:rsidRPr="00D9434A">
        <w:rPr>
          <w:rFonts w:hint="eastAsia"/>
          <w:szCs w:val="24"/>
          <w:rtl/>
        </w:rPr>
        <w:t>הצעת</w:t>
      </w:r>
      <w:r w:rsidRPr="00D9434A">
        <w:rPr>
          <w:szCs w:val="24"/>
          <w:rtl/>
        </w:rPr>
        <w:t xml:space="preserve"> </w:t>
      </w:r>
      <w:r w:rsidRPr="00D9434A">
        <w:rPr>
          <w:rFonts w:hint="eastAsia"/>
          <w:szCs w:val="24"/>
          <w:rtl/>
        </w:rPr>
        <w:t>מחיר</w:t>
      </w:r>
      <w:r w:rsidRPr="00D9434A">
        <w:rPr>
          <w:szCs w:val="24"/>
          <w:rtl/>
        </w:rPr>
        <w:t xml:space="preserve"> </w:t>
      </w:r>
      <w:r w:rsidRPr="00D9434A">
        <w:rPr>
          <w:rFonts w:hint="eastAsia"/>
          <w:szCs w:val="24"/>
          <w:rtl/>
        </w:rPr>
        <w:t>משותפת</w:t>
      </w:r>
      <w:r w:rsidRPr="00D9434A">
        <w:rPr>
          <w:szCs w:val="24"/>
          <w:rtl/>
        </w:rPr>
        <w:t xml:space="preserve"> </w:t>
      </w:r>
      <w:r w:rsidRPr="00D9434A">
        <w:rPr>
          <w:rFonts w:hint="eastAsia"/>
          <w:szCs w:val="24"/>
          <w:rtl/>
        </w:rPr>
        <w:t>למס</w:t>
      </w:r>
      <w:r w:rsidRPr="00D9434A">
        <w:rPr>
          <w:szCs w:val="24"/>
          <w:rtl/>
        </w:rPr>
        <w:t xml:space="preserve">' </w:t>
      </w:r>
      <w:r w:rsidRPr="00D9434A">
        <w:rPr>
          <w:rFonts w:hint="eastAsia"/>
          <w:szCs w:val="24"/>
          <w:rtl/>
        </w:rPr>
        <w:t>יועצים</w:t>
      </w:r>
      <w:r w:rsidRPr="005465A8">
        <w:rPr>
          <w:rFonts w:hint="cs"/>
          <w:szCs w:val="24"/>
          <w:rtl/>
        </w:rPr>
        <w:t xml:space="preserve"> </w:t>
      </w:r>
      <w:r>
        <w:rPr>
          <w:rFonts w:hint="eastAsia"/>
          <w:szCs w:val="24"/>
          <w:rtl/>
        </w:rPr>
        <w:t>יחד</w:t>
      </w:r>
      <w:r>
        <w:rPr>
          <w:szCs w:val="24"/>
          <w:rtl/>
        </w:rPr>
        <w:t xml:space="preserve"> </w:t>
      </w:r>
      <w:r>
        <w:rPr>
          <w:rFonts w:hint="eastAsia"/>
          <w:szCs w:val="24"/>
          <w:rtl/>
        </w:rPr>
        <w:t>עלולה</w:t>
      </w:r>
      <w:r>
        <w:rPr>
          <w:szCs w:val="24"/>
          <w:rtl/>
        </w:rPr>
        <w:t xml:space="preserve"> </w:t>
      </w:r>
      <w:r>
        <w:rPr>
          <w:rFonts w:hint="eastAsia"/>
          <w:szCs w:val="24"/>
          <w:rtl/>
        </w:rPr>
        <w:t>להיפסל</w:t>
      </w:r>
      <w:r>
        <w:rPr>
          <w:szCs w:val="24"/>
          <w:rtl/>
        </w:rPr>
        <w:t xml:space="preserve"> </w:t>
      </w:r>
      <w:r>
        <w:rPr>
          <w:rFonts w:hint="eastAsia"/>
          <w:szCs w:val="24"/>
          <w:rtl/>
        </w:rPr>
        <w:t>ולא</w:t>
      </w:r>
      <w:r>
        <w:rPr>
          <w:szCs w:val="24"/>
          <w:rtl/>
        </w:rPr>
        <w:t xml:space="preserve"> </w:t>
      </w:r>
      <w:r>
        <w:rPr>
          <w:rFonts w:hint="eastAsia"/>
          <w:szCs w:val="24"/>
          <w:rtl/>
        </w:rPr>
        <w:t>תילקח</w:t>
      </w:r>
      <w:r>
        <w:rPr>
          <w:szCs w:val="24"/>
          <w:rtl/>
        </w:rPr>
        <w:t xml:space="preserve"> </w:t>
      </w:r>
      <w:r>
        <w:rPr>
          <w:rFonts w:hint="eastAsia"/>
          <w:szCs w:val="24"/>
          <w:rtl/>
        </w:rPr>
        <w:t>בחשבון</w:t>
      </w:r>
      <w:r>
        <w:rPr>
          <w:szCs w:val="24"/>
          <w:rtl/>
        </w:rPr>
        <w:t xml:space="preserve"> </w:t>
      </w:r>
      <w:r>
        <w:rPr>
          <w:rFonts w:hint="eastAsia"/>
          <w:szCs w:val="24"/>
          <w:rtl/>
        </w:rPr>
        <w:t>בעת</w:t>
      </w:r>
      <w:r>
        <w:rPr>
          <w:szCs w:val="24"/>
          <w:rtl/>
        </w:rPr>
        <w:t xml:space="preserve"> </w:t>
      </w:r>
      <w:r>
        <w:rPr>
          <w:rFonts w:hint="eastAsia"/>
          <w:szCs w:val="24"/>
          <w:rtl/>
        </w:rPr>
        <w:t>בדיקת</w:t>
      </w:r>
      <w:r>
        <w:rPr>
          <w:szCs w:val="24"/>
          <w:rtl/>
        </w:rPr>
        <w:t xml:space="preserve"> </w:t>
      </w:r>
      <w:r>
        <w:rPr>
          <w:rFonts w:hint="eastAsia"/>
          <w:szCs w:val="24"/>
          <w:rtl/>
        </w:rPr>
        <w:t>התוצאות</w:t>
      </w:r>
      <w:r>
        <w:rPr>
          <w:szCs w:val="24"/>
          <w:rtl/>
        </w:rPr>
        <w:t>.</w:t>
      </w:r>
    </w:p>
    <w:p w:rsidR="0046317B" w:rsidRPr="00832773" w:rsidRDefault="0046317B" w:rsidP="0046317B">
      <w:pPr>
        <w:pStyle w:val="af"/>
        <w:numPr>
          <w:ilvl w:val="0"/>
          <w:numId w:val="22"/>
        </w:numPr>
        <w:spacing w:before="120" w:line="360" w:lineRule="auto"/>
        <w:ind w:left="720"/>
        <w:jc w:val="both"/>
        <w:rPr>
          <w:szCs w:val="24"/>
        </w:rPr>
      </w:pPr>
      <w:r w:rsidRPr="00832773">
        <w:rPr>
          <w:rFonts w:hint="cs"/>
          <w:szCs w:val="24"/>
          <w:rtl/>
        </w:rPr>
        <w:t xml:space="preserve">הצעת המחיר תציג את התעריף המוצע לכל אחד מהיועצים המוצעים בהצעה כמפורט בטופס הצעת המחיר המצ"ב </w:t>
      </w:r>
      <w:r w:rsidRPr="00832773">
        <w:rPr>
          <w:rFonts w:hint="cs"/>
          <w:b/>
          <w:bCs/>
          <w:szCs w:val="24"/>
          <w:rtl/>
        </w:rPr>
        <w:t>כנספח ג'</w:t>
      </w:r>
      <w:r w:rsidRPr="00832773">
        <w:rPr>
          <w:rFonts w:hint="cs"/>
          <w:szCs w:val="24"/>
          <w:rtl/>
        </w:rPr>
        <w:t xml:space="preserve">. </w:t>
      </w:r>
    </w:p>
    <w:p w:rsidR="0046317B" w:rsidRPr="00054A46" w:rsidRDefault="0046317B" w:rsidP="0046317B">
      <w:pPr>
        <w:pStyle w:val="af"/>
        <w:numPr>
          <w:ilvl w:val="0"/>
          <w:numId w:val="22"/>
        </w:numPr>
        <w:spacing w:before="120" w:line="360" w:lineRule="auto"/>
        <w:ind w:left="720"/>
        <w:jc w:val="both"/>
        <w:rPr>
          <w:szCs w:val="24"/>
          <w:rtl/>
        </w:rPr>
      </w:pPr>
      <w:r w:rsidRPr="00527EB7">
        <w:rPr>
          <w:rFonts w:hint="cs"/>
          <w:szCs w:val="24"/>
          <w:rtl/>
        </w:rPr>
        <w:t>הצעת המחיר</w:t>
      </w:r>
      <w:r>
        <w:rPr>
          <w:rFonts w:hint="cs"/>
          <w:szCs w:val="24"/>
          <w:rtl/>
        </w:rPr>
        <w:t xml:space="preserve"> לא תעלה על התעריפים</w:t>
      </w:r>
      <w:r w:rsidRPr="00527EB7">
        <w:rPr>
          <w:rFonts w:hint="cs"/>
          <w:szCs w:val="24"/>
          <w:rtl/>
        </w:rPr>
        <w:t xml:space="preserve"> השעתי</w:t>
      </w:r>
      <w:r>
        <w:rPr>
          <w:rFonts w:hint="cs"/>
          <w:szCs w:val="24"/>
          <w:rtl/>
        </w:rPr>
        <w:t>ים</w:t>
      </w:r>
      <w:r w:rsidRPr="00527EB7">
        <w:rPr>
          <w:rFonts w:hint="cs"/>
          <w:szCs w:val="24"/>
          <w:rtl/>
        </w:rPr>
        <w:t xml:space="preserve"> לנותני שירותים חיצוניים, כפי ש</w:t>
      </w:r>
      <w:r>
        <w:rPr>
          <w:rFonts w:hint="cs"/>
          <w:szCs w:val="24"/>
          <w:rtl/>
        </w:rPr>
        <w:t>אלו</w:t>
      </w:r>
      <w:r w:rsidRPr="00527EB7">
        <w:rPr>
          <w:rFonts w:hint="cs"/>
          <w:szCs w:val="24"/>
          <w:rtl/>
        </w:rPr>
        <w:t xml:space="preserve"> נקוב</w:t>
      </w:r>
      <w:r>
        <w:rPr>
          <w:rFonts w:hint="cs"/>
          <w:szCs w:val="24"/>
          <w:rtl/>
        </w:rPr>
        <w:t>ים</w:t>
      </w:r>
      <w:r w:rsidRPr="00527EB7">
        <w:rPr>
          <w:rFonts w:hint="cs"/>
          <w:szCs w:val="24"/>
          <w:rtl/>
        </w:rPr>
        <w:t xml:space="preserve"> בהודעת חשכ"ל 13.9.2.1 "תעריפי התק</w:t>
      </w:r>
      <w:r>
        <w:rPr>
          <w:rFonts w:hint="cs"/>
          <w:szCs w:val="24"/>
          <w:rtl/>
        </w:rPr>
        <w:t xml:space="preserve">שרות עם נותני שירותים חיצוניים" עבור </w:t>
      </w:r>
      <w:r w:rsidRPr="00054A46">
        <w:rPr>
          <w:rFonts w:hint="cs"/>
          <w:b/>
          <w:bCs/>
          <w:szCs w:val="24"/>
          <w:rtl/>
        </w:rPr>
        <w:t>התקשרות מתמשכת</w:t>
      </w:r>
      <w:r>
        <w:rPr>
          <w:rFonts w:hint="cs"/>
          <w:szCs w:val="24"/>
          <w:rtl/>
        </w:rPr>
        <w:t xml:space="preserve">. קרי, התעריפים לא יעלו על 90% מהתעריפים הנקובים בהודעה האמורה של החשכ"ל או 80% מהתעריפים כאשר השירות מבוצע </w:t>
      </w:r>
      <w:r w:rsidRPr="00054A46">
        <w:rPr>
          <w:rFonts w:hint="cs"/>
          <w:szCs w:val="24"/>
          <w:rtl/>
        </w:rPr>
        <w:t>בידי יוע</w:t>
      </w:r>
      <w:r>
        <w:rPr>
          <w:rFonts w:hint="cs"/>
          <w:szCs w:val="24"/>
          <w:rtl/>
        </w:rPr>
        <w:t>ץ פרטי שאינו מועסק באמצעות חברה</w:t>
      </w:r>
      <w:r w:rsidRPr="00054A46">
        <w:rPr>
          <w:rFonts w:hint="cs"/>
          <w:szCs w:val="24"/>
          <w:rtl/>
        </w:rPr>
        <w:t xml:space="preserve">. </w:t>
      </w:r>
    </w:p>
    <w:p w:rsidR="0046317B" w:rsidRPr="00054A46" w:rsidRDefault="0046317B" w:rsidP="0046317B">
      <w:pPr>
        <w:pStyle w:val="af"/>
        <w:numPr>
          <w:ilvl w:val="0"/>
          <w:numId w:val="22"/>
        </w:numPr>
        <w:spacing w:before="120" w:line="360" w:lineRule="auto"/>
        <w:ind w:left="720"/>
        <w:jc w:val="both"/>
        <w:rPr>
          <w:szCs w:val="24"/>
        </w:rPr>
      </w:pPr>
      <w:r w:rsidRPr="00054A46">
        <w:rPr>
          <w:rFonts w:hint="cs"/>
          <w:szCs w:val="24"/>
          <w:rtl/>
        </w:rPr>
        <w:t xml:space="preserve">ניתן למצוא את הודעת החשכ"ל באתר האינטרנט של מינהל הרכש הממשלתי, המתעדכן מעת לעת בהתאם לשינוי תעריפון החשכ"ל. </w:t>
      </w:r>
    </w:p>
    <w:p w:rsidR="0046317B" w:rsidRDefault="0046317B" w:rsidP="0046317B">
      <w:pPr>
        <w:pStyle w:val="af"/>
        <w:numPr>
          <w:ilvl w:val="0"/>
          <w:numId w:val="22"/>
        </w:numPr>
        <w:spacing w:before="120" w:line="360" w:lineRule="auto"/>
        <w:ind w:left="720"/>
        <w:jc w:val="both"/>
        <w:rPr>
          <w:szCs w:val="24"/>
        </w:rPr>
      </w:pPr>
      <w:r w:rsidRPr="00C00558">
        <w:rPr>
          <w:rFonts w:hint="cs"/>
          <w:b/>
          <w:bCs/>
          <w:szCs w:val="24"/>
          <w:rtl/>
        </w:rPr>
        <w:t xml:space="preserve">התמורה שתוצג בהצעת המחיר </w:t>
      </w:r>
      <w:r>
        <w:rPr>
          <w:rFonts w:hint="cs"/>
          <w:b/>
          <w:bCs/>
          <w:szCs w:val="24"/>
          <w:rtl/>
        </w:rPr>
        <w:t>לגבי כל אחד מהיועצים שיזכו</w:t>
      </w:r>
      <w:r w:rsidRPr="00C00558">
        <w:rPr>
          <w:rFonts w:hint="cs"/>
          <w:b/>
          <w:bCs/>
          <w:szCs w:val="24"/>
          <w:rtl/>
        </w:rPr>
        <w:t xml:space="preserve"> במכרז תהא סופית ותכלול את כל רכיבי מתן השירותים (למעט נסיעות).</w:t>
      </w:r>
      <w:r w:rsidRPr="00812575">
        <w:rPr>
          <w:rFonts w:hint="cs"/>
          <w:szCs w:val="24"/>
          <w:rtl/>
        </w:rPr>
        <w:t xml:space="preserve"> יובהר כי למעט תשלום התמורה הנקובה בהצעה, </w:t>
      </w:r>
      <w:r>
        <w:rPr>
          <w:rFonts w:hint="cs"/>
          <w:szCs w:val="24"/>
          <w:rtl/>
        </w:rPr>
        <w:t>כ"א מהיועצים הזוכים</w:t>
      </w:r>
      <w:r w:rsidRPr="00812575">
        <w:rPr>
          <w:rFonts w:hint="cs"/>
          <w:szCs w:val="24"/>
          <w:rtl/>
        </w:rPr>
        <w:t xml:space="preserve"> לא יהיה זכאי לכל תשלום או הטבה אחרת בגין מתן השירותים לרבות תשלומים בגין הוצאות נילוות: כגון טלפון, דואר, צילומים, הדפסות, פקס, </w:t>
      </w:r>
      <w:r>
        <w:rPr>
          <w:rFonts w:hint="cs"/>
          <w:szCs w:val="24"/>
          <w:rtl/>
        </w:rPr>
        <w:t xml:space="preserve">הוצאות, </w:t>
      </w:r>
      <w:r w:rsidRPr="00812575">
        <w:rPr>
          <w:rFonts w:hint="cs"/>
          <w:szCs w:val="24"/>
          <w:rtl/>
        </w:rPr>
        <w:t>אש"ל, זמן בטלה וכו'.</w:t>
      </w:r>
    </w:p>
    <w:p w:rsidR="0046317B" w:rsidRPr="00527EB7" w:rsidRDefault="0046317B" w:rsidP="0046317B">
      <w:pPr>
        <w:pStyle w:val="af"/>
        <w:numPr>
          <w:ilvl w:val="0"/>
          <w:numId w:val="22"/>
        </w:numPr>
        <w:spacing w:before="120" w:line="360" w:lineRule="auto"/>
        <w:ind w:left="720"/>
        <w:jc w:val="both"/>
        <w:rPr>
          <w:szCs w:val="24"/>
        </w:rPr>
      </w:pPr>
      <w:r>
        <w:rPr>
          <w:rFonts w:hint="cs"/>
          <w:szCs w:val="24"/>
          <w:rtl/>
        </w:rPr>
        <w:t xml:space="preserve">תשלום בגין נסיעות יעשה </w:t>
      </w:r>
      <w:r w:rsidRPr="00527EB7">
        <w:rPr>
          <w:rFonts w:hint="cs"/>
          <w:szCs w:val="24"/>
          <w:rtl/>
        </w:rPr>
        <w:t xml:space="preserve">בהתאם לתעריף הנקוב בהודעת חשכ"ל 13.9.2.1 עבור ק"מ נסיעה, </w:t>
      </w:r>
      <w:r>
        <w:rPr>
          <w:rFonts w:hint="cs"/>
          <w:szCs w:val="24"/>
          <w:rtl/>
        </w:rPr>
        <w:t xml:space="preserve"> </w:t>
      </w:r>
      <w:r w:rsidRPr="00527EB7">
        <w:rPr>
          <w:rFonts w:hint="cs"/>
          <w:szCs w:val="24"/>
          <w:rtl/>
        </w:rPr>
        <w:t>ל</w:t>
      </w:r>
      <w:r>
        <w:rPr>
          <w:rFonts w:hint="cs"/>
          <w:szCs w:val="24"/>
          <w:rtl/>
        </w:rPr>
        <w:t xml:space="preserve">פי </w:t>
      </w:r>
      <w:r w:rsidRPr="00527EB7">
        <w:rPr>
          <w:rFonts w:hint="cs"/>
          <w:szCs w:val="24"/>
          <w:rtl/>
        </w:rPr>
        <w:t>מס' הק"מ שבוצעו בפועל. יובהר</w:t>
      </w:r>
      <w:r>
        <w:rPr>
          <w:rFonts w:hint="cs"/>
          <w:szCs w:val="24"/>
          <w:rtl/>
        </w:rPr>
        <w:t>,</w:t>
      </w:r>
      <w:r w:rsidRPr="00527EB7">
        <w:rPr>
          <w:rFonts w:hint="cs"/>
          <w:szCs w:val="24"/>
          <w:rtl/>
        </w:rPr>
        <w:t xml:space="preserve"> כי לא יינתן תשלום עבור ביטול זמן בנסיעה.</w:t>
      </w:r>
    </w:p>
    <w:p w:rsidR="0046317B" w:rsidRPr="00832773" w:rsidRDefault="0046317B" w:rsidP="0046317B">
      <w:pPr>
        <w:pStyle w:val="af"/>
        <w:numPr>
          <w:ilvl w:val="0"/>
          <w:numId w:val="22"/>
        </w:numPr>
        <w:spacing w:before="120" w:line="360" w:lineRule="auto"/>
        <w:ind w:left="720"/>
        <w:jc w:val="both"/>
        <w:rPr>
          <w:szCs w:val="24"/>
        </w:rPr>
      </w:pPr>
      <w:r w:rsidRPr="00832773">
        <w:rPr>
          <w:rFonts w:hint="cs"/>
          <w:szCs w:val="24"/>
          <w:rtl/>
        </w:rPr>
        <w:t xml:space="preserve">התמורה תשולם על בסיס תעריף השעה שייקבע לכל יועץ שיזכה במכרז, בהתאם לשעות העבודה שיוגדרו לכ"א מהמשימות - לפי דרישות המשרד וצרכיו - ושהושקעו בפועל על ידי כ"א מהיועצים, כמפורט במפרט המצ"ב </w:t>
      </w:r>
      <w:r w:rsidRPr="00832773">
        <w:rPr>
          <w:rFonts w:hint="cs"/>
          <w:b/>
          <w:bCs/>
          <w:szCs w:val="24"/>
          <w:rtl/>
        </w:rPr>
        <w:t>כנספח א'</w:t>
      </w:r>
      <w:r w:rsidRPr="00832773">
        <w:rPr>
          <w:rFonts w:hint="cs"/>
          <w:szCs w:val="24"/>
          <w:rtl/>
        </w:rPr>
        <w:t>.</w:t>
      </w:r>
    </w:p>
    <w:p w:rsidR="0046317B" w:rsidRPr="00B25964" w:rsidRDefault="0046317B" w:rsidP="0046317B">
      <w:pPr>
        <w:pStyle w:val="af"/>
        <w:numPr>
          <w:ilvl w:val="0"/>
          <w:numId w:val="22"/>
        </w:numPr>
        <w:spacing w:before="120" w:line="360" w:lineRule="auto"/>
        <w:ind w:left="720"/>
        <w:jc w:val="both"/>
        <w:rPr>
          <w:szCs w:val="24"/>
        </w:rPr>
      </w:pPr>
      <w:r w:rsidRPr="00812575">
        <w:rPr>
          <w:rFonts w:hint="cs"/>
          <w:szCs w:val="24"/>
          <w:rtl/>
        </w:rPr>
        <w:t xml:space="preserve">התשלום יתבצע </w:t>
      </w:r>
      <w:r>
        <w:rPr>
          <w:rFonts w:hint="cs"/>
          <w:szCs w:val="24"/>
          <w:rtl/>
        </w:rPr>
        <w:t xml:space="preserve">אחת לחודש </w:t>
      </w:r>
      <w:r w:rsidRPr="00812575">
        <w:rPr>
          <w:rFonts w:hint="cs"/>
          <w:szCs w:val="24"/>
          <w:rtl/>
        </w:rPr>
        <w:t>לאחר הגשת חשבון מפורט ואישור החשבון והחשבונית על ידי הממונה</w:t>
      </w:r>
      <w:r>
        <w:rPr>
          <w:rFonts w:hint="cs"/>
          <w:szCs w:val="24"/>
          <w:rtl/>
        </w:rPr>
        <w:t>, בהתאם</w:t>
      </w:r>
      <w:r w:rsidRPr="00812575">
        <w:rPr>
          <w:rFonts w:hint="cs"/>
          <w:szCs w:val="24"/>
          <w:rtl/>
        </w:rPr>
        <w:t xml:space="preserve"> </w:t>
      </w:r>
      <w:r>
        <w:rPr>
          <w:rFonts w:hint="cs"/>
          <w:szCs w:val="24"/>
          <w:rtl/>
        </w:rPr>
        <w:t>ל</w:t>
      </w:r>
      <w:r w:rsidRPr="00812575">
        <w:rPr>
          <w:rFonts w:hint="cs"/>
          <w:szCs w:val="24"/>
          <w:rtl/>
        </w:rPr>
        <w:t xml:space="preserve">הוראות החשב הכללי בחוזר חשב כללי </w:t>
      </w:r>
      <w:r>
        <w:rPr>
          <w:rFonts w:hint="cs"/>
          <w:szCs w:val="24"/>
          <w:rtl/>
        </w:rPr>
        <w:t xml:space="preserve">בדבר </w:t>
      </w:r>
      <w:r w:rsidRPr="00812575">
        <w:rPr>
          <w:rFonts w:hint="cs"/>
          <w:szCs w:val="24"/>
          <w:rtl/>
        </w:rPr>
        <w:t xml:space="preserve">קביעת מועד תשלום ספקים. </w:t>
      </w:r>
    </w:p>
    <w:p w:rsidR="0046317B" w:rsidRPr="00E60B04" w:rsidRDefault="0046317B" w:rsidP="0046317B">
      <w:pPr>
        <w:bidi w:val="0"/>
        <w:rPr>
          <w:b/>
          <w:bCs/>
          <w:sz w:val="28"/>
          <w:szCs w:val="28"/>
          <w:rtl/>
          <w:lang w:eastAsia="he-IL"/>
        </w:rPr>
      </w:pPr>
      <w:r w:rsidRPr="00E60B04">
        <w:rPr>
          <w:b/>
          <w:bCs/>
          <w:sz w:val="28"/>
          <w:szCs w:val="28"/>
          <w:rtl/>
        </w:rPr>
        <w:br w:type="page"/>
      </w:r>
    </w:p>
    <w:p w:rsidR="0046317B" w:rsidRPr="005740EE" w:rsidRDefault="0046317B" w:rsidP="0046317B">
      <w:pPr>
        <w:pStyle w:val="af"/>
        <w:numPr>
          <w:ilvl w:val="0"/>
          <w:numId w:val="18"/>
        </w:numPr>
        <w:spacing w:before="120" w:line="360" w:lineRule="auto"/>
        <w:ind w:left="360"/>
        <w:jc w:val="both"/>
        <w:rPr>
          <w:b/>
          <w:bCs/>
          <w:sz w:val="28"/>
          <w:szCs w:val="28"/>
          <w:u w:val="single"/>
        </w:rPr>
      </w:pPr>
      <w:r w:rsidRPr="005740EE">
        <w:rPr>
          <w:rFonts w:hint="eastAsia"/>
          <w:b/>
          <w:bCs/>
          <w:sz w:val="28"/>
          <w:szCs w:val="28"/>
          <w:u w:val="single"/>
          <w:rtl/>
        </w:rPr>
        <w:lastRenderedPageBreak/>
        <w:t>מבנה</w:t>
      </w:r>
      <w:r w:rsidRPr="005740EE">
        <w:rPr>
          <w:b/>
          <w:bCs/>
          <w:sz w:val="28"/>
          <w:szCs w:val="28"/>
          <w:u w:val="single"/>
          <w:rtl/>
        </w:rPr>
        <w:t xml:space="preserve"> </w:t>
      </w:r>
      <w:r w:rsidRPr="005740EE">
        <w:rPr>
          <w:rFonts w:hint="eastAsia"/>
          <w:b/>
          <w:bCs/>
          <w:sz w:val="28"/>
          <w:szCs w:val="28"/>
          <w:u w:val="single"/>
          <w:rtl/>
        </w:rPr>
        <w:t>ההצעה</w:t>
      </w:r>
    </w:p>
    <w:p w:rsidR="0046317B" w:rsidRPr="00515EA2" w:rsidRDefault="0046317B" w:rsidP="0046317B">
      <w:pPr>
        <w:tabs>
          <w:tab w:val="num" w:pos="519"/>
        </w:tabs>
        <w:spacing w:before="120" w:line="360" w:lineRule="auto"/>
        <w:ind w:left="360"/>
        <w:jc w:val="both"/>
        <w:rPr>
          <w:szCs w:val="24"/>
        </w:rPr>
      </w:pPr>
      <w:r w:rsidRPr="00515EA2">
        <w:rPr>
          <w:rFonts w:hint="eastAsia"/>
          <w:szCs w:val="24"/>
          <w:rtl/>
        </w:rPr>
        <w:t>המציע</w:t>
      </w:r>
      <w:r w:rsidRPr="00515EA2">
        <w:rPr>
          <w:szCs w:val="24"/>
          <w:rtl/>
        </w:rPr>
        <w:t xml:space="preserve"> </w:t>
      </w:r>
      <w:r w:rsidRPr="00515EA2">
        <w:rPr>
          <w:rFonts w:hint="eastAsia"/>
          <w:szCs w:val="24"/>
          <w:rtl/>
        </w:rPr>
        <w:t>יצרף</w:t>
      </w:r>
      <w:r w:rsidRPr="00515EA2">
        <w:rPr>
          <w:szCs w:val="24"/>
          <w:rtl/>
        </w:rPr>
        <w:t xml:space="preserve"> </w:t>
      </w:r>
      <w:r w:rsidRPr="00515EA2">
        <w:rPr>
          <w:rFonts w:hint="eastAsia"/>
          <w:szCs w:val="24"/>
          <w:rtl/>
        </w:rPr>
        <w:t>להצעתו</w:t>
      </w:r>
      <w:r>
        <w:rPr>
          <w:rFonts w:hint="cs"/>
          <w:szCs w:val="24"/>
          <w:rtl/>
        </w:rPr>
        <w:t xml:space="preserve"> גם</w:t>
      </w:r>
      <w:r w:rsidRPr="00515EA2">
        <w:rPr>
          <w:szCs w:val="24"/>
          <w:rtl/>
        </w:rPr>
        <w:t xml:space="preserve"> </w:t>
      </w:r>
      <w:r w:rsidRPr="00515EA2">
        <w:rPr>
          <w:rFonts w:hint="eastAsia"/>
          <w:szCs w:val="24"/>
          <w:rtl/>
        </w:rPr>
        <w:t>את</w:t>
      </w:r>
      <w:r w:rsidRPr="00515EA2">
        <w:rPr>
          <w:szCs w:val="24"/>
          <w:rtl/>
        </w:rPr>
        <w:t xml:space="preserve"> </w:t>
      </w:r>
      <w:r w:rsidRPr="00515EA2">
        <w:rPr>
          <w:rFonts w:hint="eastAsia"/>
          <w:szCs w:val="24"/>
          <w:rtl/>
        </w:rPr>
        <w:t>המסמכים</w:t>
      </w:r>
      <w:r w:rsidRPr="00515EA2">
        <w:rPr>
          <w:szCs w:val="24"/>
          <w:rtl/>
        </w:rPr>
        <w:t xml:space="preserve"> </w:t>
      </w:r>
      <w:r w:rsidRPr="00515EA2">
        <w:rPr>
          <w:rFonts w:hint="eastAsia"/>
          <w:szCs w:val="24"/>
          <w:rtl/>
        </w:rPr>
        <w:t>הבאים</w:t>
      </w:r>
      <w:r w:rsidRPr="00515EA2">
        <w:rPr>
          <w:szCs w:val="24"/>
          <w:rtl/>
        </w:rPr>
        <w:t>:</w:t>
      </w:r>
    </w:p>
    <w:p w:rsidR="0046317B" w:rsidRPr="008C1FA3" w:rsidRDefault="0046317B" w:rsidP="0046317B">
      <w:pPr>
        <w:pStyle w:val="af"/>
        <w:numPr>
          <w:ilvl w:val="0"/>
          <w:numId w:val="31"/>
        </w:numPr>
        <w:tabs>
          <w:tab w:val="left" w:pos="1360"/>
        </w:tabs>
        <w:spacing w:before="120" w:line="360" w:lineRule="auto"/>
        <w:jc w:val="both"/>
        <w:rPr>
          <w:sz w:val="22"/>
          <w:szCs w:val="24"/>
          <w:rtl/>
        </w:rPr>
      </w:pPr>
      <w:r w:rsidRPr="008C1FA3">
        <w:rPr>
          <w:sz w:val="22"/>
          <w:szCs w:val="24"/>
          <w:rtl/>
        </w:rPr>
        <w:t xml:space="preserve">מסמכים המעידים על </w:t>
      </w:r>
      <w:r w:rsidRPr="008C1FA3">
        <w:rPr>
          <w:rFonts w:hint="cs"/>
          <w:sz w:val="22"/>
          <w:szCs w:val="24"/>
          <w:rtl/>
        </w:rPr>
        <w:t>ההשכלה וההכשרות המקצועיות של כ"א מהיועצים המוצעים, ההתמחות המקצועית שלהם, תפקידם אצל המציע, ניסיון מקצועי כללי וניסיון ספציפי בתחום התכנון, שנות ותק במקצוע ושנות ותק אצל המציע, ובכלל זה יצרף המציע ביחס לכל יועץ המוצע מטעמו במסגרת ההצעה:</w:t>
      </w:r>
    </w:p>
    <w:p w:rsidR="0046317B" w:rsidRPr="00886A94" w:rsidRDefault="0046317B" w:rsidP="0046317B">
      <w:pPr>
        <w:numPr>
          <w:ilvl w:val="0"/>
          <w:numId w:val="23"/>
        </w:numPr>
        <w:tabs>
          <w:tab w:val="left" w:pos="1360"/>
        </w:tabs>
        <w:spacing w:before="120" w:line="360" w:lineRule="auto"/>
        <w:ind w:left="1440"/>
        <w:jc w:val="both"/>
        <w:rPr>
          <w:sz w:val="22"/>
          <w:szCs w:val="24"/>
          <w:rtl/>
        </w:rPr>
      </w:pPr>
      <w:r w:rsidRPr="00886A94">
        <w:rPr>
          <w:rFonts w:hint="cs"/>
          <w:sz w:val="22"/>
          <w:szCs w:val="24"/>
          <w:rtl/>
        </w:rPr>
        <w:t>קורות חיים מסודרים לפי שנים;</w:t>
      </w:r>
    </w:p>
    <w:p w:rsidR="0046317B" w:rsidRDefault="0046317B" w:rsidP="0046317B">
      <w:pPr>
        <w:numPr>
          <w:ilvl w:val="0"/>
          <w:numId w:val="23"/>
        </w:numPr>
        <w:tabs>
          <w:tab w:val="left" w:pos="1360"/>
        </w:tabs>
        <w:spacing w:before="120" w:line="360" w:lineRule="auto"/>
        <w:ind w:left="1440"/>
        <w:jc w:val="both"/>
        <w:rPr>
          <w:sz w:val="22"/>
          <w:szCs w:val="24"/>
        </w:rPr>
      </w:pPr>
      <w:r w:rsidRPr="00886A94">
        <w:rPr>
          <w:rFonts w:hint="cs"/>
          <w:sz w:val="22"/>
          <w:szCs w:val="24"/>
          <w:rtl/>
        </w:rPr>
        <w:t xml:space="preserve">תעודות </w:t>
      </w:r>
      <w:r>
        <w:rPr>
          <w:rFonts w:hint="cs"/>
          <w:sz w:val="22"/>
          <w:szCs w:val="24"/>
          <w:rtl/>
        </w:rPr>
        <w:t xml:space="preserve">אקדמיות </w:t>
      </w:r>
      <w:r w:rsidRPr="00886A94">
        <w:rPr>
          <w:rFonts w:hint="cs"/>
          <w:sz w:val="22"/>
          <w:szCs w:val="24"/>
          <w:rtl/>
        </w:rPr>
        <w:t>המעידות על השכלתו</w:t>
      </w:r>
      <w:r>
        <w:rPr>
          <w:rFonts w:hint="cs"/>
          <w:sz w:val="22"/>
          <w:szCs w:val="24"/>
          <w:rtl/>
        </w:rPr>
        <w:t>, ורישיונות רו"ח לאנשי הצוות הרלוונטיים</w:t>
      </w:r>
      <w:r w:rsidRPr="00886A94">
        <w:rPr>
          <w:rFonts w:hint="cs"/>
          <w:sz w:val="22"/>
          <w:szCs w:val="24"/>
          <w:rtl/>
        </w:rPr>
        <w:t>;</w:t>
      </w:r>
    </w:p>
    <w:p w:rsidR="0046317B" w:rsidRDefault="0046317B" w:rsidP="0046317B">
      <w:pPr>
        <w:numPr>
          <w:ilvl w:val="0"/>
          <w:numId w:val="23"/>
        </w:numPr>
        <w:tabs>
          <w:tab w:val="left" w:pos="1360"/>
        </w:tabs>
        <w:spacing w:before="120" w:line="360" w:lineRule="auto"/>
        <w:ind w:left="1440"/>
        <w:jc w:val="both"/>
        <w:rPr>
          <w:sz w:val="22"/>
          <w:szCs w:val="24"/>
        </w:rPr>
      </w:pPr>
      <w:r w:rsidRPr="00886A94">
        <w:rPr>
          <w:rFonts w:hint="cs"/>
          <w:sz w:val="22"/>
          <w:szCs w:val="24"/>
          <w:rtl/>
        </w:rPr>
        <w:t xml:space="preserve">אסמכתאות מתאימות המעידות על ותק </w:t>
      </w:r>
      <w:r>
        <w:rPr>
          <w:rFonts w:hint="cs"/>
          <w:sz w:val="22"/>
          <w:szCs w:val="24"/>
          <w:rtl/>
        </w:rPr>
        <w:t>ו</w:t>
      </w:r>
      <w:r w:rsidRPr="00886A94">
        <w:rPr>
          <w:rFonts w:hint="cs"/>
          <w:sz w:val="22"/>
          <w:szCs w:val="24"/>
          <w:rtl/>
        </w:rPr>
        <w:t>ניסיון רלוונטי</w:t>
      </w:r>
      <w:r>
        <w:rPr>
          <w:rFonts w:hint="cs"/>
          <w:sz w:val="22"/>
          <w:szCs w:val="24"/>
          <w:rtl/>
        </w:rPr>
        <w:t xml:space="preserve"> בתחום הרלוונטי לכל יועץ.</w:t>
      </w:r>
    </w:p>
    <w:p w:rsidR="0046317B" w:rsidRDefault="0046317B" w:rsidP="0046317B">
      <w:pPr>
        <w:numPr>
          <w:ilvl w:val="0"/>
          <w:numId w:val="23"/>
        </w:numPr>
        <w:tabs>
          <w:tab w:val="left" w:pos="1360"/>
        </w:tabs>
        <w:spacing w:before="120" w:line="360" w:lineRule="auto"/>
        <w:ind w:left="1440"/>
        <w:jc w:val="both"/>
        <w:rPr>
          <w:sz w:val="22"/>
          <w:szCs w:val="24"/>
        </w:rPr>
      </w:pPr>
      <w:r w:rsidRPr="00886A94">
        <w:rPr>
          <w:rFonts w:hint="cs"/>
          <w:sz w:val="22"/>
          <w:szCs w:val="24"/>
          <w:rtl/>
        </w:rPr>
        <w:t>אסמכתאות</w:t>
      </w:r>
      <w:r w:rsidRPr="00CB47B0">
        <w:rPr>
          <w:rFonts w:ascii="Arial" w:hAnsi="Arial"/>
          <w:sz w:val="26"/>
          <w:rtl/>
        </w:rPr>
        <w:t xml:space="preserve"> </w:t>
      </w:r>
      <w:r w:rsidRPr="006D1CD9">
        <w:rPr>
          <w:rFonts w:ascii="Arial" w:hAnsi="Arial"/>
          <w:szCs w:val="24"/>
          <w:rtl/>
        </w:rPr>
        <w:t xml:space="preserve">בדבר ניסיון מקצועי אחר של </w:t>
      </w:r>
      <w:r>
        <w:rPr>
          <w:rFonts w:ascii="Arial" w:hAnsi="Arial" w:hint="cs"/>
          <w:szCs w:val="24"/>
          <w:rtl/>
        </w:rPr>
        <w:t>היועצים</w:t>
      </w:r>
      <w:r>
        <w:rPr>
          <w:rFonts w:hint="cs"/>
          <w:sz w:val="22"/>
          <w:szCs w:val="24"/>
          <w:rtl/>
        </w:rPr>
        <w:t>.</w:t>
      </w:r>
    </w:p>
    <w:p w:rsidR="0046317B" w:rsidRPr="00D33630" w:rsidRDefault="0046317B" w:rsidP="0046317B">
      <w:pPr>
        <w:pStyle w:val="af"/>
        <w:numPr>
          <w:ilvl w:val="0"/>
          <w:numId w:val="31"/>
        </w:numPr>
        <w:tabs>
          <w:tab w:val="left" w:pos="1360"/>
        </w:tabs>
        <w:spacing w:before="120" w:line="360" w:lineRule="auto"/>
        <w:jc w:val="both"/>
        <w:rPr>
          <w:b/>
          <w:bCs/>
          <w:sz w:val="22"/>
          <w:szCs w:val="24"/>
        </w:rPr>
      </w:pPr>
      <w:r w:rsidRPr="00D33630">
        <w:rPr>
          <w:rFonts w:hint="cs"/>
          <w:szCs w:val="24"/>
          <w:rtl/>
        </w:rPr>
        <w:t xml:space="preserve">טבלאות ניסיון של המציע ואנשי הצוות, כמפורט בסעיף </w:t>
      </w:r>
      <w:r w:rsidRPr="00D33630">
        <w:rPr>
          <w:rFonts w:hint="cs"/>
          <w:sz w:val="28"/>
          <w:szCs w:val="28"/>
          <w:rtl/>
        </w:rPr>
        <w:t>ב</w:t>
      </w:r>
      <w:r w:rsidRPr="00D33630">
        <w:rPr>
          <w:rFonts w:hint="cs"/>
          <w:szCs w:val="24"/>
          <w:rtl/>
        </w:rPr>
        <w:t xml:space="preserve">3(ו) ו- </w:t>
      </w:r>
      <w:r w:rsidRPr="00D33630">
        <w:rPr>
          <w:rFonts w:hint="cs"/>
          <w:sz w:val="28"/>
          <w:szCs w:val="28"/>
          <w:rtl/>
        </w:rPr>
        <w:t>ב</w:t>
      </w:r>
      <w:r w:rsidRPr="00D33630">
        <w:rPr>
          <w:rFonts w:hint="cs"/>
          <w:szCs w:val="24"/>
          <w:rtl/>
        </w:rPr>
        <w:t>3</w:t>
      </w:r>
      <w:fldSimple w:instr=" REF _Ref320446790 \r \h  \* MERGEFORMAT ">
        <w:r w:rsidRPr="00C6402E">
          <w:rPr>
            <w:szCs w:val="24"/>
            <w:cs/>
          </w:rPr>
          <w:t>‎</w:t>
        </w:r>
        <w:r w:rsidRPr="00C6402E">
          <w:rPr>
            <w:szCs w:val="24"/>
          </w:rPr>
          <w:t>(</w:t>
        </w:r>
        <w:r w:rsidRPr="00C6402E">
          <w:rPr>
            <w:szCs w:val="24"/>
            <w:rtl/>
          </w:rPr>
          <w:t>ז</w:t>
        </w:r>
        <w:r w:rsidRPr="00C6402E">
          <w:rPr>
            <w:szCs w:val="24"/>
          </w:rPr>
          <w:t>)</w:t>
        </w:r>
      </w:fldSimple>
      <w:r w:rsidRPr="00D33630">
        <w:rPr>
          <w:rFonts w:hint="cs"/>
          <w:szCs w:val="24"/>
          <w:rtl/>
        </w:rPr>
        <w:t xml:space="preserve"> לעיל</w:t>
      </w:r>
      <w:r w:rsidRPr="00D33630">
        <w:rPr>
          <w:rFonts w:hint="cs"/>
          <w:sz w:val="22"/>
          <w:szCs w:val="22"/>
          <w:rtl/>
        </w:rPr>
        <w:t xml:space="preserve">. </w:t>
      </w:r>
    </w:p>
    <w:p w:rsidR="0046317B" w:rsidRPr="008C1FA3" w:rsidRDefault="0046317B" w:rsidP="0046317B">
      <w:pPr>
        <w:pStyle w:val="af"/>
        <w:numPr>
          <w:ilvl w:val="0"/>
          <w:numId w:val="31"/>
        </w:numPr>
        <w:tabs>
          <w:tab w:val="left" w:pos="1360"/>
        </w:tabs>
        <w:spacing w:before="120" w:line="360" w:lineRule="auto"/>
        <w:jc w:val="both"/>
        <w:rPr>
          <w:szCs w:val="24"/>
        </w:rPr>
      </w:pPr>
      <w:r w:rsidRPr="00D33630">
        <w:rPr>
          <w:rFonts w:hint="cs"/>
          <w:b/>
          <w:bCs/>
          <w:szCs w:val="24"/>
          <w:rtl/>
        </w:rPr>
        <w:t>המלצות</w:t>
      </w:r>
      <w:r w:rsidRPr="00D33630">
        <w:rPr>
          <w:rFonts w:hint="cs"/>
          <w:szCs w:val="24"/>
          <w:rtl/>
        </w:rPr>
        <w:t xml:space="preserve"> - המצי</w:t>
      </w:r>
      <w:r w:rsidRPr="00D33630">
        <w:rPr>
          <w:rFonts w:hint="cs"/>
          <w:b/>
          <w:bCs/>
          <w:szCs w:val="24"/>
          <w:rtl/>
        </w:rPr>
        <w:t xml:space="preserve">ע </w:t>
      </w:r>
      <w:r w:rsidRPr="00D33630">
        <w:rPr>
          <w:rFonts w:hint="cs"/>
          <w:szCs w:val="24"/>
          <w:rtl/>
        </w:rPr>
        <w:t xml:space="preserve">יצרף להצעתו </w:t>
      </w:r>
      <w:r w:rsidRPr="00D33630">
        <w:rPr>
          <w:szCs w:val="24"/>
          <w:rtl/>
        </w:rPr>
        <w:t xml:space="preserve">שמות </w:t>
      </w:r>
      <w:r w:rsidRPr="00D33630">
        <w:rPr>
          <w:rFonts w:hint="cs"/>
          <w:szCs w:val="24"/>
          <w:rtl/>
        </w:rPr>
        <w:t>של שלושה</w:t>
      </w:r>
      <w:r w:rsidRPr="00D33630">
        <w:rPr>
          <w:szCs w:val="24"/>
          <w:rtl/>
        </w:rPr>
        <w:t xml:space="preserve"> </w:t>
      </w:r>
      <w:r w:rsidRPr="00D33630">
        <w:rPr>
          <w:rFonts w:hint="cs"/>
          <w:szCs w:val="24"/>
          <w:rtl/>
        </w:rPr>
        <w:t xml:space="preserve">(3) </w:t>
      </w:r>
      <w:r w:rsidRPr="00D33630">
        <w:rPr>
          <w:szCs w:val="24"/>
          <w:rtl/>
        </w:rPr>
        <w:t>ממליצים לפחות</w:t>
      </w:r>
      <w:r w:rsidRPr="00D33630">
        <w:rPr>
          <w:rFonts w:hint="cs"/>
          <w:szCs w:val="24"/>
          <w:rtl/>
        </w:rPr>
        <w:t>, ביחס לכל אחד מהיועצים המוצעים על ידו, תוך מתן עדיפות ל</w:t>
      </w:r>
      <w:r w:rsidRPr="00D33630">
        <w:rPr>
          <w:szCs w:val="24"/>
          <w:rtl/>
        </w:rPr>
        <w:t xml:space="preserve">משרדי ממשלה </w:t>
      </w:r>
      <w:r w:rsidRPr="00D33630">
        <w:rPr>
          <w:rFonts w:hint="cs"/>
          <w:szCs w:val="24"/>
          <w:rtl/>
        </w:rPr>
        <w:t xml:space="preserve">וגורמים ציבוריים. על המציע לציין פרטי הגוף הממליץ (שם החברה, כתובת החברה ומס' הטלפון), וכן, שם הגורם האחראי על העבודה שהוא ביצע. </w:t>
      </w:r>
    </w:p>
    <w:p w:rsidR="0046317B" w:rsidRPr="00DB7F9A" w:rsidRDefault="0046317B" w:rsidP="0046317B">
      <w:pPr>
        <w:tabs>
          <w:tab w:val="left" w:pos="1360"/>
        </w:tabs>
        <w:spacing w:before="120" w:line="360" w:lineRule="auto"/>
        <w:ind w:left="720"/>
        <w:jc w:val="both"/>
        <w:rPr>
          <w:szCs w:val="24"/>
        </w:rPr>
      </w:pPr>
      <w:r w:rsidRPr="00CE3988">
        <w:rPr>
          <w:rFonts w:hint="cs"/>
          <w:szCs w:val="24"/>
          <w:rtl/>
        </w:rPr>
        <w:t>ה</w:t>
      </w:r>
      <w:r w:rsidRPr="00CE3988">
        <w:rPr>
          <w:rFonts w:hint="eastAsia"/>
          <w:szCs w:val="24"/>
          <w:rtl/>
        </w:rPr>
        <w:t>משרד</w:t>
      </w:r>
      <w:r w:rsidRPr="00CE3988">
        <w:rPr>
          <w:szCs w:val="24"/>
          <w:rtl/>
        </w:rPr>
        <w:t xml:space="preserve"> </w:t>
      </w:r>
      <w:r w:rsidRPr="00DB7F9A">
        <w:rPr>
          <w:rFonts w:hint="eastAsia"/>
          <w:szCs w:val="24"/>
          <w:rtl/>
        </w:rPr>
        <w:t>רשאי</w:t>
      </w:r>
      <w:r w:rsidRPr="00DB7F9A">
        <w:rPr>
          <w:szCs w:val="24"/>
          <w:rtl/>
        </w:rPr>
        <w:t xml:space="preserve"> </w:t>
      </w:r>
      <w:r w:rsidRPr="00DB7F9A">
        <w:rPr>
          <w:rFonts w:hint="eastAsia"/>
          <w:szCs w:val="24"/>
          <w:rtl/>
        </w:rPr>
        <w:t>לפנות</w:t>
      </w:r>
      <w:r w:rsidRPr="00DB7F9A">
        <w:rPr>
          <w:szCs w:val="24"/>
          <w:rtl/>
        </w:rPr>
        <w:t xml:space="preserve"> </w:t>
      </w:r>
      <w:r w:rsidRPr="00DB7F9A">
        <w:rPr>
          <w:rFonts w:hint="eastAsia"/>
          <w:szCs w:val="24"/>
          <w:rtl/>
        </w:rPr>
        <w:t>ללקוחות</w:t>
      </w:r>
      <w:r w:rsidRPr="00DB7F9A">
        <w:rPr>
          <w:szCs w:val="24"/>
          <w:rtl/>
        </w:rPr>
        <w:t xml:space="preserve">/ממליצים </w:t>
      </w:r>
      <w:r w:rsidRPr="00DB7F9A">
        <w:rPr>
          <w:rFonts w:hint="eastAsia"/>
          <w:szCs w:val="24"/>
          <w:rtl/>
        </w:rPr>
        <w:t>מהרשימה</w:t>
      </w:r>
      <w:r w:rsidRPr="00DB7F9A">
        <w:rPr>
          <w:szCs w:val="24"/>
          <w:rtl/>
        </w:rPr>
        <w:t xml:space="preserve"> </w:t>
      </w:r>
      <w:r w:rsidRPr="00DB7F9A">
        <w:rPr>
          <w:rFonts w:hint="eastAsia"/>
          <w:szCs w:val="24"/>
          <w:rtl/>
        </w:rPr>
        <w:t>הנ</w:t>
      </w:r>
      <w:r w:rsidRPr="00DB7F9A">
        <w:rPr>
          <w:szCs w:val="24"/>
          <w:rtl/>
        </w:rPr>
        <w:t xml:space="preserve">"ל </w:t>
      </w:r>
      <w:r w:rsidRPr="00DB7F9A">
        <w:rPr>
          <w:rFonts w:hint="eastAsia"/>
          <w:szCs w:val="24"/>
          <w:rtl/>
        </w:rPr>
        <w:t>או</w:t>
      </w:r>
      <w:r w:rsidRPr="00DB7F9A">
        <w:rPr>
          <w:szCs w:val="24"/>
          <w:rtl/>
        </w:rPr>
        <w:t xml:space="preserve"> </w:t>
      </w:r>
      <w:r w:rsidRPr="00DB7F9A">
        <w:rPr>
          <w:rFonts w:hint="eastAsia"/>
          <w:szCs w:val="24"/>
          <w:rtl/>
        </w:rPr>
        <w:t>ללקוחות</w:t>
      </w:r>
      <w:r w:rsidRPr="00DB7F9A">
        <w:rPr>
          <w:szCs w:val="24"/>
          <w:rtl/>
        </w:rPr>
        <w:t xml:space="preserve"> </w:t>
      </w:r>
      <w:r w:rsidRPr="00DB7F9A">
        <w:rPr>
          <w:rFonts w:hint="eastAsia"/>
          <w:szCs w:val="24"/>
          <w:rtl/>
        </w:rPr>
        <w:t>אחרים</w:t>
      </w:r>
      <w:r w:rsidRPr="00DB7F9A">
        <w:rPr>
          <w:szCs w:val="24"/>
          <w:rtl/>
        </w:rPr>
        <w:t xml:space="preserve"> </w:t>
      </w:r>
      <w:r w:rsidRPr="00DB7F9A">
        <w:rPr>
          <w:rFonts w:hint="cs"/>
          <w:szCs w:val="24"/>
          <w:rtl/>
        </w:rPr>
        <w:t>(</w:t>
      </w:r>
      <w:r w:rsidRPr="00DB7F9A">
        <w:rPr>
          <w:rFonts w:hint="eastAsia"/>
          <w:szCs w:val="24"/>
          <w:rtl/>
        </w:rPr>
        <w:t>על</w:t>
      </w:r>
      <w:r w:rsidRPr="00DB7F9A">
        <w:rPr>
          <w:szCs w:val="24"/>
          <w:rtl/>
        </w:rPr>
        <w:t xml:space="preserve"> </w:t>
      </w:r>
      <w:r w:rsidRPr="00DB7F9A">
        <w:rPr>
          <w:rFonts w:hint="eastAsia"/>
          <w:szCs w:val="24"/>
          <w:rtl/>
        </w:rPr>
        <w:t>בסיס</w:t>
      </w:r>
      <w:r w:rsidRPr="00DB7F9A">
        <w:rPr>
          <w:szCs w:val="24"/>
          <w:rtl/>
        </w:rPr>
        <w:t xml:space="preserve"> </w:t>
      </w:r>
      <w:r w:rsidRPr="00DB7F9A">
        <w:rPr>
          <w:rFonts w:hint="cs"/>
          <w:szCs w:val="24"/>
          <w:rtl/>
        </w:rPr>
        <w:t>ה</w:t>
      </w:r>
      <w:r w:rsidRPr="00DB7F9A">
        <w:rPr>
          <w:rFonts w:hint="eastAsia"/>
          <w:szCs w:val="24"/>
          <w:rtl/>
        </w:rPr>
        <w:t>מידע</w:t>
      </w:r>
      <w:r w:rsidRPr="00DB7F9A">
        <w:rPr>
          <w:szCs w:val="24"/>
          <w:rtl/>
        </w:rPr>
        <w:t xml:space="preserve"> </w:t>
      </w:r>
      <w:r w:rsidRPr="00DB7F9A">
        <w:rPr>
          <w:rFonts w:hint="eastAsia"/>
          <w:szCs w:val="24"/>
          <w:rtl/>
        </w:rPr>
        <w:t>העולה</w:t>
      </w:r>
      <w:r w:rsidRPr="00DB7F9A">
        <w:rPr>
          <w:szCs w:val="24"/>
          <w:rtl/>
        </w:rPr>
        <w:t xml:space="preserve"> </w:t>
      </w:r>
      <w:r w:rsidRPr="00DB7F9A">
        <w:rPr>
          <w:rFonts w:hint="eastAsia"/>
          <w:szCs w:val="24"/>
          <w:rtl/>
        </w:rPr>
        <w:t>מבדיקת ההצעה</w:t>
      </w:r>
      <w:r w:rsidRPr="00DB7F9A">
        <w:rPr>
          <w:rFonts w:hint="cs"/>
          <w:szCs w:val="24"/>
          <w:rtl/>
        </w:rPr>
        <w:t>)</w:t>
      </w:r>
      <w:r w:rsidRPr="00DB7F9A">
        <w:rPr>
          <w:szCs w:val="24"/>
          <w:rtl/>
        </w:rPr>
        <w:t xml:space="preserve"> </w:t>
      </w:r>
      <w:r w:rsidRPr="00DB7F9A">
        <w:rPr>
          <w:rFonts w:hint="cs"/>
          <w:szCs w:val="24"/>
          <w:rtl/>
        </w:rPr>
        <w:t xml:space="preserve">כדי </w:t>
      </w:r>
      <w:r w:rsidRPr="00DB7F9A">
        <w:rPr>
          <w:rFonts w:hint="eastAsia"/>
          <w:szCs w:val="24"/>
          <w:rtl/>
        </w:rPr>
        <w:t>לבדוק</w:t>
      </w:r>
      <w:r w:rsidRPr="00DB7F9A">
        <w:rPr>
          <w:szCs w:val="24"/>
          <w:rtl/>
        </w:rPr>
        <w:t xml:space="preserve"> </w:t>
      </w:r>
      <w:r w:rsidRPr="00DB7F9A">
        <w:rPr>
          <w:rFonts w:hint="eastAsia"/>
          <w:szCs w:val="24"/>
          <w:rtl/>
        </w:rPr>
        <w:t>את</w:t>
      </w:r>
      <w:r w:rsidRPr="00DB7F9A">
        <w:rPr>
          <w:szCs w:val="24"/>
          <w:rtl/>
        </w:rPr>
        <w:t xml:space="preserve"> </w:t>
      </w:r>
      <w:r w:rsidRPr="00DB7F9A">
        <w:rPr>
          <w:rFonts w:hint="eastAsia"/>
          <w:szCs w:val="24"/>
          <w:rtl/>
        </w:rPr>
        <w:t>מידת</w:t>
      </w:r>
      <w:r w:rsidRPr="00DB7F9A">
        <w:rPr>
          <w:szCs w:val="24"/>
          <w:rtl/>
        </w:rPr>
        <w:t xml:space="preserve"> </w:t>
      </w:r>
      <w:r w:rsidRPr="00DB7F9A">
        <w:rPr>
          <w:rFonts w:hint="eastAsia"/>
          <w:szCs w:val="24"/>
          <w:rtl/>
        </w:rPr>
        <w:t>שביעות</w:t>
      </w:r>
      <w:r w:rsidRPr="00DB7F9A">
        <w:rPr>
          <w:szCs w:val="24"/>
          <w:rtl/>
        </w:rPr>
        <w:t xml:space="preserve"> </w:t>
      </w:r>
      <w:r w:rsidRPr="00DB7F9A">
        <w:rPr>
          <w:rFonts w:hint="eastAsia"/>
          <w:szCs w:val="24"/>
          <w:rtl/>
        </w:rPr>
        <w:t>הרצון</w:t>
      </w:r>
      <w:r w:rsidRPr="00DB7F9A">
        <w:rPr>
          <w:szCs w:val="24"/>
          <w:rtl/>
        </w:rPr>
        <w:t xml:space="preserve"> </w:t>
      </w:r>
      <w:r w:rsidRPr="00DB7F9A">
        <w:rPr>
          <w:rFonts w:hint="eastAsia"/>
          <w:szCs w:val="24"/>
          <w:rtl/>
        </w:rPr>
        <w:t>של</w:t>
      </w:r>
      <w:r w:rsidRPr="00DB7F9A">
        <w:rPr>
          <w:szCs w:val="24"/>
          <w:rtl/>
        </w:rPr>
        <w:t xml:space="preserve"> </w:t>
      </w:r>
      <w:r w:rsidRPr="00DB7F9A">
        <w:rPr>
          <w:rFonts w:hint="eastAsia"/>
          <w:szCs w:val="24"/>
          <w:rtl/>
        </w:rPr>
        <w:t>הגופים</w:t>
      </w:r>
      <w:r w:rsidRPr="00DB7F9A">
        <w:rPr>
          <w:szCs w:val="24"/>
          <w:rtl/>
        </w:rPr>
        <w:t xml:space="preserve"> </w:t>
      </w:r>
      <w:r w:rsidRPr="00DB7F9A">
        <w:rPr>
          <w:rFonts w:hint="eastAsia"/>
          <w:szCs w:val="24"/>
          <w:rtl/>
        </w:rPr>
        <w:t>שעמם</w:t>
      </w:r>
      <w:r w:rsidRPr="00DB7F9A">
        <w:rPr>
          <w:szCs w:val="24"/>
          <w:rtl/>
        </w:rPr>
        <w:t xml:space="preserve"> </w:t>
      </w:r>
      <w:r w:rsidRPr="00DB7F9A">
        <w:rPr>
          <w:rFonts w:hint="eastAsia"/>
          <w:szCs w:val="24"/>
          <w:rtl/>
        </w:rPr>
        <w:t>עבדו</w:t>
      </w:r>
      <w:r w:rsidRPr="00DB7F9A">
        <w:rPr>
          <w:szCs w:val="24"/>
          <w:rtl/>
        </w:rPr>
        <w:t xml:space="preserve"> </w:t>
      </w:r>
      <w:r>
        <w:rPr>
          <w:rFonts w:hint="cs"/>
          <w:szCs w:val="24"/>
          <w:rtl/>
        </w:rPr>
        <w:t>היועצים</w:t>
      </w:r>
      <w:r w:rsidRPr="00DB7F9A">
        <w:rPr>
          <w:szCs w:val="24"/>
          <w:rtl/>
        </w:rPr>
        <w:t xml:space="preserve"> </w:t>
      </w:r>
      <w:r w:rsidRPr="00DB7F9A">
        <w:rPr>
          <w:rFonts w:hint="eastAsia"/>
          <w:szCs w:val="24"/>
          <w:rtl/>
        </w:rPr>
        <w:t>המוצעים</w:t>
      </w:r>
      <w:r w:rsidRPr="00DB7F9A">
        <w:rPr>
          <w:szCs w:val="24"/>
          <w:rtl/>
        </w:rPr>
        <w:t>.</w:t>
      </w:r>
    </w:p>
    <w:p w:rsidR="0046317B" w:rsidRDefault="0046317B" w:rsidP="0046317B">
      <w:pPr>
        <w:pStyle w:val="af"/>
        <w:numPr>
          <w:ilvl w:val="0"/>
          <w:numId w:val="31"/>
        </w:numPr>
        <w:tabs>
          <w:tab w:val="left" w:pos="1360"/>
          <w:tab w:val="left" w:pos="1643"/>
        </w:tabs>
        <w:spacing w:before="120" w:line="360" w:lineRule="auto"/>
        <w:jc w:val="both"/>
        <w:rPr>
          <w:szCs w:val="24"/>
        </w:rPr>
      </w:pPr>
      <w:r w:rsidRPr="00424649">
        <w:rPr>
          <w:szCs w:val="24"/>
          <w:rtl/>
        </w:rPr>
        <w:t xml:space="preserve">המשרד שומר לעצמו את הזכות לקבל המלצות </w:t>
      </w:r>
      <w:r w:rsidRPr="00424649">
        <w:rPr>
          <w:rFonts w:hint="cs"/>
          <w:szCs w:val="24"/>
          <w:rtl/>
        </w:rPr>
        <w:t>נוספות, גם אם ה</w:t>
      </w:r>
      <w:r w:rsidRPr="00424649">
        <w:rPr>
          <w:szCs w:val="24"/>
          <w:rtl/>
        </w:rPr>
        <w:t xml:space="preserve">ממליצים לא נכללו </w:t>
      </w:r>
      <w:r w:rsidRPr="00424649">
        <w:rPr>
          <w:rFonts w:hint="cs"/>
          <w:szCs w:val="24"/>
          <w:rtl/>
        </w:rPr>
        <w:t>בהצעה</w:t>
      </w:r>
      <w:r w:rsidRPr="00424649">
        <w:rPr>
          <w:szCs w:val="24"/>
          <w:rtl/>
        </w:rPr>
        <w:t>.</w:t>
      </w:r>
    </w:p>
    <w:p w:rsidR="0046317B" w:rsidRPr="00832773" w:rsidRDefault="0046317B" w:rsidP="0046317B">
      <w:pPr>
        <w:pStyle w:val="af"/>
        <w:numPr>
          <w:ilvl w:val="0"/>
          <w:numId w:val="31"/>
        </w:numPr>
        <w:tabs>
          <w:tab w:val="left" w:pos="1360"/>
          <w:tab w:val="left" w:pos="1643"/>
        </w:tabs>
        <w:spacing w:before="120" w:line="360" w:lineRule="auto"/>
        <w:jc w:val="both"/>
        <w:rPr>
          <w:szCs w:val="24"/>
        </w:rPr>
      </w:pPr>
      <w:r w:rsidRPr="00832773">
        <w:rPr>
          <w:rFonts w:hint="eastAsia"/>
          <w:szCs w:val="24"/>
          <w:rtl/>
        </w:rPr>
        <w:t>המציע</w:t>
      </w:r>
      <w:r w:rsidRPr="00832773">
        <w:rPr>
          <w:szCs w:val="24"/>
          <w:rtl/>
        </w:rPr>
        <w:t xml:space="preserve"> ועובדיו המוצעים מטעמו </w:t>
      </w:r>
      <w:r w:rsidRPr="00832773">
        <w:rPr>
          <w:rFonts w:hint="eastAsia"/>
          <w:szCs w:val="24"/>
          <w:rtl/>
        </w:rPr>
        <w:t>יצהירו</w:t>
      </w:r>
      <w:r w:rsidRPr="00832773">
        <w:rPr>
          <w:szCs w:val="24"/>
          <w:rtl/>
        </w:rPr>
        <w:t xml:space="preserve"> </w:t>
      </w:r>
      <w:r w:rsidRPr="00832773">
        <w:rPr>
          <w:rFonts w:hint="eastAsia"/>
          <w:szCs w:val="24"/>
          <w:rtl/>
        </w:rPr>
        <w:t>ויתחייבו</w:t>
      </w:r>
      <w:r w:rsidRPr="00832773">
        <w:rPr>
          <w:szCs w:val="24"/>
          <w:rtl/>
        </w:rPr>
        <w:t xml:space="preserve"> </w:t>
      </w:r>
      <w:r w:rsidRPr="00832773">
        <w:rPr>
          <w:rFonts w:hint="eastAsia"/>
          <w:szCs w:val="24"/>
          <w:rtl/>
        </w:rPr>
        <w:t>כי</w:t>
      </w:r>
      <w:r w:rsidRPr="00832773">
        <w:rPr>
          <w:szCs w:val="24"/>
          <w:rtl/>
        </w:rPr>
        <w:t xml:space="preserve"> </w:t>
      </w:r>
      <w:r w:rsidRPr="00832773">
        <w:rPr>
          <w:rFonts w:hint="eastAsia"/>
          <w:szCs w:val="24"/>
          <w:rtl/>
        </w:rPr>
        <w:t>אינם</w:t>
      </w:r>
      <w:r w:rsidRPr="00832773">
        <w:rPr>
          <w:szCs w:val="24"/>
          <w:rtl/>
        </w:rPr>
        <w:t xml:space="preserve"> </w:t>
      </w:r>
      <w:r w:rsidRPr="00832773">
        <w:rPr>
          <w:rFonts w:hint="eastAsia"/>
          <w:szCs w:val="24"/>
          <w:rtl/>
        </w:rPr>
        <w:t>נמצאים</w:t>
      </w:r>
      <w:r w:rsidRPr="00832773">
        <w:rPr>
          <w:szCs w:val="24"/>
          <w:rtl/>
        </w:rPr>
        <w:t xml:space="preserve"> </w:t>
      </w:r>
      <w:r w:rsidRPr="00832773">
        <w:rPr>
          <w:rFonts w:hint="eastAsia"/>
          <w:szCs w:val="24"/>
          <w:rtl/>
        </w:rPr>
        <w:t>ולא</w:t>
      </w:r>
      <w:r w:rsidRPr="00832773">
        <w:rPr>
          <w:szCs w:val="24"/>
          <w:rtl/>
        </w:rPr>
        <w:t xml:space="preserve"> ימצאו </w:t>
      </w:r>
      <w:r w:rsidRPr="00832773">
        <w:rPr>
          <w:rFonts w:hint="eastAsia"/>
          <w:szCs w:val="24"/>
          <w:rtl/>
        </w:rPr>
        <w:t>בניגוד</w:t>
      </w:r>
      <w:r w:rsidRPr="00832773">
        <w:rPr>
          <w:szCs w:val="24"/>
          <w:rtl/>
        </w:rPr>
        <w:t xml:space="preserve"> </w:t>
      </w:r>
      <w:r w:rsidRPr="00832773">
        <w:rPr>
          <w:rFonts w:hint="eastAsia"/>
          <w:szCs w:val="24"/>
          <w:rtl/>
        </w:rPr>
        <w:t>עניינים</w:t>
      </w:r>
      <w:r w:rsidRPr="00832773">
        <w:rPr>
          <w:szCs w:val="24"/>
          <w:rtl/>
        </w:rPr>
        <w:t xml:space="preserve"> </w:t>
      </w:r>
      <w:r w:rsidRPr="00832773">
        <w:rPr>
          <w:rFonts w:hint="eastAsia"/>
          <w:szCs w:val="24"/>
          <w:rtl/>
        </w:rPr>
        <w:t>בין</w:t>
      </w:r>
      <w:r w:rsidRPr="00832773">
        <w:rPr>
          <w:szCs w:val="24"/>
          <w:rtl/>
        </w:rPr>
        <w:t xml:space="preserve"> </w:t>
      </w:r>
      <w:r w:rsidRPr="00832773">
        <w:rPr>
          <w:rFonts w:hint="eastAsia"/>
          <w:szCs w:val="24"/>
          <w:rtl/>
        </w:rPr>
        <w:t>עיסוקיהם</w:t>
      </w:r>
      <w:r w:rsidRPr="00832773">
        <w:rPr>
          <w:szCs w:val="24"/>
          <w:rtl/>
        </w:rPr>
        <w:t xml:space="preserve"> המקצועיים ו/או אישיים </w:t>
      </w:r>
      <w:r w:rsidRPr="00832773">
        <w:rPr>
          <w:rFonts w:hint="eastAsia"/>
          <w:szCs w:val="24"/>
          <w:rtl/>
        </w:rPr>
        <w:t>לבין</w:t>
      </w:r>
      <w:r w:rsidRPr="00832773">
        <w:rPr>
          <w:szCs w:val="24"/>
          <w:rtl/>
        </w:rPr>
        <w:t xml:space="preserve"> </w:t>
      </w:r>
      <w:r w:rsidRPr="00832773">
        <w:rPr>
          <w:rFonts w:hint="eastAsia"/>
          <w:szCs w:val="24"/>
          <w:rtl/>
        </w:rPr>
        <w:t>השירותים</w:t>
      </w:r>
      <w:r w:rsidRPr="00832773">
        <w:rPr>
          <w:szCs w:val="24"/>
          <w:rtl/>
        </w:rPr>
        <w:t xml:space="preserve"> </w:t>
      </w:r>
      <w:r w:rsidRPr="00832773">
        <w:rPr>
          <w:rFonts w:hint="eastAsia"/>
          <w:szCs w:val="24"/>
          <w:rtl/>
        </w:rPr>
        <w:t>הנדרשים</w:t>
      </w:r>
      <w:r w:rsidRPr="00832773">
        <w:rPr>
          <w:szCs w:val="24"/>
          <w:rtl/>
        </w:rPr>
        <w:t xml:space="preserve"> </w:t>
      </w:r>
      <w:r w:rsidRPr="00832773">
        <w:rPr>
          <w:rFonts w:hint="eastAsia"/>
          <w:szCs w:val="24"/>
          <w:rtl/>
        </w:rPr>
        <w:t>במסגרת</w:t>
      </w:r>
      <w:r w:rsidRPr="00832773">
        <w:rPr>
          <w:szCs w:val="24"/>
          <w:rtl/>
        </w:rPr>
        <w:t xml:space="preserve"> </w:t>
      </w:r>
      <w:r w:rsidRPr="00832773">
        <w:rPr>
          <w:rFonts w:hint="eastAsia"/>
          <w:szCs w:val="24"/>
          <w:rtl/>
        </w:rPr>
        <w:t>מכרז</w:t>
      </w:r>
      <w:r w:rsidRPr="00832773">
        <w:rPr>
          <w:szCs w:val="24"/>
          <w:rtl/>
        </w:rPr>
        <w:t xml:space="preserve"> </w:t>
      </w:r>
      <w:r w:rsidRPr="00832773">
        <w:rPr>
          <w:rFonts w:hint="eastAsia"/>
          <w:szCs w:val="24"/>
          <w:rtl/>
        </w:rPr>
        <w:t>זה</w:t>
      </w:r>
      <w:r w:rsidRPr="00832773">
        <w:rPr>
          <w:szCs w:val="24"/>
          <w:rtl/>
        </w:rPr>
        <w:t xml:space="preserve">. </w:t>
      </w:r>
      <w:r w:rsidRPr="00832773">
        <w:rPr>
          <w:rFonts w:hint="eastAsia"/>
          <w:szCs w:val="24"/>
          <w:rtl/>
        </w:rPr>
        <w:t>המציע</w:t>
      </w:r>
      <w:r w:rsidRPr="00832773">
        <w:rPr>
          <w:szCs w:val="24"/>
          <w:rtl/>
        </w:rPr>
        <w:t xml:space="preserve"> ועובדיו </w:t>
      </w:r>
      <w:r w:rsidRPr="00832773">
        <w:rPr>
          <w:rFonts w:hint="eastAsia"/>
          <w:szCs w:val="24"/>
          <w:rtl/>
        </w:rPr>
        <w:t>ישיבו</w:t>
      </w:r>
      <w:r w:rsidRPr="00832773">
        <w:rPr>
          <w:szCs w:val="24"/>
          <w:rtl/>
        </w:rPr>
        <w:t xml:space="preserve"> </w:t>
      </w:r>
      <w:r w:rsidRPr="00832773">
        <w:rPr>
          <w:rFonts w:hint="eastAsia"/>
          <w:szCs w:val="24"/>
          <w:rtl/>
        </w:rPr>
        <w:t>על</w:t>
      </w:r>
      <w:r w:rsidRPr="00832773">
        <w:rPr>
          <w:szCs w:val="24"/>
          <w:rtl/>
        </w:rPr>
        <w:t xml:space="preserve"> </w:t>
      </w:r>
      <w:r w:rsidRPr="00832773">
        <w:rPr>
          <w:rFonts w:hint="eastAsia"/>
          <w:szCs w:val="24"/>
          <w:rtl/>
        </w:rPr>
        <w:t>שאלון</w:t>
      </w:r>
      <w:r w:rsidRPr="00832773">
        <w:rPr>
          <w:szCs w:val="24"/>
          <w:rtl/>
        </w:rPr>
        <w:t xml:space="preserve"> </w:t>
      </w:r>
      <w:r w:rsidRPr="00832773">
        <w:rPr>
          <w:rFonts w:hint="eastAsia"/>
          <w:szCs w:val="24"/>
          <w:rtl/>
        </w:rPr>
        <w:t>בנושא</w:t>
      </w:r>
      <w:r w:rsidRPr="00832773">
        <w:rPr>
          <w:szCs w:val="24"/>
          <w:rtl/>
        </w:rPr>
        <w:t xml:space="preserve"> </w:t>
      </w:r>
      <w:r w:rsidRPr="00832773">
        <w:rPr>
          <w:rFonts w:hint="eastAsia"/>
          <w:szCs w:val="24"/>
          <w:rtl/>
        </w:rPr>
        <w:t>ניגוד</w:t>
      </w:r>
      <w:r w:rsidRPr="00832773">
        <w:rPr>
          <w:szCs w:val="24"/>
          <w:rtl/>
        </w:rPr>
        <w:t xml:space="preserve"> </w:t>
      </w:r>
      <w:r w:rsidRPr="00832773">
        <w:rPr>
          <w:rFonts w:hint="eastAsia"/>
          <w:szCs w:val="24"/>
          <w:rtl/>
        </w:rPr>
        <w:t>עניינים</w:t>
      </w:r>
      <w:r w:rsidRPr="00832773">
        <w:rPr>
          <w:szCs w:val="24"/>
          <w:rtl/>
        </w:rPr>
        <w:t xml:space="preserve">. </w:t>
      </w:r>
      <w:r w:rsidRPr="00832773">
        <w:rPr>
          <w:rFonts w:hint="eastAsia"/>
          <w:szCs w:val="24"/>
          <w:rtl/>
        </w:rPr>
        <w:t>נוסח</w:t>
      </w:r>
      <w:r w:rsidRPr="00832773">
        <w:rPr>
          <w:szCs w:val="24"/>
          <w:rtl/>
        </w:rPr>
        <w:t xml:space="preserve"> </w:t>
      </w:r>
      <w:r w:rsidRPr="00832773">
        <w:rPr>
          <w:rFonts w:hint="eastAsia"/>
          <w:szCs w:val="24"/>
          <w:rtl/>
        </w:rPr>
        <w:t>השאלון</w:t>
      </w:r>
      <w:r w:rsidRPr="00832773">
        <w:rPr>
          <w:szCs w:val="24"/>
          <w:rtl/>
        </w:rPr>
        <w:t xml:space="preserve"> </w:t>
      </w:r>
      <w:r w:rsidRPr="00832773">
        <w:rPr>
          <w:rFonts w:hint="eastAsia"/>
          <w:szCs w:val="24"/>
          <w:rtl/>
        </w:rPr>
        <w:t>וההצהרה</w:t>
      </w:r>
      <w:r w:rsidRPr="00832773">
        <w:rPr>
          <w:szCs w:val="24"/>
          <w:rtl/>
        </w:rPr>
        <w:t xml:space="preserve"> </w:t>
      </w:r>
      <w:r w:rsidRPr="00832773">
        <w:rPr>
          <w:rFonts w:hint="eastAsia"/>
          <w:szCs w:val="24"/>
          <w:rtl/>
        </w:rPr>
        <w:t>מצ</w:t>
      </w:r>
      <w:r w:rsidRPr="00832773">
        <w:rPr>
          <w:szCs w:val="24"/>
          <w:rtl/>
        </w:rPr>
        <w:t>"</w:t>
      </w:r>
      <w:r w:rsidRPr="00832773">
        <w:rPr>
          <w:rFonts w:hint="eastAsia"/>
          <w:szCs w:val="24"/>
          <w:rtl/>
        </w:rPr>
        <w:t>ב</w:t>
      </w:r>
      <w:r w:rsidRPr="00832773">
        <w:rPr>
          <w:szCs w:val="24"/>
          <w:rtl/>
        </w:rPr>
        <w:t xml:space="preserve"> </w:t>
      </w:r>
      <w:r w:rsidRPr="00832773">
        <w:rPr>
          <w:rFonts w:hint="eastAsia"/>
          <w:szCs w:val="24"/>
          <w:rtl/>
        </w:rPr>
        <w:t>למכרז</w:t>
      </w:r>
      <w:r w:rsidRPr="00832773">
        <w:rPr>
          <w:szCs w:val="24"/>
          <w:rtl/>
        </w:rPr>
        <w:t xml:space="preserve"> </w:t>
      </w:r>
      <w:r w:rsidRPr="00832773">
        <w:rPr>
          <w:rFonts w:hint="eastAsia"/>
          <w:b/>
          <w:bCs/>
          <w:szCs w:val="24"/>
          <w:rtl/>
        </w:rPr>
        <w:t>כנספח</w:t>
      </w:r>
      <w:r w:rsidRPr="00832773">
        <w:rPr>
          <w:b/>
          <w:bCs/>
          <w:szCs w:val="24"/>
          <w:rtl/>
        </w:rPr>
        <w:t xml:space="preserve"> </w:t>
      </w:r>
      <w:r w:rsidRPr="00832773">
        <w:rPr>
          <w:rFonts w:hint="eastAsia"/>
          <w:b/>
          <w:bCs/>
          <w:szCs w:val="24"/>
          <w:rtl/>
        </w:rPr>
        <w:t>ח</w:t>
      </w:r>
      <w:r w:rsidRPr="00832773">
        <w:rPr>
          <w:b/>
          <w:bCs/>
          <w:szCs w:val="24"/>
          <w:rtl/>
        </w:rPr>
        <w:t>'</w:t>
      </w:r>
      <w:r w:rsidRPr="00832773">
        <w:rPr>
          <w:szCs w:val="24"/>
          <w:rtl/>
        </w:rPr>
        <w:t xml:space="preserve"> ואותו יש למלא ולצרף להצעה.</w:t>
      </w:r>
    </w:p>
    <w:p w:rsidR="0046317B" w:rsidRDefault="0046317B" w:rsidP="0046317B">
      <w:pPr>
        <w:pStyle w:val="af"/>
        <w:numPr>
          <w:ilvl w:val="0"/>
          <w:numId w:val="31"/>
        </w:numPr>
        <w:tabs>
          <w:tab w:val="left" w:pos="1360"/>
          <w:tab w:val="left" w:pos="1643"/>
        </w:tabs>
        <w:spacing w:before="120" w:line="360" w:lineRule="auto"/>
        <w:jc w:val="both"/>
        <w:rPr>
          <w:szCs w:val="24"/>
        </w:rPr>
      </w:pPr>
      <w:r w:rsidRPr="00D9434A">
        <w:rPr>
          <w:rFonts w:hint="eastAsia"/>
          <w:szCs w:val="24"/>
          <w:rtl/>
        </w:rPr>
        <w:t>על</w:t>
      </w:r>
      <w:r w:rsidRPr="00D9434A">
        <w:rPr>
          <w:szCs w:val="24"/>
          <w:rtl/>
        </w:rPr>
        <w:t xml:space="preserve"> </w:t>
      </w:r>
      <w:r w:rsidRPr="00D9434A">
        <w:rPr>
          <w:rFonts w:hint="eastAsia"/>
          <w:szCs w:val="24"/>
          <w:rtl/>
        </w:rPr>
        <w:t>המציע</w:t>
      </w:r>
      <w:r w:rsidRPr="00D9434A">
        <w:rPr>
          <w:szCs w:val="24"/>
          <w:rtl/>
        </w:rPr>
        <w:t xml:space="preserve"> </w:t>
      </w:r>
      <w:r w:rsidRPr="00D9434A">
        <w:rPr>
          <w:rFonts w:hint="eastAsia"/>
          <w:szCs w:val="24"/>
          <w:rtl/>
        </w:rPr>
        <w:t>לצרף</w:t>
      </w:r>
      <w:r w:rsidRPr="00D9434A">
        <w:rPr>
          <w:szCs w:val="24"/>
          <w:rtl/>
        </w:rPr>
        <w:t xml:space="preserve"> </w:t>
      </w:r>
      <w:r w:rsidRPr="00D9434A">
        <w:rPr>
          <w:rFonts w:hint="eastAsia"/>
          <w:szCs w:val="24"/>
          <w:rtl/>
        </w:rPr>
        <w:t>להצעתו</w:t>
      </w:r>
      <w:r w:rsidRPr="00D9434A">
        <w:rPr>
          <w:szCs w:val="24"/>
          <w:rtl/>
        </w:rPr>
        <w:t xml:space="preserve"> </w:t>
      </w:r>
      <w:r w:rsidRPr="00D9434A">
        <w:rPr>
          <w:rFonts w:hint="eastAsia"/>
          <w:szCs w:val="24"/>
          <w:rtl/>
        </w:rPr>
        <w:t>כתובת</w:t>
      </w:r>
      <w:r w:rsidRPr="00D9434A">
        <w:rPr>
          <w:szCs w:val="24"/>
          <w:rtl/>
        </w:rPr>
        <w:t xml:space="preserve"> </w:t>
      </w:r>
      <w:r w:rsidRPr="00D9434A">
        <w:rPr>
          <w:rFonts w:hint="eastAsia"/>
          <w:szCs w:val="24"/>
          <w:rtl/>
        </w:rPr>
        <w:t>עדכנית</w:t>
      </w:r>
      <w:r w:rsidRPr="00D9434A">
        <w:rPr>
          <w:szCs w:val="24"/>
          <w:rtl/>
        </w:rPr>
        <w:t xml:space="preserve"> </w:t>
      </w:r>
      <w:r w:rsidRPr="00D9434A">
        <w:rPr>
          <w:rFonts w:hint="eastAsia"/>
          <w:szCs w:val="24"/>
          <w:rtl/>
        </w:rPr>
        <w:t>מלאה</w:t>
      </w:r>
      <w:r w:rsidRPr="00D9434A">
        <w:rPr>
          <w:szCs w:val="24"/>
          <w:rtl/>
        </w:rPr>
        <w:t xml:space="preserve"> </w:t>
      </w:r>
      <w:r w:rsidRPr="00D9434A">
        <w:rPr>
          <w:rFonts w:hint="eastAsia"/>
          <w:szCs w:val="24"/>
          <w:rtl/>
        </w:rPr>
        <w:t>וברורה</w:t>
      </w:r>
      <w:r w:rsidRPr="00D9434A">
        <w:rPr>
          <w:szCs w:val="24"/>
          <w:rtl/>
        </w:rPr>
        <w:t xml:space="preserve">, </w:t>
      </w:r>
      <w:r w:rsidRPr="00D9434A">
        <w:rPr>
          <w:rFonts w:hint="eastAsia"/>
          <w:szCs w:val="24"/>
          <w:rtl/>
        </w:rPr>
        <w:t>מספרי</w:t>
      </w:r>
      <w:r w:rsidRPr="00D9434A">
        <w:rPr>
          <w:szCs w:val="24"/>
          <w:rtl/>
        </w:rPr>
        <w:t xml:space="preserve"> </w:t>
      </w:r>
      <w:r w:rsidRPr="00D9434A">
        <w:rPr>
          <w:rFonts w:hint="eastAsia"/>
          <w:szCs w:val="24"/>
          <w:rtl/>
        </w:rPr>
        <w:t>טלפון</w:t>
      </w:r>
      <w:r w:rsidRPr="00D9434A">
        <w:rPr>
          <w:szCs w:val="24"/>
          <w:rtl/>
        </w:rPr>
        <w:t xml:space="preserve"> </w:t>
      </w:r>
      <w:r w:rsidRPr="00D9434A">
        <w:rPr>
          <w:rFonts w:hint="eastAsia"/>
          <w:szCs w:val="24"/>
          <w:rtl/>
        </w:rPr>
        <w:t>ופקס</w:t>
      </w:r>
      <w:r w:rsidRPr="00D9434A">
        <w:rPr>
          <w:szCs w:val="24"/>
          <w:rtl/>
        </w:rPr>
        <w:t xml:space="preserve">, וכן, </w:t>
      </w:r>
      <w:r w:rsidRPr="00D9434A">
        <w:rPr>
          <w:rFonts w:hint="eastAsia"/>
          <w:szCs w:val="24"/>
          <w:rtl/>
        </w:rPr>
        <w:t>איש</w:t>
      </w:r>
      <w:r w:rsidRPr="00D9434A">
        <w:rPr>
          <w:szCs w:val="24"/>
          <w:rtl/>
        </w:rPr>
        <w:t xml:space="preserve"> </w:t>
      </w:r>
      <w:r w:rsidRPr="00D9434A">
        <w:rPr>
          <w:rFonts w:hint="eastAsia"/>
          <w:szCs w:val="24"/>
          <w:rtl/>
        </w:rPr>
        <w:t>הקשר</w:t>
      </w:r>
      <w:r w:rsidRPr="00D9434A">
        <w:rPr>
          <w:szCs w:val="24"/>
          <w:rtl/>
        </w:rPr>
        <w:t xml:space="preserve"> </w:t>
      </w:r>
      <w:r w:rsidRPr="00D9434A">
        <w:rPr>
          <w:rFonts w:hint="eastAsia"/>
          <w:szCs w:val="24"/>
          <w:rtl/>
        </w:rPr>
        <w:t>מטעם</w:t>
      </w:r>
      <w:r w:rsidRPr="00D9434A">
        <w:rPr>
          <w:szCs w:val="24"/>
          <w:rtl/>
        </w:rPr>
        <w:t xml:space="preserve"> </w:t>
      </w:r>
      <w:r w:rsidRPr="00D9434A">
        <w:rPr>
          <w:rFonts w:hint="eastAsia"/>
          <w:szCs w:val="24"/>
          <w:rtl/>
        </w:rPr>
        <w:t>הגוף</w:t>
      </w:r>
      <w:r w:rsidRPr="00D9434A">
        <w:rPr>
          <w:szCs w:val="24"/>
          <w:rtl/>
        </w:rPr>
        <w:t xml:space="preserve"> </w:t>
      </w:r>
      <w:r w:rsidRPr="00D9434A">
        <w:rPr>
          <w:rFonts w:hint="eastAsia"/>
          <w:szCs w:val="24"/>
          <w:rtl/>
        </w:rPr>
        <w:t>המציע</w:t>
      </w:r>
      <w:r w:rsidRPr="00D9434A">
        <w:rPr>
          <w:szCs w:val="24"/>
          <w:rtl/>
        </w:rPr>
        <w:t>.</w:t>
      </w:r>
    </w:p>
    <w:p w:rsidR="0046317B" w:rsidRDefault="0046317B" w:rsidP="0046317B">
      <w:pPr>
        <w:pStyle w:val="af"/>
        <w:numPr>
          <w:ilvl w:val="0"/>
          <w:numId w:val="31"/>
        </w:numPr>
        <w:tabs>
          <w:tab w:val="left" w:pos="1360"/>
          <w:tab w:val="left" w:pos="1643"/>
        </w:tabs>
        <w:spacing w:before="120" w:line="360" w:lineRule="auto"/>
        <w:jc w:val="both"/>
        <w:rPr>
          <w:szCs w:val="24"/>
        </w:rPr>
      </w:pPr>
      <w:r w:rsidRPr="00D9434A">
        <w:rPr>
          <w:rFonts w:hint="eastAsia"/>
          <w:szCs w:val="24"/>
          <w:rtl/>
        </w:rPr>
        <w:t>על</w:t>
      </w:r>
      <w:r w:rsidRPr="00D9434A">
        <w:rPr>
          <w:szCs w:val="24"/>
          <w:rtl/>
        </w:rPr>
        <w:t xml:space="preserve"> </w:t>
      </w:r>
      <w:r w:rsidRPr="00D9434A">
        <w:rPr>
          <w:rFonts w:hint="eastAsia"/>
          <w:szCs w:val="24"/>
          <w:rtl/>
        </w:rPr>
        <w:t>מציע</w:t>
      </w:r>
      <w:r w:rsidRPr="00D9434A">
        <w:rPr>
          <w:szCs w:val="24"/>
          <w:rtl/>
        </w:rPr>
        <w:t xml:space="preserve"> </w:t>
      </w:r>
      <w:r w:rsidRPr="00D9434A">
        <w:rPr>
          <w:rFonts w:hint="eastAsia"/>
          <w:szCs w:val="24"/>
          <w:rtl/>
        </w:rPr>
        <w:t>העונה</w:t>
      </w:r>
      <w:r w:rsidRPr="00D9434A">
        <w:rPr>
          <w:szCs w:val="24"/>
          <w:rtl/>
        </w:rPr>
        <w:t xml:space="preserve"> </w:t>
      </w:r>
      <w:r w:rsidRPr="00D9434A">
        <w:rPr>
          <w:rFonts w:hint="eastAsia"/>
          <w:szCs w:val="24"/>
          <w:rtl/>
        </w:rPr>
        <w:t>על</w:t>
      </w:r>
      <w:r w:rsidRPr="00D9434A">
        <w:rPr>
          <w:szCs w:val="24"/>
          <w:rtl/>
        </w:rPr>
        <w:t xml:space="preserve"> </w:t>
      </w:r>
      <w:r w:rsidRPr="00D9434A">
        <w:rPr>
          <w:rFonts w:hint="eastAsia"/>
          <w:szCs w:val="24"/>
          <w:rtl/>
        </w:rPr>
        <w:t>ההגדרה</w:t>
      </w:r>
      <w:r w:rsidRPr="00D9434A">
        <w:rPr>
          <w:szCs w:val="24"/>
          <w:rtl/>
        </w:rPr>
        <w:t xml:space="preserve"> "עסק </w:t>
      </w:r>
      <w:r w:rsidRPr="00D9434A">
        <w:rPr>
          <w:rFonts w:hint="eastAsia"/>
          <w:szCs w:val="24"/>
          <w:rtl/>
        </w:rPr>
        <w:t>בשליטת</w:t>
      </w:r>
      <w:r w:rsidRPr="00D9434A">
        <w:rPr>
          <w:szCs w:val="24"/>
          <w:rtl/>
        </w:rPr>
        <w:t xml:space="preserve"> </w:t>
      </w:r>
      <w:r w:rsidRPr="00D9434A">
        <w:rPr>
          <w:rFonts w:hint="eastAsia"/>
          <w:szCs w:val="24"/>
          <w:rtl/>
        </w:rPr>
        <w:t>אישה</w:t>
      </w:r>
      <w:r w:rsidRPr="00D9434A">
        <w:rPr>
          <w:szCs w:val="24"/>
          <w:rtl/>
        </w:rPr>
        <w:t xml:space="preserve">" </w:t>
      </w:r>
      <w:r w:rsidRPr="00D9434A">
        <w:rPr>
          <w:rFonts w:hint="eastAsia"/>
          <w:szCs w:val="24"/>
          <w:rtl/>
        </w:rPr>
        <w:t>להגיש</w:t>
      </w:r>
      <w:r w:rsidRPr="00D9434A">
        <w:rPr>
          <w:szCs w:val="24"/>
          <w:rtl/>
        </w:rPr>
        <w:t xml:space="preserve"> </w:t>
      </w:r>
      <w:r w:rsidRPr="00D9434A">
        <w:rPr>
          <w:rFonts w:hint="eastAsia"/>
          <w:szCs w:val="24"/>
          <w:rtl/>
        </w:rPr>
        <w:t>אישור</w:t>
      </w:r>
      <w:r w:rsidRPr="00D9434A">
        <w:rPr>
          <w:szCs w:val="24"/>
          <w:rtl/>
        </w:rPr>
        <w:t xml:space="preserve"> </w:t>
      </w:r>
      <w:r w:rsidRPr="00D9434A">
        <w:rPr>
          <w:rFonts w:hint="eastAsia"/>
          <w:szCs w:val="24"/>
          <w:rtl/>
        </w:rPr>
        <w:t>ותצהיר</w:t>
      </w:r>
      <w:r w:rsidRPr="00D9434A">
        <w:rPr>
          <w:szCs w:val="24"/>
          <w:rtl/>
        </w:rPr>
        <w:t xml:space="preserve"> </w:t>
      </w:r>
      <w:r w:rsidRPr="00D9434A">
        <w:rPr>
          <w:rFonts w:hint="eastAsia"/>
          <w:szCs w:val="24"/>
          <w:rtl/>
        </w:rPr>
        <w:t>לפיו</w:t>
      </w:r>
      <w:r w:rsidRPr="00D9434A">
        <w:rPr>
          <w:szCs w:val="24"/>
          <w:rtl/>
        </w:rPr>
        <w:t xml:space="preserve"> </w:t>
      </w:r>
      <w:r w:rsidRPr="00D9434A">
        <w:rPr>
          <w:rFonts w:hint="eastAsia"/>
          <w:szCs w:val="24"/>
          <w:rtl/>
        </w:rPr>
        <w:t>העסק</w:t>
      </w:r>
      <w:r w:rsidRPr="00D9434A">
        <w:rPr>
          <w:szCs w:val="24"/>
          <w:rtl/>
        </w:rPr>
        <w:t xml:space="preserve"> </w:t>
      </w:r>
      <w:r w:rsidRPr="00D9434A">
        <w:rPr>
          <w:rFonts w:hint="eastAsia"/>
          <w:szCs w:val="24"/>
          <w:rtl/>
        </w:rPr>
        <w:t>הוא</w:t>
      </w:r>
      <w:r w:rsidRPr="00D9434A">
        <w:rPr>
          <w:szCs w:val="24"/>
          <w:rtl/>
        </w:rPr>
        <w:t xml:space="preserve"> </w:t>
      </w:r>
      <w:r w:rsidRPr="00D9434A">
        <w:rPr>
          <w:rFonts w:hint="eastAsia"/>
          <w:szCs w:val="24"/>
          <w:rtl/>
        </w:rPr>
        <w:t>בשליטת</w:t>
      </w:r>
      <w:r w:rsidRPr="00D9434A">
        <w:rPr>
          <w:szCs w:val="24"/>
          <w:rtl/>
        </w:rPr>
        <w:t xml:space="preserve"> </w:t>
      </w:r>
      <w:r w:rsidRPr="00D9434A">
        <w:rPr>
          <w:rFonts w:hint="eastAsia"/>
          <w:szCs w:val="24"/>
          <w:rtl/>
        </w:rPr>
        <w:t>אישה</w:t>
      </w:r>
      <w:r w:rsidRPr="00D9434A">
        <w:rPr>
          <w:szCs w:val="24"/>
          <w:rtl/>
        </w:rPr>
        <w:t xml:space="preserve"> (על </w:t>
      </w:r>
      <w:r w:rsidRPr="00D9434A">
        <w:rPr>
          <w:rFonts w:hint="eastAsia"/>
          <w:szCs w:val="24"/>
          <w:rtl/>
        </w:rPr>
        <w:t>משמעותם</w:t>
      </w:r>
      <w:r w:rsidRPr="00D9434A">
        <w:rPr>
          <w:szCs w:val="24"/>
          <w:rtl/>
        </w:rPr>
        <w:t xml:space="preserve"> </w:t>
      </w:r>
      <w:r w:rsidRPr="00D9434A">
        <w:rPr>
          <w:rFonts w:hint="eastAsia"/>
          <w:szCs w:val="24"/>
          <w:rtl/>
        </w:rPr>
        <w:t>של</w:t>
      </w:r>
      <w:r w:rsidRPr="00D9434A">
        <w:rPr>
          <w:szCs w:val="24"/>
          <w:rtl/>
        </w:rPr>
        <w:t xml:space="preserve"> </w:t>
      </w:r>
      <w:r w:rsidRPr="00D9434A">
        <w:rPr>
          <w:rFonts w:hint="eastAsia"/>
          <w:szCs w:val="24"/>
          <w:rtl/>
        </w:rPr>
        <w:t>המונחים</w:t>
      </w:r>
      <w:r w:rsidRPr="00D9434A">
        <w:rPr>
          <w:szCs w:val="24"/>
          <w:rtl/>
        </w:rPr>
        <w:t xml:space="preserve">: "עסק"; "עסק </w:t>
      </w:r>
      <w:r w:rsidRPr="00D9434A">
        <w:rPr>
          <w:rFonts w:hint="eastAsia"/>
          <w:szCs w:val="24"/>
          <w:rtl/>
        </w:rPr>
        <w:t>בשליטת</w:t>
      </w:r>
      <w:r w:rsidRPr="00D9434A">
        <w:rPr>
          <w:szCs w:val="24"/>
          <w:rtl/>
        </w:rPr>
        <w:t xml:space="preserve"> </w:t>
      </w:r>
      <w:r w:rsidRPr="00D9434A">
        <w:rPr>
          <w:rFonts w:hint="eastAsia"/>
          <w:szCs w:val="24"/>
          <w:rtl/>
        </w:rPr>
        <w:t>אישה</w:t>
      </w:r>
      <w:r w:rsidRPr="00D9434A">
        <w:rPr>
          <w:szCs w:val="24"/>
          <w:rtl/>
        </w:rPr>
        <w:t xml:space="preserve">"; "אישור"; </w:t>
      </w:r>
      <w:r w:rsidRPr="00D9434A">
        <w:rPr>
          <w:rFonts w:hint="eastAsia"/>
          <w:szCs w:val="24"/>
          <w:rtl/>
        </w:rPr>
        <w:t>ו</w:t>
      </w:r>
      <w:r w:rsidRPr="00D9434A">
        <w:rPr>
          <w:szCs w:val="24"/>
          <w:rtl/>
        </w:rPr>
        <w:t xml:space="preserve">"תצהיר" </w:t>
      </w:r>
      <w:r w:rsidRPr="00D9434A">
        <w:rPr>
          <w:rFonts w:hint="eastAsia"/>
          <w:szCs w:val="24"/>
          <w:rtl/>
        </w:rPr>
        <w:t>ראה</w:t>
      </w:r>
      <w:r w:rsidRPr="00D9434A">
        <w:rPr>
          <w:szCs w:val="24"/>
          <w:rtl/>
        </w:rPr>
        <w:t xml:space="preserve"> </w:t>
      </w:r>
      <w:r w:rsidRPr="00D9434A">
        <w:rPr>
          <w:rFonts w:hint="eastAsia"/>
          <w:szCs w:val="24"/>
          <w:rtl/>
        </w:rPr>
        <w:t>חוק</w:t>
      </w:r>
      <w:r w:rsidRPr="00D9434A">
        <w:rPr>
          <w:szCs w:val="24"/>
          <w:rtl/>
        </w:rPr>
        <w:t xml:space="preserve"> </w:t>
      </w:r>
      <w:r w:rsidRPr="00D9434A">
        <w:rPr>
          <w:rFonts w:hint="eastAsia"/>
          <w:szCs w:val="24"/>
          <w:rtl/>
        </w:rPr>
        <w:t>חובת</w:t>
      </w:r>
      <w:r w:rsidRPr="00D9434A">
        <w:rPr>
          <w:szCs w:val="24"/>
          <w:rtl/>
        </w:rPr>
        <w:t xml:space="preserve"> </w:t>
      </w:r>
      <w:r w:rsidRPr="00D9434A">
        <w:rPr>
          <w:rFonts w:hint="eastAsia"/>
          <w:szCs w:val="24"/>
          <w:rtl/>
        </w:rPr>
        <w:t>המכרזים</w:t>
      </w:r>
      <w:r w:rsidRPr="00D9434A">
        <w:rPr>
          <w:szCs w:val="24"/>
          <w:rtl/>
        </w:rPr>
        <w:t xml:space="preserve">, </w:t>
      </w:r>
      <w:r w:rsidRPr="00D9434A">
        <w:rPr>
          <w:rFonts w:hint="eastAsia"/>
          <w:szCs w:val="24"/>
          <w:rtl/>
        </w:rPr>
        <w:t>תשנ</w:t>
      </w:r>
      <w:r w:rsidRPr="00D9434A">
        <w:rPr>
          <w:szCs w:val="24"/>
          <w:rtl/>
        </w:rPr>
        <w:t>"ב- 1992).</w:t>
      </w:r>
    </w:p>
    <w:p w:rsidR="0046317B" w:rsidRPr="00B25964" w:rsidRDefault="0046317B" w:rsidP="0046317B">
      <w:pPr>
        <w:pStyle w:val="af"/>
        <w:spacing w:before="120" w:line="360" w:lineRule="auto"/>
        <w:jc w:val="both"/>
        <w:rPr>
          <w:szCs w:val="24"/>
        </w:rPr>
      </w:pPr>
      <w:r>
        <w:rPr>
          <w:rFonts w:hint="cs"/>
          <w:szCs w:val="24"/>
          <w:rtl/>
        </w:rPr>
        <w:t>ל</w:t>
      </w:r>
      <w:r w:rsidRPr="00DB7F9A">
        <w:rPr>
          <w:rFonts w:hint="cs"/>
          <w:szCs w:val="24"/>
          <w:rtl/>
        </w:rPr>
        <w:t xml:space="preserve">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46317B" w:rsidRPr="00EB113B" w:rsidRDefault="0046317B" w:rsidP="0046317B">
      <w:pPr>
        <w:pStyle w:val="af"/>
        <w:numPr>
          <w:ilvl w:val="0"/>
          <w:numId w:val="18"/>
        </w:numPr>
        <w:spacing w:before="120" w:line="360" w:lineRule="auto"/>
        <w:ind w:left="360"/>
        <w:jc w:val="both"/>
        <w:rPr>
          <w:b/>
          <w:bCs/>
          <w:sz w:val="28"/>
          <w:szCs w:val="28"/>
          <w:u w:val="single"/>
        </w:rPr>
      </w:pPr>
      <w:r w:rsidRPr="00EB113B">
        <w:rPr>
          <w:rFonts w:hint="cs"/>
          <w:b/>
          <w:bCs/>
          <w:sz w:val="28"/>
          <w:szCs w:val="28"/>
          <w:u w:val="single"/>
          <w:rtl/>
        </w:rPr>
        <w:lastRenderedPageBreak/>
        <w:t>אופן הגשת ההצעה</w:t>
      </w:r>
    </w:p>
    <w:p w:rsidR="0046317B" w:rsidRPr="00DB7F9A" w:rsidRDefault="0046317B" w:rsidP="0046317B">
      <w:pPr>
        <w:pStyle w:val="af"/>
        <w:numPr>
          <w:ilvl w:val="0"/>
          <w:numId w:val="32"/>
        </w:numPr>
        <w:tabs>
          <w:tab w:val="left" w:pos="1360"/>
          <w:tab w:val="left" w:pos="1643"/>
        </w:tabs>
        <w:spacing w:before="120" w:line="360" w:lineRule="auto"/>
        <w:jc w:val="both"/>
        <w:rPr>
          <w:szCs w:val="24"/>
        </w:rPr>
      </w:pPr>
      <w:r w:rsidRPr="00DB7F9A">
        <w:rPr>
          <w:szCs w:val="24"/>
          <w:rtl/>
        </w:rPr>
        <w:t xml:space="preserve">ההצעה תוגש </w:t>
      </w:r>
      <w:r w:rsidRPr="00CD5DC5">
        <w:rPr>
          <w:szCs w:val="24"/>
          <w:rtl/>
        </w:rPr>
        <w:t>במקור</w:t>
      </w:r>
      <w:r w:rsidRPr="00CD5DC5">
        <w:rPr>
          <w:rFonts w:hint="cs"/>
          <w:szCs w:val="24"/>
          <w:rtl/>
        </w:rPr>
        <w:t>,</w:t>
      </w:r>
      <w:r w:rsidRPr="00CD5DC5">
        <w:rPr>
          <w:szCs w:val="24"/>
          <w:rtl/>
        </w:rPr>
        <w:t xml:space="preserve"> </w:t>
      </w:r>
      <w:r w:rsidRPr="00CD5DC5">
        <w:rPr>
          <w:rFonts w:hint="cs"/>
          <w:szCs w:val="24"/>
          <w:rtl/>
        </w:rPr>
        <w:t xml:space="preserve">בתוספת 2 </w:t>
      </w:r>
      <w:r w:rsidRPr="00CD5DC5">
        <w:rPr>
          <w:szCs w:val="24"/>
          <w:rtl/>
        </w:rPr>
        <w:t>עותקים</w:t>
      </w:r>
      <w:r w:rsidRPr="00CD5DC5">
        <w:rPr>
          <w:rFonts w:hint="cs"/>
          <w:szCs w:val="24"/>
          <w:rtl/>
        </w:rPr>
        <w:t xml:space="preserve">, </w:t>
      </w:r>
      <w:r w:rsidRPr="00DB7F9A">
        <w:rPr>
          <w:rFonts w:hint="cs"/>
          <w:szCs w:val="24"/>
          <w:rtl/>
        </w:rPr>
        <w:t>בהתאם להוראות המכרז. ההצעה תכלול את כל המסמכים המפורטים בתנאי הסף, במפרט ובנוסח המכרז.</w:t>
      </w:r>
      <w:r w:rsidRPr="00DB7F9A">
        <w:rPr>
          <w:szCs w:val="24"/>
          <w:rtl/>
        </w:rPr>
        <w:t xml:space="preserve"> </w:t>
      </w:r>
    </w:p>
    <w:p w:rsidR="0046317B" w:rsidRPr="00CD5DC5" w:rsidRDefault="0046317B" w:rsidP="0046317B">
      <w:pPr>
        <w:pStyle w:val="af"/>
        <w:numPr>
          <w:ilvl w:val="0"/>
          <w:numId w:val="32"/>
        </w:numPr>
        <w:spacing w:before="120" w:line="360" w:lineRule="auto"/>
        <w:ind w:right="519"/>
        <w:jc w:val="both"/>
        <w:rPr>
          <w:szCs w:val="24"/>
        </w:rPr>
      </w:pPr>
      <w:r w:rsidRPr="00CD5DC5">
        <w:rPr>
          <w:szCs w:val="24"/>
          <w:rtl/>
        </w:rPr>
        <w:t xml:space="preserve">את חומר </w:t>
      </w:r>
      <w:r w:rsidRPr="00CD5DC5">
        <w:rPr>
          <w:rFonts w:hint="cs"/>
          <w:szCs w:val="24"/>
          <w:rtl/>
        </w:rPr>
        <w:t xml:space="preserve">ההצעה </w:t>
      </w:r>
      <w:r w:rsidRPr="00CD5DC5">
        <w:rPr>
          <w:szCs w:val="24"/>
          <w:rtl/>
        </w:rPr>
        <w:t>יש להכניס לתוך מעטפה סגורה</w:t>
      </w:r>
      <w:r w:rsidRPr="00CD5DC5">
        <w:rPr>
          <w:rFonts w:hint="cs"/>
          <w:szCs w:val="24"/>
          <w:rtl/>
        </w:rPr>
        <w:t xml:space="preserve">, ללא סימני זיהוי, המציינת את </w:t>
      </w:r>
      <w:r w:rsidRPr="00CD5DC5">
        <w:rPr>
          <w:szCs w:val="24"/>
          <w:rtl/>
        </w:rPr>
        <w:t xml:space="preserve">מספר המכרז. </w:t>
      </w:r>
      <w:r w:rsidRPr="00CD5DC5">
        <w:rPr>
          <w:b/>
          <w:bCs/>
          <w:szCs w:val="24"/>
          <w:u w:val="single"/>
          <w:rtl/>
        </w:rPr>
        <w:t>אין לציין</w:t>
      </w:r>
      <w:r w:rsidRPr="00CD5DC5">
        <w:rPr>
          <w:b/>
          <w:bCs/>
          <w:szCs w:val="24"/>
          <w:rtl/>
        </w:rPr>
        <w:t xml:space="preserve"> את שם המציע על גבי המעטפה.</w:t>
      </w:r>
      <w:r w:rsidRPr="00CD5DC5">
        <w:rPr>
          <w:rFonts w:hint="cs"/>
          <w:szCs w:val="24"/>
          <w:rtl/>
        </w:rPr>
        <w:t xml:space="preserve"> בתוך המעטפה תהיינה שתי מעטפות סגורות: באחת יש לשים את ההצעה על פרטיה ומסמכיה השונים. במעטפה שנייה </w:t>
      </w:r>
      <w:r w:rsidRPr="00CD5DC5">
        <w:rPr>
          <w:rFonts w:hint="cs"/>
          <w:b/>
          <w:bCs/>
          <w:szCs w:val="24"/>
          <w:u w:val="single"/>
          <w:rtl/>
        </w:rPr>
        <w:t>סגורה ונפרדת</w:t>
      </w:r>
      <w:r w:rsidRPr="00CD5DC5">
        <w:rPr>
          <w:rFonts w:hint="cs"/>
          <w:szCs w:val="24"/>
          <w:rtl/>
        </w:rPr>
        <w:t xml:space="preserve"> יש לשים את  </w:t>
      </w:r>
      <w:r w:rsidRPr="00CD5DC5">
        <w:rPr>
          <w:rFonts w:hint="cs"/>
          <w:szCs w:val="24"/>
          <w:u w:val="single"/>
          <w:rtl/>
        </w:rPr>
        <w:t>הצעת המחיר בנפרד עבור כל יועץ ויועץ</w:t>
      </w:r>
      <w:r w:rsidRPr="00CD5DC5">
        <w:rPr>
          <w:rFonts w:hint="cs"/>
          <w:szCs w:val="24"/>
          <w:rtl/>
        </w:rPr>
        <w:t>. מובהר בזאת, כי במידה והמציע מעוניין להציע יועצים שונים לתחומי ייעוץ שונים עליו להגיש הצעת מחיר נפרדת וסגורה במעטפה נפרדת עבור כל יועץ בתוך מעטפת ההצעה.</w:t>
      </w:r>
    </w:p>
    <w:p w:rsidR="0046317B" w:rsidRPr="00CD5DC5" w:rsidRDefault="0046317B" w:rsidP="00966227">
      <w:pPr>
        <w:pStyle w:val="af"/>
        <w:numPr>
          <w:ilvl w:val="0"/>
          <w:numId w:val="32"/>
        </w:numPr>
        <w:spacing w:before="120" w:line="360" w:lineRule="auto"/>
        <w:ind w:right="519"/>
        <w:jc w:val="both"/>
        <w:rPr>
          <w:szCs w:val="24"/>
        </w:rPr>
      </w:pPr>
      <w:r w:rsidRPr="00CD5DC5">
        <w:rPr>
          <w:szCs w:val="24"/>
          <w:rtl/>
        </w:rPr>
        <w:t xml:space="preserve">את המעטפה יש להכניס לתיבת המכרזים, הנמצאת במשרד </w:t>
      </w:r>
      <w:r w:rsidRPr="00CD5DC5">
        <w:rPr>
          <w:rFonts w:hint="cs"/>
          <w:szCs w:val="24"/>
          <w:rtl/>
        </w:rPr>
        <w:t>האנרגיה והמים</w:t>
      </w:r>
      <w:r w:rsidRPr="00CD5DC5">
        <w:rPr>
          <w:szCs w:val="24"/>
          <w:rtl/>
        </w:rPr>
        <w:t xml:space="preserve">, </w:t>
      </w:r>
      <w:r w:rsidRPr="00CD5DC5">
        <w:rPr>
          <w:rFonts w:hint="cs"/>
          <w:szCs w:val="24"/>
          <w:rtl/>
        </w:rPr>
        <w:t>ב</w:t>
      </w:r>
      <w:r w:rsidRPr="00CD5DC5">
        <w:rPr>
          <w:szCs w:val="24"/>
          <w:rtl/>
        </w:rPr>
        <w:t xml:space="preserve">רח' יפו 216, ירושלים, בקומה </w:t>
      </w:r>
      <w:r w:rsidRPr="00CD5DC5">
        <w:rPr>
          <w:rFonts w:hint="cs"/>
          <w:szCs w:val="24"/>
          <w:rtl/>
        </w:rPr>
        <w:t>7</w:t>
      </w:r>
      <w:r w:rsidRPr="00CD5DC5">
        <w:rPr>
          <w:szCs w:val="24"/>
          <w:rtl/>
        </w:rPr>
        <w:t xml:space="preserve"> (במסדרון),</w:t>
      </w:r>
      <w:r w:rsidRPr="00CD5DC5">
        <w:rPr>
          <w:rFonts w:hint="cs"/>
          <w:szCs w:val="24"/>
          <w:rtl/>
        </w:rPr>
        <w:t xml:space="preserve"> </w:t>
      </w:r>
      <w:r w:rsidRPr="00CD5DC5">
        <w:rPr>
          <w:rFonts w:hint="cs"/>
          <w:b/>
          <w:bCs/>
          <w:szCs w:val="24"/>
          <w:u w:val="single"/>
          <w:rtl/>
        </w:rPr>
        <w:t xml:space="preserve">לא יאוחר מיום </w:t>
      </w:r>
      <w:r w:rsidR="00966227">
        <w:rPr>
          <w:rFonts w:hint="cs"/>
          <w:b/>
          <w:bCs/>
          <w:szCs w:val="24"/>
          <w:u w:val="single"/>
          <w:rtl/>
        </w:rPr>
        <w:t>25.10.2012</w:t>
      </w:r>
      <w:r w:rsidRPr="00CD5DC5">
        <w:rPr>
          <w:rFonts w:hint="cs"/>
          <w:b/>
          <w:bCs/>
          <w:szCs w:val="24"/>
          <w:u w:val="single"/>
          <w:rtl/>
        </w:rPr>
        <w:t xml:space="preserve">  בשעה 00</w:t>
      </w:r>
      <w:r w:rsidRPr="00CD5DC5">
        <w:rPr>
          <w:b/>
          <w:bCs/>
          <w:szCs w:val="24"/>
          <w:u w:val="single"/>
        </w:rPr>
        <w:t>:</w:t>
      </w:r>
      <w:r w:rsidRPr="00CD5DC5">
        <w:rPr>
          <w:rFonts w:hint="cs"/>
          <w:b/>
          <w:bCs/>
          <w:szCs w:val="24"/>
          <w:u w:val="single"/>
          <w:rtl/>
        </w:rPr>
        <w:t>14</w:t>
      </w:r>
      <w:r w:rsidRPr="00CD5DC5">
        <w:rPr>
          <w:rFonts w:hint="cs"/>
          <w:szCs w:val="24"/>
          <w:rtl/>
        </w:rPr>
        <w:t>.</w:t>
      </w:r>
    </w:p>
    <w:p w:rsidR="0046317B" w:rsidRPr="00DB7F9A" w:rsidRDefault="0046317B" w:rsidP="0046317B">
      <w:pPr>
        <w:pStyle w:val="af"/>
        <w:numPr>
          <w:ilvl w:val="0"/>
          <w:numId w:val="32"/>
        </w:numPr>
        <w:tabs>
          <w:tab w:val="left" w:pos="8306"/>
        </w:tabs>
        <w:spacing w:before="120" w:line="360" w:lineRule="auto"/>
        <w:ind w:right="519"/>
        <w:jc w:val="both"/>
        <w:rPr>
          <w:szCs w:val="24"/>
        </w:rPr>
      </w:pPr>
      <w:r w:rsidRPr="00DB7F9A">
        <w:rPr>
          <w:szCs w:val="24"/>
          <w:rtl/>
        </w:rPr>
        <w:t xml:space="preserve">אם המציע מחליט לשלוח את המעטפה באמצעות </w:t>
      </w:r>
      <w:r w:rsidRPr="00DB7F9A">
        <w:rPr>
          <w:rFonts w:hint="cs"/>
          <w:szCs w:val="24"/>
          <w:rtl/>
        </w:rPr>
        <w:t xml:space="preserve">שליח (לרבות באמצעות </w:t>
      </w:r>
      <w:r w:rsidRPr="00DB7F9A">
        <w:rPr>
          <w:szCs w:val="24"/>
          <w:rtl/>
        </w:rPr>
        <w:t>הדואר</w:t>
      </w:r>
      <w:r w:rsidRPr="00DB7F9A">
        <w:rPr>
          <w:rFonts w:hint="cs"/>
          <w:szCs w:val="24"/>
          <w:rtl/>
        </w:rPr>
        <w:t>)</w:t>
      </w:r>
      <w:r w:rsidRPr="00DB7F9A">
        <w:rPr>
          <w:szCs w:val="24"/>
          <w:rtl/>
        </w:rPr>
        <w:t xml:space="preserve">, עליו להכניסה בתוך מעטפה </w:t>
      </w:r>
      <w:r w:rsidRPr="00DB7F9A">
        <w:rPr>
          <w:rFonts w:hint="cs"/>
          <w:szCs w:val="24"/>
          <w:rtl/>
        </w:rPr>
        <w:t xml:space="preserve">נוספת </w:t>
      </w:r>
      <w:r w:rsidRPr="00DB7F9A">
        <w:rPr>
          <w:szCs w:val="24"/>
          <w:rtl/>
        </w:rPr>
        <w:t xml:space="preserve">ולציין "נא להכניס לתיבת המכרזים". </w:t>
      </w:r>
    </w:p>
    <w:p w:rsidR="0046317B" w:rsidRPr="00DB7F9A" w:rsidRDefault="0046317B" w:rsidP="0046317B">
      <w:pPr>
        <w:pStyle w:val="af"/>
        <w:numPr>
          <w:ilvl w:val="0"/>
          <w:numId w:val="32"/>
        </w:numPr>
        <w:tabs>
          <w:tab w:val="left" w:pos="8306"/>
        </w:tabs>
        <w:spacing w:before="120" w:line="360" w:lineRule="auto"/>
        <w:jc w:val="both"/>
        <w:rPr>
          <w:szCs w:val="24"/>
        </w:rPr>
      </w:pPr>
      <w:r w:rsidRPr="00DB7F9A">
        <w:rPr>
          <w:szCs w:val="24"/>
          <w:rtl/>
        </w:rPr>
        <w:t>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46317B" w:rsidRPr="00DB7F9A" w:rsidRDefault="0046317B" w:rsidP="0046317B">
      <w:pPr>
        <w:pStyle w:val="af"/>
        <w:numPr>
          <w:ilvl w:val="0"/>
          <w:numId w:val="32"/>
        </w:numPr>
        <w:spacing w:before="120" w:line="360" w:lineRule="auto"/>
        <w:jc w:val="both"/>
        <w:rPr>
          <w:b/>
          <w:bCs/>
          <w:szCs w:val="24"/>
        </w:rPr>
      </w:pPr>
      <w:r w:rsidRPr="00DB7F9A">
        <w:rPr>
          <w:b/>
          <w:bCs/>
          <w:szCs w:val="24"/>
          <w:rtl/>
        </w:rPr>
        <w:t>הצעה שתתקבל לאחר המועד הנקוב לעיל, תיפסל מבלי שתיפתח</w:t>
      </w:r>
      <w:r w:rsidRPr="00DB7F9A">
        <w:rPr>
          <w:rFonts w:hint="cs"/>
          <w:b/>
          <w:bCs/>
          <w:szCs w:val="24"/>
          <w:rtl/>
        </w:rPr>
        <w:t>.</w:t>
      </w:r>
    </w:p>
    <w:p w:rsidR="0046317B" w:rsidRPr="00424649" w:rsidRDefault="0046317B" w:rsidP="0046317B">
      <w:pPr>
        <w:pStyle w:val="af"/>
        <w:numPr>
          <w:ilvl w:val="0"/>
          <w:numId w:val="18"/>
        </w:numPr>
        <w:spacing w:before="120" w:line="360" w:lineRule="auto"/>
        <w:ind w:left="360"/>
        <w:jc w:val="both"/>
        <w:rPr>
          <w:b/>
          <w:bCs/>
          <w:sz w:val="28"/>
          <w:szCs w:val="28"/>
          <w:u w:val="single"/>
        </w:rPr>
      </w:pPr>
      <w:r w:rsidRPr="00424649">
        <w:rPr>
          <w:rFonts w:hint="cs"/>
          <w:b/>
          <w:bCs/>
          <w:sz w:val="28"/>
          <w:szCs w:val="28"/>
          <w:u w:val="single"/>
          <w:rtl/>
        </w:rPr>
        <w:t>אמות המידה והמשקלות לבחירת הזוכה</w:t>
      </w:r>
    </w:p>
    <w:p w:rsidR="0046317B" w:rsidRPr="00DB7F9A" w:rsidRDefault="0046317B" w:rsidP="0046317B">
      <w:pPr>
        <w:tabs>
          <w:tab w:val="left" w:pos="8306"/>
        </w:tabs>
        <w:spacing w:before="120" w:line="360" w:lineRule="auto"/>
        <w:ind w:left="360"/>
        <w:jc w:val="both"/>
        <w:rPr>
          <w:b/>
          <w:bCs/>
          <w:szCs w:val="24"/>
        </w:rPr>
      </w:pPr>
      <w:r w:rsidRPr="00DB7F9A">
        <w:rPr>
          <w:rFonts w:hint="cs"/>
          <w:szCs w:val="24"/>
          <w:rtl/>
        </w:rPr>
        <w:t xml:space="preserve">בדיקת ההצעות תתבצע על בסיס שקלול </w:t>
      </w:r>
      <w:r>
        <w:rPr>
          <w:rFonts w:hint="cs"/>
          <w:szCs w:val="24"/>
          <w:rtl/>
        </w:rPr>
        <w:t xml:space="preserve">איכות </w:t>
      </w:r>
      <w:r w:rsidRPr="00DB7F9A">
        <w:rPr>
          <w:rFonts w:hint="cs"/>
          <w:szCs w:val="24"/>
          <w:rtl/>
        </w:rPr>
        <w:t>ההצעה ומחירה.</w:t>
      </w:r>
      <w:r w:rsidRPr="00DB7F9A">
        <w:rPr>
          <w:rFonts w:ascii="Arial" w:hAnsi="Arial" w:hint="cs"/>
          <w:color w:val="000000"/>
          <w:szCs w:val="24"/>
          <w:rtl/>
        </w:rPr>
        <w:t xml:space="preserve"> </w:t>
      </w:r>
      <w:r w:rsidRPr="00DB7F9A">
        <w:rPr>
          <w:rFonts w:ascii="Arial" w:hAnsi="Arial"/>
          <w:b/>
          <w:bCs/>
          <w:color w:val="000000"/>
          <w:szCs w:val="24"/>
          <w:rtl/>
        </w:rPr>
        <w:t xml:space="preserve">הליך בחירת </w:t>
      </w:r>
      <w:r w:rsidRPr="00DB7F9A">
        <w:rPr>
          <w:rFonts w:ascii="Arial" w:hAnsi="Arial" w:hint="cs"/>
          <w:b/>
          <w:bCs/>
          <w:color w:val="000000"/>
          <w:szCs w:val="24"/>
          <w:rtl/>
        </w:rPr>
        <w:t>ה</w:t>
      </w:r>
      <w:r w:rsidRPr="00DB7F9A">
        <w:rPr>
          <w:rFonts w:ascii="Arial" w:hAnsi="Arial"/>
          <w:b/>
          <w:bCs/>
          <w:color w:val="000000"/>
          <w:szCs w:val="24"/>
          <w:rtl/>
        </w:rPr>
        <w:t>זוכה יתבצע ב</w:t>
      </w:r>
      <w:r w:rsidRPr="00DB7F9A">
        <w:rPr>
          <w:rFonts w:ascii="Arial" w:hAnsi="Arial" w:hint="cs"/>
          <w:b/>
          <w:bCs/>
          <w:color w:val="000000"/>
          <w:szCs w:val="24"/>
          <w:rtl/>
        </w:rPr>
        <w:t xml:space="preserve">חמישה </w:t>
      </w:r>
      <w:r w:rsidRPr="00DB7F9A">
        <w:rPr>
          <w:rFonts w:ascii="Arial" w:hAnsi="Arial"/>
          <w:b/>
          <w:bCs/>
          <w:color w:val="000000"/>
          <w:szCs w:val="24"/>
          <w:rtl/>
        </w:rPr>
        <w:t>שלבים</w:t>
      </w:r>
      <w:r w:rsidRPr="00DB7F9A">
        <w:rPr>
          <w:rFonts w:ascii="Arial" w:hAnsi="Arial" w:hint="cs"/>
          <w:color w:val="000000"/>
          <w:szCs w:val="24"/>
          <w:rtl/>
        </w:rPr>
        <w:t xml:space="preserve"> </w:t>
      </w:r>
      <w:r w:rsidRPr="00DB7F9A">
        <w:rPr>
          <w:rFonts w:ascii="Arial" w:hAnsi="Arial" w:hint="cs"/>
          <w:b/>
          <w:bCs/>
          <w:color w:val="000000"/>
          <w:szCs w:val="24"/>
          <w:rtl/>
        </w:rPr>
        <w:t>כדלהלן</w:t>
      </w:r>
      <w:r w:rsidRPr="00DB7F9A">
        <w:rPr>
          <w:rFonts w:hint="cs"/>
          <w:b/>
          <w:bCs/>
          <w:szCs w:val="24"/>
          <w:rtl/>
        </w:rPr>
        <w:t xml:space="preserve">: </w:t>
      </w:r>
    </w:p>
    <w:p w:rsidR="0046317B" w:rsidRPr="00424649" w:rsidRDefault="0046317B" w:rsidP="0046317B">
      <w:pPr>
        <w:pStyle w:val="af"/>
        <w:numPr>
          <w:ilvl w:val="0"/>
          <w:numId w:val="19"/>
        </w:numPr>
        <w:spacing w:before="120" w:line="360" w:lineRule="auto"/>
        <w:jc w:val="both"/>
        <w:rPr>
          <w:b/>
          <w:bCs/>
          <w:szCs w:val="24"/>
          <w:u w:val="single"/>
          <w:rtl/>
        </w:rPr>
      </w:pPr>
      <w:r w:rsidRPr="00424649">
        <w:rPr>
          <w:b/>
          <w:bCs/>
          <w:szCs w:val="24"/>
          <w:u w:val="single"/>
          <w:rtl/>
        </w:rPr>
        <w:t>שלב ראשו</w:t>
      </w:r>
      <w:r w:rsidRPr="00424649">
        <w:rPr>
          <w:rFonts w:hint="cs"/>
          <w:b/>
          <w:bCs/>
          <w:szCs w:val="24"/>
          <w:u w:val="single"/>
          <w:rtl/>
        </w:rPr>
        <w:t xml:space="preserve">ן: </w:t>
      </w:r>
      <w:r w:rsidRPr="00424649">
        <w:rPr>
          <w:rFonts w:hint="cs"/>
          <w:szCs w:val="24"/>
          <w:u w:val="single"/>
          <w:rtl/>
        </w:rPr>
        <w:t>עמידה בתנאי סף</w:t>
      </w:r>
    </w:p>
    <w:p w:rsidR="0046317B" w:rsidRPr="00DB7F9A" w:rsidRDefault="0046317B" w:rsidP="0046317B">
      <w:pPr>
        <w:spacing w:before="120" w:line="360" w:lineRule="auto"/>
        <w:ind w:left="720"/>
        <w:jc w:val="both"/>
        <w:rPr>
          <w:rFonts w:ascii="Arial" w:hAnsi="Arial"/>
          <w:b/>
          <w:bCs/>
          <w:szCs w:val="24"/>
          <w:u w:val="single"/>
          <w:rtl/>
        </w:rPr>
      </w:pPr>
      <w:r w:rsidRPr="00DB7F9A">
        <w:rPr>
          <w:rFonts w:ascii="Arial" w:hAnsi="Arial" w:hint="cs"/>
          <w:szCs w:val="24"/>
          <w:rtl/>
        </w:rPr>
        <w:t xml:space="preserve">בשלב זה </w:t>
      </w:r>
      <w:r w:rsidRPr="00DB7F9A">
        <w:rPr>
          <w:rFonts w:ascii="Arial" w:hAnsi="Arial"/>
          <w:szCs w:val="24"/>
          <w:rtl/>
        </w:rPr>
        <w:t xml:space="preserve">ייבדקו כל ההצעות אשר </w:t>
      </w:r>
      <w:r w:rsidRPr="00DB7F9A">
        <w:rPr>
          <w:rFonts w:ascii="Arial" w:hAnsi="Arial" w:hint="cs"/>
          <w:szCs w:val="24"/>
          <w:rtl/>
        </w:rPr>
        <w:t>ת</w:t>
      </w:r>
      <w:r w:rsidRPr="00DB7F9A">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DB7F9A">
        <w:rPr>
          <w:rFonts w:ascii="Arial" w:hAnsi="Arial"/>
          <w:szCs w:val="24"/>
          <w:rtl/>
        </w:rPr>
        <w:t xml:space="preserve"> אשר עמדה בתנאי הסף הנדרשים </w:t>
      </w:r>
      <w:r w:rsidRPr="00DB7F9A">
        <w:rPr>
          <w:rFonts w:ascii="Arial" w:hAnsi="Arial" w:hint="cs"/>
          <w:szCs w:val="24"/>
          <w:rtl/>
        </w:rPr>
        <w:t xml:space="preserve">כאמור לעיל </w:t>
      </w:r>
      <w:r w:rsidRPr="00DB7F9A">
        <w:rPr>
          <w:rFonts w:ascii="Arial" w:hAnsi="Arial"/>
          <w:szCs w:val="24"/>
          <w:rtl/>
        </w:rPr>
        <w:t xml:space="preserve">תעבור </w:t>
      </w:r>
      <w:r w:rsidRPr="00DB7F9A">
        <w:rPr>
          <w:rFonts w:ascii="Arial" w:hAnsi="Arial" w:hint="cs"/>
          <w:szCs w:val="24"/>
          <w:rtl/>
        </w:rPr>
        <w:t xml:space="preserve">לשלב </w:t>
      </w:r>
      <w:r w:rsidRPr="00DB7F9A">
        <w:rPr>
          <w:rFonts w:ascii="Arial" w:hAnsi="Arial"/>
          <w:szCs w:val="24"/>
          <w:rtl/>
        </w:rPr>
        <w:t>הבא</w:t>
      </w:r>
      <w:r w:rsidRPr="00DB7F9A">
        <w:rPr>
          <w:rFonts w:ascii="Arial" w:hAnsi="Arial" w:hint="cs"/>
          <w:szCs w:val="24"/>
          <w:rtl/>
        </w:rPr>
        <w:t xml:space="preserve"> של בדיקת איכות ההצעה.</w:t>
      </w:r>
    </w:p>
    <w:p w:rsidR="0046317B" w:rsidRPr="00EF3301" w:rsidRDefault="0046317B" w:rsidP="0046317B">
      <w:pPr>
        <w:pStyle w:val="af"/>
        <w:numPr>
          <w:ilvl w:val="0"/>
          <w:numId w:val="19"/>
        </w:numPr>
        <w:spacing w:before="120" w:line="360" w:lineRule="auto"/>
        <w:jc w:val="both"/>
        <w:rPr>
          <w:b/>
          <w:bCs/>
          <w:szCs w:val="24"/>
          <w:u w:val="single"/>
        </w:rPr>
      </w:pPr>
      <w:r w:rsidRPr="00EF3301">
        <w:rPr>
          <w:rFonts w:hint="cs"/>
          <w:b/>
          <w:bCs/>
          <w:szCs w:val="24"/>
          <w:u w:val="single"/>
          <w:rtl/>
        </w:rPr>
        <w:t xml:space="preserve">שלב שני: </w:t>
      </w:r>
      <w:r w:rsidRPr="00EF3301">
        <w:rPr>
          <w:rFonts w:hint="cs"/>
          <w:szCs w:val="24"/>
          <w:u w:val="single"/>
          <w:rtl/>
        </w:rPr>
        <w:t>בדיקת איכות ההצעה</w:t>
      </w:r>
      <w:r w:rsidRPr="00D77E34">
        <w:rPr>
          <w:rFonts w:hint="cs"/>
          <w:szCs w:val="24"/>
          <w:rtl/>
        </w:rPr>
        <w:t xml:space="preserve"> (מקסימום 60%)</w:t>
      </w:r>
    </w:p>
    <w:p w:rsidR="0046317B" w:rsidRPr="00EF3301" w:rsidRDefault="0046317B" w:rsidP="0046317B">
      <w:pPr>
        <w:pStyle w:val="af"/>
        <w:spacing w:before="120" w:line="360" w:lineRule="auto"/>
        <w:jc w:val="both"/>
        <w:rPr>
          <w:szCs w:val="24"/>
          <w:rtl/>
        </w:rPr>
      </w:pPr>
      <w:r w:rsidRPr="00EF3301">
        <w:rPr>
          <w:rFonts w:hint="cs"/>
          <w:szCs w:val="24"/>
          <w:rtl/>
        </w:rPr>
        <w:t xml:space="preserve">בדיקת איכות ההצעות תתבצע </w:t>
      </w:r>
      <w:r w:rsidRPr="005A6E17">
        <w:rPr>
          <w:rFonts w:hint="cs"/>
          <w:szCs w:val="24"/>
          <w:u w:val="single"/>
          <w:rtl/>
        </w:rPr>
        <w:t>ביחס לכל יועץ בנפרד</w:t>
      </w:r>
      <w:r>
        <w:rPr>
          <w:rFonts w:hint="cs"/>
          <w:szCs w:val="24"/>
          <w:rtl/>
        </w:rPr>
        <w:t xml:space="preserve"> ב</w:t>
      </w:r>
      <w:r w:rsidRPr="00EF3301">
        <w:rPr>
          <w:rFonts w:hint="cs"/>
          <w:szCs w:val="24"/>
          <w:rtl/>
        </w:rPr>
        <w:t>התאם למשקלות המפורטים בטבל</w:t>
      </w:r>
      <w:r>
        <w:rPr>
          <w:rFonts w:hint="cs"/>
          <w:szCs w:val="24"/>
          <w:rtl/>
        </w:rPr>
        <w:t>אות להלן:</w:t>
      </w:r>
    </w:p>
    <w:p w:rsidR="0046317B" w:rsidRPr="0026658B" w:rsidRDefault="0046317B" w:rsidP="0046317B">
      <w:pPr>
        <w:numPr>
          <w:ilvl w:val="2"/>
          <w:numId w:val="32"/>
        </w:numPr>
        <w:tabs>
          <w:tab w:val="left" w:pos="1020"/>
        </w:tabs>
        <w:spacing w:before="120" w:line="360" w:lineRule="auto"/>
        <w:ind w:left="1020"/>
        <w:jc w:val="both"/>
        <w:rPr>
          <w:rFonts w:ascii="Arial" w:hAnsi="Arial"/>
          <w:b/>
          <w:bCs/>
          <w:szCs w:val="24"/>
          <w:rtl/>
        </w:rPr>
      </w:pPr>
      <w:r w:rsidRPr="0026658B">
        <w:rPr>
          <w:rFonts w:ascii="Arial" w:hAnsi="Arial" w:hint="cs"/>
          <w:b/>
          <w:bCs/>
          <w:szCs w:val="24"/>
          <w:rtl/>
        </w:rPr>
        <w:t>יועץ תכנון / סטטוטורי</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34"/>
        <w:gridCol w:w="5528"/>
      </w:tblGrid>
      <w:tr w:rsidR="0046317B" w:rsidRPr="006F426F" w:rsidTr="0046317B">
        <w:tc>
          <w:tcPr>
            <w:tcW w:w="2534" w:type="dxa"/>
            <w:shd w:val="clear" w:color="auto" w:fill="auto"/>
            <w:vAlign w:val="center"/>
          </w:tcPr>
          <w:p w:rsidR="0046317B" w:rsidRPr="006F426F" w:rsidRDefault="0046317B" w:rsidP="0046317B">
            <w:pPr>
              <w:spacing w:before="60" w:after="60"/>
              <w:jc w:val="center"/>
              <w:rPr>
                <w:rFonts w:ascii="Arial" w:hAnsi="Arial"/>
                <w:b/>
                <w:bCs/>
                <w:szCs w:val="24"/>
                <w:rtl/>
              </w:rPr>
            </w:pPr>
            <w:r w:rsidRPr="006F426F">
              <w:rPr>
                <w:rFonts w:ascii="Arial" w:hAnsi="Arial" w:hint="cs"/>
                <w:b/>
                <w:bCs/>
                <w:szCs w:val="24"/>
                <w:rtl/>
              </w:rPr>
              <w:t>המשקלה</w:t>
            </w:r>
          </w:p>
        </w:tc>
        <w:tc>
          <w:tcPr>
            <w:tcW w:w="5528" w:type="dxa"/>
            <w:shd w:val="clear" w:color="auto" w:fill="auto"/>
            <w:vAlign w:val="center"/>
          </w:tcPr>
          <w:p w:rsidR="0046317B" w:rsidRPr="006F426F" w:rsidRDefault="0046317B" w:rsidP="0046317B">
            <w:pPr>
              <w:spacing w:before="60" w:after="60"/>
              <w:jc w:val="center"/>
              <w:rPr>
                <w:rFonts w:ascii="Arial" w:hAnsi="Arial"/>
                <w:b/>
                <w:bCs/>
                <w:szCs w:val="24"/>
                <w:rtl/>
              </w:rPr>
            </w:pPr>
            <w:r w:rsidRPr="006F426F">
              <w:rPr>
                <w:rFonts w:ascii="Arial" w:hAnsi="Arial" w:hint="cs"/>
                <w:b/>
                <w:bCs/>
                <w:szCs w:val="24"/>
                <w:rtl/>
              </w:rPr>
              <w:t>משקל באחוזים</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השכלת היועץ מעבר לנדרש בתנאי הסף</w:t>
            </w:r>
          </w:p>
        </w:tc>
        <w:tc>
          <w:tcPr>
            <w:tcW w:w="5528"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b/>
                <w:bCs/>
                <w:szCs w:val="24"/>
                <w:rtl/>
              </w:rPr>
              <w:t>עד 5%</w:t>
            </w:r>
            <w:r w:rsidRPr="006F426F">
              <w:rPr>
                <w:rFonts w:ascii="Arial" w:hAnsi="Arial" w:hint="cs"/>
                <w:szCs w:val="24"/>
                <w:rtl/>
              </w:rPr>
              <w:t>, כאשר:</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תואר שני ומעלה בתחום רלוונטי - 5%</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lastRenderedPageBreak/>
              <w:t xml:space="preserve">תואר שני ומעלה שאינו בתחום רלוונטי </w:t>
            </w:r>
            <w:r>
              <w:rPr>
                <w:rFonts w:ascii="David" w:hAnsi="David" w:cs="David" w:hint="cs"/>
                <w:sz w:val="24"/>
                <w:szCs w:val="24"/>
                <w:rtl/>
              </w:rPr>
              <w:t>-</w:t>
            </w:r>
            <w:r w:rsidRPr="006F426F">
              <w:rPr>
                <w:rFonts w:ascii="David" w:hAnsi="David" w:cs="David" w:hint="cs"/>
                <w:sz w:val="24"/>
                <w:szCs w:val="24"/>
                <w:rtl/>
              </w:rPr>
              <w:t xml:space="preserve"> 3%</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הכשרות אחרות </w:t>
            </w:r>
            <w:r>
              <w:rPr>
                <w:rFonts w:ascii="David" w:hAnsi="David" w:cs="David" w:hint="cs"/>
                <w:sz w:val="24"/>
                <w:szCs w:val="24"/>
                <w:rtl/>
              </w:rPr>
              <w:t>-</w:t>
            </w:r>
            <w:r w:rsidRPr="006F426F">
              <w:rPr>
                <w:rFonts w:ascii="David" w:hAnsi="David" w:cs="David" w:hint="cs"/>
                <w:sz w:val="24"/>
                <w:szCs w:val="24"/>
                <w:rtl/>
              </w:rPr>
              <w:t xml:space="preserve"> עד 2%</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lastRenderedPageBreak/>
              <w:t>ניסיון היועץ בעבודה מול מוסדות התכנון השונים</w:t>
            </w:r>
          </w:p>
        </w:tc>
        <w:tc>
          <w:tcPr>
            <w:tcW w:w="5528" w:type="dxa"/>
            <w:shd w:val="clear" w:color="auto" w:fill="auto"/>
            <w:vAlign w:val="center"/>
          </w:tcPr>
          <w:p w:rsidR="0046317B" w:rsidRPr="006F426F" w:rsidRDefault="0046317B" w:rsidP="0046317B">
            <w:pPr>
              <w:spacing w:before="60" w:after="60"/>
              <w:rPr>
                <w:rFonts w:ascii="David" w:hAnsi="David"/>
                <w:b/>
                <w:bCs/>
                <w:szCs w:val="24"/>
                <w:rtl/>
              </w:rPr>
            </w:pPr>
            <w:r w:rsidRPr="006F426F">
              <w:rPr>
                <w:rFonts w:ascii="Arial" w:hAnsi="Arial" w:hint="cs"/>
                <w:b/>
                <w:bCs/>
                <w:szCs w:val="24"/>
                <w:rtl/>
              </w:rPr>
              <w:t>עד 20%</w:t>
            </w:r>
            <w:r>
              <w:rPr>
                <w:rFonts w:ascii="David" w:hAnsi="David" w:hint="cs"/>
                <w:b/>
                <w:bCs/>
                <w:szCs w:val="24"/>
                <w:rtl/>
              </w:rPr>
              <w:t xml:space="preserve">, </w:t>
            </w:r>
            <w:r w:rsidRPr="006F426F">
              <w:rPr>
                <w:rFonts w:ascii="David" w:hAnsi="David"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 xml:space="preserve">שנות הניסיון התכנוני של היועץ </w:t>
            </w:r>
            <w:r>
              <w:rPr>
                <w:rFonts w:ascii="David" w:hAnsi="David" w:cs="David" w:hint="cs"/>
                <w:sz w:val="24"/>
                <w:szCs w:val="24"/>
                <w:rtl/>
              </w:rPr>
              <w:t>-</w:t>
            </w:r>
            <w:r w:rsidRPr="006F426F">
              <w:rPr>
                <w:rFonts w:ascii="David" w:hAnsi="David" w:cs="David" w:hint="cs"/>
                <w:sz w:val="24"/>
                <w:szCs w:val="24"/>
                <w:rtl/>
              </w:rPr>
              <w:t xml:space="preserve"> 4%;</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 xml:space="preserve">מס' עבודות התכנון שסייע לקידומן </w:t>
            </w:r>
            <w:r>
              <w:rPr>
                <w:rFonts w:ascii="David" w:hAnsi="David" w:cs="David" w:hint="cs"/>
                <w:sz w:val="24"/>
                <w:szCs w:val="24"/>
                <w:rtl/>
              </w:rPr>
              <w:t>-</w:t>
            </w:r>
            <w:r w:rsidRPr="006F426F">
              <w:rPr>
                <w:rFonts w:ascii="David" w:hAnsi="David" w:cs="David" w:hint="cs"/>
                <w:sz w:val="24"/>
                <w:szCs w:val="24"/>
                <w:rtl/>
              </w:rPr>
              <w:t xml:space="preserve"> 4%;</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היקף הפרויקטים</w:t>
            </w:r>
            <w:r>
              <w:rPr>
                <w:rFonts w:ascii="David" w:hAnsi="David" w:cs="David" w:hint="cs"/>
                <w:sz w:val="24"/>
                <w:szCs w:val="24"/>
                <w:rtl/>
              </w:rPr>
              <w:t xml:space="preserve"> -</w:t>
            </w:r>
            <w:r w:rsidRPr="006F426F">
              <w:rPr>
                <w:rFonts w:ascii="David" w:hAnsi="David" w:cs="David" w:hint="cs"/>
                <w:sz w:val="24"/>
                <w:szCs w:val="24"/>
                <w:rtl/>
              </w:rPr>
              <w:t xml:space="preserve"> 4%;</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המורכבות המקצועית והגיוון של הפרויקטים שליווה</w:t>
            </w:r>
            <w:r>
              <w:rPr>
                <w:rFonts w:ascii="David" w:hAnsi="David" w:cs="David" w:hint="cs"/>
                <w:sz w:val="24"/>
                <w:szCs w:val="24"/>
                <w:rtl/>
              </w:rPr>
              <w:t xml:space="preserve"> -</w:t>
            </w:r>
            <w:r w:rsidRPr="006F426F">
              <w:rPr>
                <w:rFonts w:ascii="David" w:hAnsi="David" w:cs="David" w:hint="cs"/>
                <w:sz w:val="24"/>
                <w:szCs w:val="24"/>
                <w:rtl/>
              </w:rPr>
              <w:t xml:space="preserve"> 4%; </w:t>
            </w:r>
          </w:p>
          <w:p w:rsidR="0046317B" w:rsidRPr="006F426F" w:rsidRDefault="0046317B" w:rsidP="0046317B">
            <w:pPr>
              <w:pStyle w:val="aff"/>
              <w:numPr>
                <w:ilvl w:val="0"/>
                <w:numId w:val="23"/>
              </w:numPr>
              <w:bidi/>
              <w:spacing w:before="60" w:after="60"/>
              <w:ind w:left="459" w:right="0"/>
              <w:rPr>
                <w:rFonts w:ascii="David" w:hAnsi="David"/>
                <w:sz w:val="24"/>
                <w:szCs w:val="24"/>
                <w:rtl/>
              </w:rPr>
            </w:pPr>
            <w:r w:rsidRPr="006F426F">
              <w:rPr>
                <w:rFonts w:ascii="David" w:hAnsi="David" w:cs="David" w:hint="cs"/>
                <w:sz w:val="24"/>
                <w:szCs w:val="24"/>
                <w:rtl/>
              </w:rPr>
              <w:t xml:space="preserve">הרלוונטיות שלהם לשירותים נשוא המכרז </w:t>
            </w:r>
            <w:r>
              <w:rPr>
                <w:rFonts w:ascii="David" w:hAnsi="David" w:cs="David" w:hint="cs"/>
                <w:sz w:val="24"/>
                <w:szCs w:val="24"/>
                <w:rtl/>
              </w:rPr>
              <w:t>-</w:t>
            </w:r>
            <w:r w:rsidRPr="006F426F">
              <w:rPr>
                <w:rFonts w:ascii="David" w:hAnsi="David" w:cs="David" w:hint="cs"/>
                <w:sz w:val="24"/>
                <w:szCs w:val="24"/>
                <w:rtl/>
              </w:rPr>
              <w:t xml:space="preserve"> 4%</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ניסיון היועץ בתכנון מתקני תשתית או תשתיות קוויות</w:t>
            </w:r>
          </w:p>
        </w:tc>
        <w:tc>
          <w:tcPr>
            <w:tcW w:w="5528" w:type="dxa"/>
            <w:shd w:val="clear" w:color="auto" w:fill="auto"/>
            <w:vAlign w:val="center"/>
          </w:tcPr>
          <w:p w:rsidR="0046317B" w:rsidRPr="006F426F" w:rsidRDefault="0046317B" w:rsidP="0046317B">
            <w:pPr>
              <w:spacing w:before="60" w:after="60"/>
              <w:rPr>
                <w:rFonts w:ascii="David" w:hAnsi="David"/>
                <w:szCs w:val="24"/>
                <w:rtl/>
              </w:rPr>
            </w:pPr>
            <w:r w:rsidRPr="006F426F">
              <w:rPr>
                <w:rFonts w:ascii="Arial" w:hAnsi="Arial" w:hint="cs"/>
                <w:b/>
                <w:bCs/>
                <w:szCs w:val="24"/>
                <w:rtl/>
              </w:rPr>
              <w:t>עד 20%</w:t>
            </w:r>
            <w:r>
              <w:rPr>
                <w:rFonts w:ascii="Arial" w:hAnsi="Arial" w:hint="cs"/>
                <w:b/>
                <w:bCs/>
                <w:szCs w:val="24"/>
                <w:rtl/>
              </w:rPr>
              <w:t>,</w:t>
            </w:r>
            <w:r>
              <w:rPr>
                <w:rFonts w:ascii="David" w:hAnsi="David" w:hint="cs"/>
                <w:szCs w:val="24"/>
                <w:rtl/>
              </w:rPr>
              <w:t xml:space="preserve"> </w:t>
            </w:r>
            <w:r w:rsidRPr="006F426F">
              <w:rPr>
                <w:rFonts w:ascii="David" w:hAnsi="David"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מס' פרויקטים תכנוניים שליווה מתקני תשתית או תשתיות קוויות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היקפם הכספי של הפרויקטים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המורכבות המקצועית והגיוון שלהם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tl/>
              </w:rPr>
            </w:pPr>
            <w:r w:rsidRPr="006F426F">
              <w:rPr>
                <w:rFonts w:ascii="David" w:hAnsi="David" w:cs="David" w:hint="cs"/>
                <w:sz w:val="24"/>
                <w:szCs w:val="24"/>
                <w:rtl/>
              </w:rPr>
              <w:t xml:space="preserve">הרלוונטיות שלהם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ניסיון היועץ במתן שירותי ייעוץ תכנוני עבור משרדי ממשלה ורשויות ציבוריות אחרות</w:t>
            </w:r>
          </w:p>
        </w:tc>
        <w:tc>
          <w:tcPr>
            <w:tcW w:w="5528"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b/>
                <w:bCs/>
                <w:szCs w:val="24"/>
                <w:rtl/>
              </w:rPr>
              <w:t>עד 15%</w:t>
            </w:r>
            <w:r>
              <w:rPr>
                <w:rFonts w:ascii="Arial" w:hAnsi="Arial" w:hint="cs"/>
                <w:b/>
                <w:bCs/>
                <w:szCs w:val="24"/>
                <w:rtl/>
              </w:rPr>
              <w:t xml:space="preserve">, </w:t>
            </w:r>
            <w:r w:rsidRPr="006F426F">
              <w:rPr>
                <w:rFonts w:ascii="Arial" w:hAnsi="Arial"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David" w:hAnsi="David" w:cs="David"/>
                <w:sz w:val="24"/>
                <w:szCs w:val="24"/>
              </w:rPr>
            </w:pPr>
            <w:r w:rsidRPr="006F426F">
              <w:rPr>
                <w:rFonts w:ascii="David" w:hAnsi="David" w:cs="David" w:hint="cs"/>
                <w:sz w:val="24"/>
                <w:szCs w:val="24"/>
                <w:rtl/>
              </w:rPr>
              <w:t xml:space="preserve">מס' שנות הניסיון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cs="David"/>
                <w:sz w:val="24"/>
                <w:szCs w:val="24"/>
              </w:rPr>
            </w:pPr>
            <w:r w:rsidRPr="006F426F">
              <w:rPr>
                <w:rFonts w:ascii="David" w:hAnsi="David" w:cs="David" w:hint="cs"/>
                <w:sz w:val="24"/>
                <w:szCs w:val="24"/>
                <w:rtl/>
              </w:rPr>
              <w:t xml:space="preserve">מס' הפרויקטים/העבודות שליווה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הרלוונטיות שלהם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bl>
    <w:p w:rsidR="0046317B" w:rsidRPr="0026658B" w:rsidRDefault="0046317B" w:rsidP="0046317B">
      <w:pPr>
        <w:numPr>
          <w:ilvl w:val="2"/>
          <w:numId w:val="32"/>
        </w:numPr>
        <w:tabs>
          <w:tab w:val="left" w:pos="1020"/>
        </w:tabs>
        <w:spacing w:before="120" w:line="360" w:lineRule="auto"/>
        <w:ind w:left="1020"/>
        <w:jc w:val="both"/>
        <w:rPr>
          <w:rFonts w:ascii="Arial" w:hAnsi="Arial"/>
          <w:b/>
          <w:bCs/>
          <w:szCs w:val="24"/>
          <w:rtl/>
        </w:rPr>
      </w:pPr>
      <w:r w:rsidRPr="0026658B">
        <w:rPr>
          <w:rFonts w:ascii="Arial" w:hAnsi="Arial" w:hint="cs"/>
          <w:b/>
          <w:bCs/>
          <w:szCs w:val="24"/>
          <w:rtl/>
        </w:rPr>
        <w:t>יועץ סביבתי</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34"/>
        <w:gridCol w:w="5528"/>
      </w:tblGrid>
      <w:tr w:rsidR="0046317B" w:rsidRPr="006F426F" w:rsidTr="0046317B">
        <w:tc>
          <w:tcPr>
            <w:tcW w:w="2534" w:type="dxa"/>
            <w:shd w:val="clear" w:color="auto" w:fill="auto"/>
            <w:vAlign w:val="center"/>
          </w:tcPr>
          <w:p w:rsidR="0046317B" w:rsidRPr="006F426F" w:rsidRDefault="0046317B" w:rsidP="0046317B">
            <w:pPr>
              <w:spacing w:before="60" w:after="60"/>
              <w:jc w:val="center"/>
              <w:rPr>
                <w:rFonts w:ascii="Arial" w:hAnsi="Arial"/>
                <w:b/>
                <w:bCs/>
                <w:szCs w:val="24"/>
                <w:rtl/>
              </w:rPr>
            </w:pPr>
            <w:r w:rsidRPr="006F426F">
              <w:rPr>
                <w:rFonts w:ascii="Arial" w:hAnsi="Arial" w:hint="cs"/>
                <w:b/>
                <w:bCs/>
                <w:szCs w:val="24"/>
                <w:rtl/>
              </w:rPr>
              <w:t>המשקלה</w:t>
            </w:r>
          </w:p>
        </w:tc>
        <w:tc>
          <w:tcPr>
            <w:tcW w:w="5528" w:type="dxa"/>
            <w:shd w:val="clear" w:color="auto" w:fill="auto"/>
            <w:vAlign w:val="center"/>
          </w:tcPr>
          <w:p w:rsidR="0046317B" w:rsidRPr="006F426F" w:rsidRDefault="0046317B" w:rsidP="0046317B">
            <w:pPr>
              <w:spacing w:before="60" w:after="60"/>
              <w:jc w:val="center"/>
              <w:rPr>
                <w:rFonts w:ascii="Arial" w:hAnsi="Arial"/>
                <w:b/>
                <w:bCs/>
                <w:szCs w:val="24"/>
                <w:rtl/>
              </w:rPr>
            </w:pPr>
            <w:r w:rsidRPr="006F426F">
              <w:rPr>
                <w:rFonts w:ascii="Arial" w:hAnsi="Arial" w:hint="cs"/>
                <w:b/>
                <w:bCs/>
                <w:szCs w:val="24"/>
                <w:rtl/>
              </w:rPr>
              <w:t>משקל באחוזים</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השכלת היועץ מעבר לנדרש בתנאי הסף</w:t>
            </w:r>
          </w:p>
        </w:tc>
        <w:tc>
          <w:tcPr>
            <w:tcW w:w="5528"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b/>
                <w:bCs/>
                <w:szCs w:val="24"/>
                <w:rtl/>
              </w:rPr>
              <w:t>עד 5%</w:t>
            </w:r>
            <w:r w:rsidRPr="006F426F">
              <w:rPr>
                <w:rFonts w:ascii="Arial" w:hAnsi="Arial" w:hint="cs"/>
                <w:szCs w:val="24"/>
                <w:rtl/>
              </w:rPr>
              <w:t>, כאשר:</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תואר שני ומעלה בתחום רלוונטי - 5%</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תואר שני ומעלה שאינו בתחום רלוונטי </w:t>
            </w:r>
            <w:r>
              <w:rPr>
                <w:rFonts w:ascii="David" w:hAnsi="David" w:cs="David" w:hint="cs"/>
                <w:sz w:val="24"/>
                <w:szCs w:val="24"/>
                <w:rtl/>
              </w:rPr>
              <w:t>-</w:t>
            </w:r>
            <w:r w:rsidRPr="006F426F">
              <w:rPr>
                <w:rFonts w:ascii="David" w:hAnsi="David" w:cs="David" w:hint="cs"/>
                <w:sz w:val="24"/>
                <w:szCs w:val="24"/>
                <w:rtl/>
              </w:rPr>
              <w:t xml:space="preserve"> 3%</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הכשרות אחרות </w:t>
            </w:r>
            <w:r>
              <w:rPr>
                <w:rFonts w:ascii="David" w:hAnsi="David" w:cs="David" w:hint="cs"/>
                <w:sz w:val="24"/>
                <w:szCs w:val="24"/>
                <w:rtl/>
              </w:rPr>
              <w:t>-</w:t>
            </w:r>
            <w:r w:rsidRPr="006F426F">
              <w:rPr>
                <w:rFonts w:ascii="David" w:hAnsi="David" w:cs="David" w:hint="cs"/>
                <w:sz w:val="24"/>
                <w:szCs w:val="24"/>
                <w:rtl/>
              </w:rPr>
              <w:t xml:space="preserve"> עד 2%</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ניסיון היועץ בייעוץ סביבתי מול מוסדות התכנון השונים או בעריכת תסקירי השפעה על הסביבה במסגרת הליכי תכנון ובנייה</w:t>
            </w:r>
          </w:p>
        </w:tc>
        <w:tc>
          <w:tcPr>
            <w:tcW w:w="5528" w:type="dxa"/>
            <w:shd w:val="clear" w:color="auto" w:fill="auto"/>
            <w:vAlign w:val="center"/>
          </w:tcPr>
          <w:p w:rsidR="0046317B" w:rsidRPr="006F426F" w:rsidRDefault="0046317B" w:rsidP="0046317B">
            <w:pPr>
              <w:spacing w:before="60" w:after="60"/>
              <w:rPr>
                <w:rFonts w:ascii="David" w:hAnsi="David"/>
                <w:szCs w:val="24"/>
                <w:rtl/>
              </w:rPr>
            </w:pPr>
            <w:r w:rsidRPr="006F426F">
              <w:rPr>
                <w:rFonts w:ascii="Arial" w:hAnsi="Arial" w:hint="cs"/>
                <w:b/>
                <w:bCs/>
                <w:szCs w:val="24"/>
                <w:rtl/>
              </w:rPr>
              <w:t>עד 20%</w:t>
            </w:r>
            <w:r>
              <w:rPr>
                <w:rFonts w:ascii="David" w:hAnsi="David" w:hint="cs"/>
                <w:b/>
                <w:bCs/>
                <w:szCs w:val="24"/>
                <w:rtl/>
              </w:rPr>
              <w:t xml:space="preserve">, </w:t>
            </w:r>
            <w:r w:rsidRPr="006F426F">
              <w:rPr>
                <w:rFonts w:ascii="David" w:hAnsi="David"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שנות הניסיון של היועץ בייעוץ סביבתי</w:t>
            </w:r>
            <w:r>
              <w:rPr>
                <w:rFonts w:ascii="David" w:hAnsi="David" w:cs="David" w:hint="cs"/>
                <w:sz w:val="24"/>
                <w:szCs w:val="24"/>
                <w:rtl/>
              </w:rPr>
              <w:t xml:space="preserve"> -</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 xml:space="preserve">מס' התסקירים שערך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המורכבות המקצועית והגיוון של הייעוץ הסביבתי שביצע</w:t>
            </w:r>
            <w:r>
              <w:rPr>
                <w:rFonts w:ascii="David" w:hAnsi="David" w:cs="David" w:hint="cs"/>
                <w:sz w:val="24"/>
                <w:szCs w:val="24"/>
                <w:rtl/>
              </w:rPr>
              <w:t xml:space="preserve"> -</w:t>
            </w:r>
            <w:r w:rsidRPr="006F426F">
              <w:rPr>
                <w:rFonts w:ascii="David" w:hAnsi="David" w:cs="David" w:hint="cs"/>
                <w:sz w:val="24"/>
                <w:szCs w:val="24"/>
                <w:rtl/>
              </w:rPr>
              <w:t xml:space="preserve"> 5%; </w:t>
            </w:r>
          </w:p>
          <w:p w:rsidR="0046317B" w:rsidRPr="006F426F" w:rsidRDefault="0046317B" w:rsidP="0046317B">
            <w:pPr>
              <w:pStyle w:val="aff"/>
              <w:numPr>
                <w:ilvl w:val="0"/>
                <w:numId w:val="23"/>
              </w:numPr>
              <w:bidi/>
              <w:spacing w:before="60" w:after="60"/>
              <w:ind w:left="459" w:right="0"/>
              <w:rPr>
                <w:rFonts w:ascii="David" w:hAnsi="David"/>
                <w:sz w:val="24"/>
                <w:szCs w:val="24"/>
                <w:rtl/>
              </w:rPr>
            </w:pPr>
            <w:r w:rsidRPr="006F426F">
              <w:rPr>
                <w:rFonts w:ascii="David" w:hAnsi="David" w:cs="David" w:hint="cs"/>
                <w:sz w:val="24"/>
                <w:szCs w:val="24"/>
                <w:rtl/>
              </w:rPr>
              <w:t xml:space="preserve">הרלוונטיות של העבודות שביצע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ניסיון היועץ בעריכת תסקירי השפעה על הסביבה למתקני תשתית או תשתיות קוויות</w:t>
            </w:r>
          </w:p>
        </w:tc>
        <w:tc>
          <w:tcPr>
            <w:tcW w:w="5528" w:type="dxa"/>
            <w:shd w:val="clear" w:color="auto" w:fill="auto"/>
            <w:vAlign w:val="center"/>
          </w:tcPr>
          <w:p w:rsidR="0046317B" w:rsidRPr="006F426F" w:rsidRDefault="0046317B" w:rsidP="0046317B">
            <w:pPr>
              <w:spacing w:before="60" w:after="60"/>
              <w:rPr>
                <w:rFonts w:ascii="David" w:hAnsi="David"/>
                <w:szCs w:val="24"/>
                <w:rtl/>
              </w:rPr>
            </w:pPr>
            <w:r w:rsidRPr="006F426F">
              <w:rPr>
                <w:rFonts w:ascii="Arial" w:hAnsi="Arial" w:hint="cs"/>
                <w:b/>
                <w:bCs/>
                <w:szCs w:val="24"/>
                <w:rtl/>
              </w:rPr>
              <w:t>עד 20%</w:t>
            </w:r>
            <w:r>
              <w:rPr>
                <w:rFonts w:ascii="Arial" w:hAnsi="Arial" w:hint="cs"/>
                <w:b/>
                <w:bCs/>
                <w:szCs w:val="24"/>
                <w:rtl/>
              </w:rPr>
              <w:t xml:space="preserve">, </w:t>
            </w:r>
            <w:r w:rsidRPr="006F426F">
              <w:rPr>
                <w:rFonts w:ascii="David" w:hAnsi="David"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מס' פרויקטים תכנוניים שליווה של מתקני תשתית או תשתיות קוויות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היקף הפרויקטים </w:t>
            </w:r>
            <w:r>
              <w:rPr>
                <w:rFonts w:ascii="David" w:hAnsi="David" w:cs="David" w:hint="cs"/>
                <w:sz w:val="24"/>
                <w:szCs w:val="24"/>
                <w:rtl/>
              </w:rPr>
              <w:t>-</w:t>
            </w:r>
            <w:r w:rsidRPr="006F426F">
              <w:rPr>
                <w:rFonts w:ascii="David" w:hAnsi="David" w:cs="David" w:hint="cs"/>
                <w:sz w:val="24"/>
                <w:szCs w:val="24"/>
                <w:rtl/>
              </w:rPr>
              <w:t xml:space="preserve"> 5%;</w:t>
            </w:r>
            <w:r w:rsidRPr="006F426F">
              <w:rPr>
                <w:rFonts w:ascii="Arial" w:hAnsi="Arial" w:hint="cs"/>
                <w:sz w:val="24"/>
                <w:szCs w:val="24"/>
                <w:rtl/>
              </w:rPr>
              <w:t xml:space="preserve"> </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המורכבות המקצועית והגיוון שלהם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tl/>
              </w:rPr>
            </w:pPr>
            <w:r w:rsidRPr="006F426F">
              <w:rPr>
                <w:rFonts w:ascii="David" w:hAnsi="David" w:cs="David" w:hint="cs"/>
                <w:sz w:val="24"/>
                <w:szCs w:val="24"/>
                <w:rtl/>
              </w:rPr>
              <w:t xml:space="preserve">הרלוונטיות שלהם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 xml:space="preserve">ניסיון היועץ במתן שירותי ייעוץ סביבתי-תכנוני עבור </w:t>
            </w:r>
            <w:r w:rsidRPr="006F426F">
              <w:rPr>
                <w:rFonts w:ascii="Arial" w:hAnsi="Arial" w:hint="cs"/>
                <w:szCs w:val="24"/>
                <w:rtl/>
              </w:rPr>
              <w:lastRenderedPageBreak/>
              <w:t>משרדי ממשלה ורשויות ציבוריות אחרות</w:t>
            </w:r>
          </w:p>
        </w:tc>
        <w:tc>
          <w:tcPr>
            <w:tcW w:w="5528"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b/>
                <w:bCs/>
                <w:szCs w:val="24"/>
                <w:rtl/>
              </w:rPr>
              <w:lastRenderedPageBreak/>
              <w:t>עד 10%</w:t>
            </w:r>
            <w:r>
              <w:rPr>
                <w:rFonts w:ascii="Arial" w:hAnsi="Arial" w:hint="cs"/>
                <w:b/>
                <w:bCs/>
                <w:szCs w:val="24"/>
                <w:rtl/>
              </w:rPr>
              <w:t xml:space="preserve">, </w:t>
            </w:r>
            <w:r w:rsidRPr="006F426F">
              <w:rPr>
                <w:rFonts w:ascii="Arial" w:hAnsi="Arial"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David" w:hAnsi="David" w:cs="David"/>
                <w:sz w:val="24"/>
                <w:szCs w:val="24"/>
              </w:rPr>
            </w:pPr>
            <w:r w:rsidRPr="006F426F">
              <w:rPr>
                <w:rFonts w:ascii="David" w:hAnsi="David" w:cs="David" w:hint="cs"/>
                <w:sz w:val="24"/>
                <w:szCs w:val="24"/>
                <w:rtl/>
              </w:rPr>
              <w:t xml:space="preserve">סוג שירותי הייעוץ הסביבתי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lastRenderedPageBreak/>
              <w:t xml:space="preserve">הרלוונטיות שלהם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lastRenderedPageBreak/>
              <w:t>ניסיון בבדיקה ומתן הערות על תסקירי השפעה על הסביבה</w:t>
            </w:r>
          </w:p>
        </w:tc>
        <w:tc>
          <w:tcPr>
            <w:tcW w:w="5528" w:type="dxa"/>
            <w:shd w:val="clear" w:color="auto" w:fill="auto"/>
            <w:vAlign w:val="center"/>
          </w:tcPr>
          <w:p w:rsidR="0046317B" w:rsidRPr="006F426F" w:rsidRDefault="0046317B" w:rsidP="0046317B">
            <w:pPr>
              <w:spacing w:before="60" w:after="60"/>
              <w:rPr>
                <w:rFonts w:ascii="Arial" w:hAnsi="Arial"/>
                <w:b/>
                <w:bCs/>
                <w:szCs w:val="24"/>
                <w:rtl/>
              </w:rPr>
            </w:pPr>
            <w:r w:rsidRPr="006F426F">
              <w:rPr>
                <w:rFonts w:ascii="Arial" w:hAnsi="Arial" w:hint="cs"/>
                <w:b/>
                <w:bCs/>
                <w:szCs w:val="24"/>
                <w:rtl/>
              </w:rPr>
              <w:t>עד 5%</w:t>
            </w:r>
          </w:p>
        </w:tc>
      </w:tr>
    </w:tbl>
    <w:p w:rsidR="0046317B" w:rsidRPr="00D77E34" w:rsidRDefault="0046317B" w:rsidP="0046317B">
      <w:pPr>
        <w:numPr>
          <w:ilvl w:val="2"/>
          <w:numId w:val="32"/>
        </w:numPr>
        <w:tabs>
          <w:tab w:val="left" w:pos="1020"/>
        </w:tabs>
        <w:spacing w:before="120" w:line="360" w:lineRule="auto"/>
        <w:ind w:left="1020"/>
        <w:jc w:val="both"/>
        <w:rPr>
          <w:rFonts w:ascii="Arial" w:hAnsi="Arial"/>
          <w:b/>
          <w:bCs/>
          <w:szCs w:val="24"/>
          <w:rtl/>
        </w:rPr>
      </w:pPr>
      <w:r w:rsidRPr="00D77E34">
        <w:rPr>
          <w:rFonts w:ascii="Arial" w:hAnsi="Arial" w:hint="cs"/>
          <w:b/>
          <w:bCs/>
          <w:szCs w:val="24"/>
          <w:rtl/>
        </w:rPr>
        <w:t>יועץ לשיתוף ציבור</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34"/>
        <w:gridCol w:w="5528"/>
      </w:tblGrid>
      <w:tr w:rsidR="0046317B" w:rsidRPr="006F426F" w:rsidTr="0046317B">
        <w:tc>
          <w:tcPr>
            <w:tcW w:w="2534" w:type="dxa"/>
            <w:shd w:val="clear" w:color="auto" w:fill="auto"/>
            <w:vAlign w:val="center"/>
          </w:tcPr>
          <w:p w:rsidR="0046317B" w:rsidRPr="006F426F" w:rsidRDefault="0046317B" w:rsidP="0046317B">
            <w:pPr>
              <w:spacing w:before="60" w:after="60"/>
              <w:jc w:val="center"/>
              <w:rPr>
                <w:rFonts w:ascii="Arial" w:hAnsi="Arial"/>
                <w:b/>
                <w:bCs/>
                <w:szCs w:val="24"/>
                <w:rtl/>
              </w:rPr>
            </w:pPr>
            <w:r w:rsidRPr="006F426F">
              <w:rPr>
                <w:rFonts w:ascii="Arial" w:hAnsi="Arial" w:hint="cs"/>
                <w:b/>
                <w:bCs/>
                <w:szCs w:val="24"/>
                <w:rtl/>
              </w:rPr>
              <w:t>המשקלה</w:t>
            </w:r>
          </w:p>
        </w:tc>
        <w:tc>
          <w:tcPr>
            <w:tcW w:w="5528" w:type="dxa"/>
            <w:shd w:val="clear" w:color="auto" w:fill="auto"/>
            <w:vAlign w:val="center"/>
          </w:tcPr>
          <w:p w:rsidR="0046317B" w:rsidRPr="006F426F" w:rsidRDefault="0046317B" w:rsidP="0046317B">
            <w:pPr>
              <w:spacing w:before="60" w:after="60"/>
              <w:jc w:val="center"/>
              <w:rPr>
                <w:rFonts w:ascii="Arial" w:hAnsi="Arial"/>
                <w:b/>
                <w:bCs/>
                <w:szCs w:val="24"/>
                <w:rtl/>
              </w:rPr>
            </w:pPr>
            <w:r w:rsidRPr="006F426F">
              <w:rPr>
                <w:rFonts w:ascii="Arial" w:hAnsi="Arial" w:hint="cs"/>
                <w:b/>
                <w:bCs/>
                <w:szCs w:val="24"/>
                <w:rtl/>
              </w:rPr>
              <w:t>משקל באחוזים</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השכלת היועץ מעבר לנדרש בתנאי הסף</w:t>
            </w:r>
          </w:p>
        </w:tc>
        <w:tc>
          <w:tcPr>
            <w:tcW w:w="5528"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b/>
                <w:bCs/>
                <w:szCs w:val="24"/>
                <w:rtl/>
              </w:rPr>
              <w:t>עד 5%</w:t>
            </w:r>
            <w:r w:rsidRPr="006F426F">
              <w:rPr>
                <w:rFonts w:ascii="Arial" w:hAnsi="Arial" w:hint="cs"/>
                <w:szCs w:val="24"/>
                <w:rtl/>
              </w:rPr>
              <w:t>, כאשר:</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תואר שני ומעלה בתחום רלוונטי - 5%</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תואר שני ומעלה שאינו בתחום רלוונטי </w:t>
            </w:r>
            <w:r>
              <w:rPr>
                <w:rFonts w:ascii="David" w:hAnsi="David" w:cs="David" w:hint="cs"/>
                <w:sz w:val="24"/>
                <w:szCs w:val="24"/>
                <w:rtl/>
              </w:rPr>
              <w:t>-</w:t>
            </w:r>
            <w:r w:rsidRPr="006F426F">
              <w:rPr>
                <w:rFonts w:ascii="David" w:hAnsi="David" w:cs="David" w:hint="cs"/>
                <w:sz w:val="24"/>
                <w:szCs w:val="24"/>
                <w:rtl/>
              </w:rPr>
              <w:t xml:space="preserve"> 3%</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הכשרות אחרות </w:t>
            </w:r>
            <w:r>
              <w:rPr>
                <w:rFonts w:ascii="David" w:hAnsi="David" w:cs="David" w:hint="cs"/>
                <w:sz w:val="24"/>
                <w:szCs w:val="24"/>
                <w:rtl/>
              </w:rPr>
              <w:t>-</w:t>
            </w:r>
            <w:r w:rsidRPr="006F426F">
              <w:rPr>
                <w:rFonts w:ascii="David" w:hAnsi="David" w:cs="David" w:hint="cs"/>
                <w:sz w:val="24"/>
                <w:szCs w:val="24"/>
                <w:rtl/>
              </w:rPr>
              <w:t xml:space="preserve"> עד 2%</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ניסיון היועץ בייעוץ לשיתוף ציבור במסגרת קידום תוכניות מתאר במוסדות התכנון השונים במסגרת הליכי תכנון ובנייה</w:t>
            </w:r>
          </w:p>
        </w:tc>
        <w:tc>
          <w:tcPr>
            <w:tcW w:w="5528" w:type="dxa"/>
            <w:shd w:val="clear" w:color="auto" w:fill="auto"/>
            <w:vAlign w:val="center"/>
          </w:tcPr>
          <w:p w:rsidR="0046317B" w:rsidRPr="006F426F" w:rsidRDefault="0046317B" w:rsidP="0046317B">
            <w:pPr>
              <w:spacing w:before="60" w:after="60"/>
              <w:rPr>
                <w:rFonts w:ascii="David" w:hAnsi="David"/>
                <w:szCs w:val="24"/>
                <w:rtl/>
              </w:rPr>
            </w:pPr>
            <w:r w:rsidRPr="006F426F">
              <w:rPr>
                <w:rFonts w:ascii="Arial" w:hAnsi="Arial" w:hint="cs"/>
                <w:b/>
                <w:bCs/>
                <w:szCs w:val="24"/>
                <w:rtl/>
              </w:rPr>
              <w:t>עד 20%</w:t>
            </w:r>
            <w:r>
              <w:rPr>
                <w:rFonts w:ascii="David" w:hAnsi="David" w:hint="cs"/>
                <w:b/>
                <w:bCs/>
                <w:szCs w:val="24"/>
                <w:rtl/>
              </w:rPr>
              <w:t xml:space="preserve">, </w:t>
            </w:r>
            <w:r w:rsidRPr="006F426F">
              <w:rPr>
                <w:rFonts w:ascii="David" w:hAnsi="David"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שנות הניסיון של היועץ בייעוץ שיתוף ציבור</w:t>
            </w:r>
            <w:r>
              <w:rPr>
                <w:rFonts w:ascii="David" w:hAnsi="David" w:cs="David" w:hint="cs"/>
                <w:sz w:val="24"/>
                <w:szCs w:val="24"/>
                <w:rtl/>
              </w:rPr>
              <w:t xml:space="preserve"> -</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 xml:space="preserve">מס' התוכניות שליווה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 xml:space="preserve">היקפי התוכניות, המורכבות והגיוון שלהם </w:t>
            </w:r>
            <w:r>
              <w:rPr>
                <w:rFonts w:ascii="David" w:hAnsi="David" w:cs="David" w:hint="cs"/>
                <w:sz w:val="24"/>
                <w:szCs w:val="24"/>
                <w:rtl/>
              </w:rPr>
              <w:t>-</w:t>
            </w:r>
            <w:r w:rsidRPr="006F426F">
              <w:rPr>
                <w:rFonts w:ascii="David" w:hAnsi="David" w:cs="David" w:hint="cs"/>
                <w:sz w:val="24"/>
                <w:szCs w:val="24"/>
                <w:rtl/>
              </w:rPr>
              <w:t xml:space="preserve"> 5%; </w:t>
            </w:r>
          </w:p>
          <w:p w:rsidR="0046317B" w:rsidRPr="006F426F" w:rsidRDefault="0046317B" w:rsidP="0046317B">
            <w:pPr>
              <w:pStyle w:val="aff"/>
              <w:numPr>
                <w:ilvl w:val="0"/>
                <w:numId w:val="23"/>
              </w:numPr>
              <w:bidi/>
              <w:spacing w:before="60" w:after="60"/>
              <w:ind w:left="459" w:right="0"/>
              <w:rPr>
                <w:rFonts w:ascii="David" w:hAnsi="David"/>
                <w:sz w:val="24"/>
                <w:szCs w:val="24"/>
                <w:rtl/>
              </w:rPr>
            </w:pPr>
            <w:r w:rsidRPr="006F426F">
              <w:rPr>
                <w:rFonts w:ascii="David" w:hAnsi="David" w:cs="David" w:hint="cs"/>
                <w:sz w:val="24"/>
                <w:szCs w:val="24"/>
                <w:rtl/>
              </w:rPr>
              <w:t xml:space="preserve">הרלוונטיות של התוכניות שביצע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ניסיון היועץ בייעוץ לשיתוף ציבור במסגרת תוכניות או פרויקטים של מתקני תשתית או תשתיות קוויות</w:t>
            </w:r>
          </w:p>
        </w:tc>
        <w:tc>
          <w:tcPr>
            <w:tcW w:w="5528" w:type="dxa"/>
            <w:shd w:val="clear" w:color="auto" w:fill="auto"/>
            <w:vAlign w:val="center"/>
          </w:tcPr>
          <w:p w:rsidR="0046317B" w:rsidRPr="006F426F" w:rsidRDefault="0046317B" w:rsidP="0046317B">
            <w:pPr>
              <w:spacing w:before="60" w:after="60"/>
              <w:rPr>
                <w:rFonts w:ascii="David" w:hAnsi="David"/>
                <w:szCs w:val="24"/>
                <w:rtl/>
              </w:rPr>
            </w:pPr>
            <w:r w:rsidRPr="006F426F">
              <w:rPr>
                <w:rFonts w:ascii="Arial" w:hAnsi="Arial" w:hint="cs"/>
                <w:b/>
                <w:bCs/>
                <w:szCs w:val="24"/>
                <w:rtl/>
              </w:rPr>
              <w:t>עד 20%</w:t>
            </w:r>
            <w:r>
              <w:rPr>
                <w:rFonts w:ascii="Arial" w:hAnsi="Arial" w:hint="cs"/>
                <w:b/>
                <w:bCs/>
                <w:szCs w:val="24"/>
                <w:rtl/>
              </w:rPr>
              <w:t xml:space="preserve">, </w:t>
            </w:r>
            <w:r w:rsidRPr="006F426F">
              <w:rPr>
                <w:rFonts w:ascii="David" w:hAnsi="David"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מס' פרויקטים תכנוניים שליווה של מתקני תשתית או תשתיות קוויות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היקף הפרויקטים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המורכבות המקצועית והגיוון שלהם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tl/>
              </w:rPr>
            </w:pPr>
            <w:r w:rsidRPr="006F426F">
              <w:rPr>
                <w:rFonts w:ascii="David" w:hAnsi="David" w:cs="David" w:hint="cs"/>
                <w:sz w:val="24"/>
                <w:szCs w:val="24"/>
                <w:rtl/>
              </w:rPr>
              <w:t xml:space="preserve">הרלוונטיות שלהם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ניסיון היועץ במתן שירותי ייעוץ לשיתוף ציבור עבור משרדי ממשלה ורשויות ציבוריות אחרות</w:t>
            </w:r>
          </w:p>
        </w:tc>
        <w:tc>
          <w:tcPr>
            <w:tcW w:w="5528"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b/>
                <w:bCs/>
                <w:szCs w:val="24"/>
                <w:rtl/>
              </w:rPr>
              <w:t>עד 10%</w:t>
            </w:r>
            <w:r>
              <w:rPr>
                <w:rFonts w:ascii="Arial" w:hAnsi="Arial" w:hint="cs"/>
                <w:b/>
                <w:bCs/>
                <w:szCs w:val="24"/>
                <w:rtl/>
              </w:rPr>
              <w:t xml:space="preserve">, </w:t>
            </w:r>
            <w:r w:rsidRPr="006F426F">
              <w:rPr>
                <w:rFonts w:ascii="Arial" w:hAnsi="Arial"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David" w:hAnsi="David" w:cs="David"/>
                <w:sz w:val="24"/>
                <w:szCs w:val="24"/>
              </w:rPr>
            </w:pPr>
            <w:r w:rsidRPr="006F426F">
              <w:rPr>
                <w:rFonts w:ascii="David" w:hAnsi="David" w:cs="David" w:hint="cs"/>
                <w:sz w:val="24"/>
                <w:szCs w:val="24"/>
                <w:rtl/>
              </w:rPr>
              <w:t xml:space="preserve">היקף הניסיון בעבודה עבור משרדי ממשלה ורשויות ציבוריות אחרות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הרלוונטיות שלהם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ניסיון היועץ במתן שירותי ייעוץ לשיתוף ציבור במסגרת תוכניות מתאר ארציות</w:t>
            </w:r>
          </w:p>
        </w:tc>
        <w:tc>
          <w:tcPr>
            <w:tcW w:w="5528" w:type="dxa"/>
            <w:shd w:val="clear" w:color="auto" w:fill="auto"/>
            <w:vAlign w:val="center"/>
          </w:tcPr>
          <w:p w:rsidR="0046317B" w:rsidRPr="006F426F" w:rsidRDefault="0046317B" w:rsidP="0046317B">
            <w:pPr>
              <w:spacing w:before="60" w:after="60"/>
              <w:rPr>
                <w:rFonts w:ascii="Arial" w:hAnsi="Arial"/>
                <w:b/>
                <w:bCs/>
                <w:szCs w:val="24"/>
                <w:rtl/>
              </w:rPr>
            </w:pPr>
            <w:r w:rsidRPr="006F426F">
              <w:rPr>
                <w:rFonts w:ascii="Arial" w:hAnsi="Arial" w:hint="cs"/>
                <w:b/>
                <w:bCs/>
                <w:szCs w:val="24"/>
                <w:rtl/>
              </w:rPr>
              <w:t>עד 5%</w:t>
            </w:r>
          </w:p>
        </w:tc>
      </w:tr>
    </w:tbl>
    <w:p w:rsidR="0046317B" w:rsidRDefault="0046317B" w:rsidP="0046317B">
      <w:pPr>
        <w:numPr>
          <w:ilvl w:val="2"/>
          <w:numId w:val="32"/>
        </w:numPr>
        <w:tabs>
          <w:tab w:val="left" w:pos="1020"/>
        </w:tabs>
        <w:spacing w:before="120" w:line="360" w:lineRule="auto"/>
        <w:ind w:left="1020"/>
        <w:jc w:val="both"/>
        <w:rPr>
          <w:rFonts w:ascii="Arial" w:hAnsi="Arial"/>
          <w:b/>
          <w:bCs/>
          <w:szCs w:val="24"/>
        </w:rPr>
      </w:pPr>
      <w:r w:rsidRPr="00F65DA6">
        <w:rPr>
          <w:rFonts w:ascii="Arial" w:hAnsi="Arial" w:hint="cs"/>
          <w:b/>
          <w:bCs/>
          <w:szCs w:val="24"/>
          <w:rtl/>
        </w:rPr>
        <w:t>יועץ סיכונים ובטיחות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34"/>
        <w:gridCol w:w="5528"/>
      </w:tblGrid>
      <w:tr w:rsidR="0046317B" w:rsidRPr="006F426F" w:rsidTr="0046317B">
        <w:tc>
          <w:tcPr>
            <w:tcW w:w="2534" w:type="dxa"/>
            <w:shd w:val="clear" w:color="auto" w:fill="auto"/>
            <w:vAlign w:val="center"/>
          </w:tcPr>
          <w:p w:rsidR="0046317B" w:rsidRPr="006F426F" w:rsidRDefault="0046317B" w:rsidP="0046317B">
            <w:pPr>
              <w:spacing w:before="60" w:after="60"/>
              <w:jc w:val="center"/>
              <w:rPr>
                <w:rFonts w:ascii="Arial" w:hAnsi="Arial"/>
                <w:b/>
                <w:bCs/>
                <w:szCs w:val="24"/>
                <w:rtl/>
              </w:rPr>
            </w:pPr>
            <w:r w:rsidRPr="006F426F">
              <w:rPr>
                <w:rFonts w:ascii="Arial" w:hAnsi="Arial" w:hint="cs"/>
                <w:b/>
                <w:bCs/>
                <w:szCs w:val="24"/>
                <w:rtl/>
              </w:rPr>
              <w:t>המשקלה</w:t>
            </w:r>
          </w:p>
        </w:tc>
        <w:tc>
          <w:tcPr>
            <w:tcW w:w="5528" w:type="dxa"/>
            <w:shd w:val="clear" w:color="auto" w:fill="auto"/>
            <w:vAlign w:val="center"/>
          </w:tcPr>
          <w:p w:rsidR="0046317B" w:rsidRPr="006F426F" w:rsidRDefault="0046317B" w:rsidP="0046317B">
            <w:pPr>
              <w:spacing w:before="60" w:after="60"/>
              <w:jc w:val="center"/>
              <w:rPr>
                <w:rFonts w:ascii="Arial" w:hAnsi="Arial"/>
                <w:b/>
                <w:bCs/>
                <w:szCs w:val="24"/>
                <w:rtl/>
              </w:rPr>
            </w:pPr>
            <w:r w:rsidRPr="006F426F">
              <w:rPr>
                <w:rFonts w:ascii="Arial" w:hAnsi="Arial" w:hint="cs"/>
                <w:b/>
                <w:bCs/>
                <w:szCs w:val="24"/>
                <w:rtl/>
              </w:rPr>
              <w:t>משקל באחוזים</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השכלת היועץ מעבר לנדרש בתנאי הסף</w:t>
            </w:r>
          </w:p>
        </w:tc>
        <w:tc>
          <w:tcPr>
            <w:tcW w:w="5528"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b/>
                <w:bCs/>
                <w:szCs w:val="24"/>
                <w:rtl/>
              </w:rPr>
              <w:t>עד 5%</w:t>
            </w:r>
            <w:r w:rsidRPr="006F426F">
              <w:rPr>
                <w:rFonts w:ascii="Arial" w:hAnsi="Arial" w:hint="cs"/>
                <w:szCs w:val="24"/>
                <w:rtl/>
              </w:rPr>
              <w:t>, כאשר:</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תואר שני ומעלה בתחום רלוונטי - 5%</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תואר שני ומעלה שאינו בתחום רלוונטי </w:t>
            </w:r>
            <w:r>
              <w:rPr>
                <w:rFonts w:ascii="David" w:hAnsi="David" w:cs="David" w:hint="cs"/>
                <w:sz w:val="24"/>
                <w:szCs w:val="24"/>
                <w:rtl/>
              </w:rPr>
              <w:t>-</w:t>
            </w:r>
            <w:r w:rsidRPr="006F426F">
              <w:rPr>
                <w:rFonts w:ascii="David" w:hAnsi="David" w:cs="David" w:hint="cs"/>
                <w:sz w:val="24"/>
                <w:szCs w:val="24"/>
                <w:rtl/>
              </w:rPr>
              <w:t xml:space="preserve"> 3%</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הכשרות אחרות </w:t>
            </w:r>
            <w:r>
              <w:rPr>
                <w:rFonts w:ascii="David" w:hAnsi="David" w:cs="David" w:hint="cs"/>
                <w:sz w:val="24"/>
                <w:szCs w:val="24"/>
                <w:rtl/>
              </w:rPr>
              <w:t>-</w:t>
            </w:r>
            <w:r w:rsidRPr="006F426F">
              <w:rPr>
                <w:rFonts w:ascii="David" w:hAnsi="David" w:cs="David" w:hint="cs"/>
                <w:sz w:val="24"/>
                <w:szCs w:val="24"/>
                <w:rtl/>
              </w:rPr>
              <w:t xml:space="preserve"> עד 2%</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 xml:space="preserve">ניסיון היועץ בביצוע סקרי סיכונים  במסגרת תוכניות מתאר במוסדות התכנון השונים </w:t>
            </w:r>
          </w:p>
        </w:tc>
        <w:tc>
          <w:tcPr>
            <w:tcW w:w="5528" w:type="dxa"/>
            <w:shd w:val="clear" w:color="auto" w:fill="auto"/>
            <w:vAlign w:val="center"/>
          </w:tcPr>
          <w:p w:rsidR="0046317B" w:rsidRPr="006F426F" w:rsidRDefault="0046317B" w:rsidP="0046317B">
            <w:pPr>
              <w:spacing w:before="60" w:after="60"/>
              <w:rPr>
                <w:rFonts w:ascii="David" w:hAnsi="David"/>
                <w:szCs w:val="24"/>
                <w:rtl/>
              </w:rPr>
            </w:pPr>
            <w:r w:rsidRPr="006F426F">
              <w:rPr>
                <w:rFonts w:ascii="Arial" w:hAnsi="Arial" w:hint="cs"/>
                <w:b/>
                <w:bCs/>
                <w:szCs w:val="24"/>
                <w:rtl/>
              </w:rPr>
              <w:t>עד 20%</w:t>
            </w:r>
            <w:r>
              <w:rPr>
                <w:rFonts w:ascii="David" w:hAnsi="David" w:hint="cs"/>
                <w:b/>
                <w:bCs/>
                <w:szCs w:val="24"/>
                <w:rtl/>
              </w:rPr>
              <w:t xml:space="preserve">, </w:t>
            </w:r>
            <w:r w:rsidRPr="006F426F">
              <w:rPr>
                <w:rFonts w:ascii="David" w:hAnsi="David"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שנות הניסיון של היועץ בביצוע סקרי  סיכונים</w:t>
            </w:r>
            <w:r>
              <w:rPr>
                <w:rFonts w:ascii="David" w:hAnsi="David" w:cs="David" w:hint="cs"/>
                <w:sz w:val="24"/>
                <w:szCs w:val="24"/>
                <w:rtl/>
              </w:rPr>
              <w:t xml:space="preserve"> -</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t xml:space="preserve">מס' סקרי הסיכונים שביצע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sz w:val="24"/>
                <w:szCs w:val="24"/>
              </w:rPr>
            </w:pPr>
            <w:r w:rsidRPr="006F426F">
              <w:rPr>
                <w:rFonts w:ascii="David" w:hAnsi="David" w:cs="David" w:hint="cs"/>
                <w:sz w:val="24"/>
                <w:szCs w:val="24"/>
                <w:rtl/>
              </w:rPr>
              <w:lastRenderedPageBreak/>
              <w:t xml:space="preserve">היקפי הסקרים, המורכבות והגיוון שלהם </w:t>
            </w:r>
            <w:r>
              <w:rPr>
                <w:rFonts w:ascii="David" w:hAnsi="David" w:cs="David" w:hint="cs"/>
                <w:sz w:val="24"/>
                <w:szCs w:val="24"/>
                <w:rtl/>
              </w:rPr>
              <w:t>-</w:t>
            </w:r>
            <w:r w:rsidRPr="006F426F">
              <w:rPr>
                <w:rFonts w:ascii="David" w:hAnsi="David" w:cs="David" w:hint="cs"/>
                <w:sz w:val="24"/>
                <w:szCs w:val="24"/>
                <w:rtl/>
              </w:rPr>
              <w:t xml:space="preserve"> 5%; </w:t>
            </w:r>
          </w:p>
          <w:p w:rsidR="0046317B" w:rsidRPr="006F426F" w:rsidRDefault="0046317B" w:rsidP="0046317B">
            <w:pPr>
              <w:pStyle w:val="aff"/>
              <w:numPr>
                <w:ilvl w:val="0"/>
                <w:numId w:val="23"/>
              </w:numPr>
              <w:bidi/>
              <w:spacing w:before="60" w:after="60"/>
              <w:ind w:left="459" w:right="0"/>
              <w:rPr>
                <w:rFonts w:ascii="David" w:hAnsi="David"/>
                <w:sz w:val="24"/>
                <w:szCs w:val="24"/>
                <w:rtl/>
              </w:rPr>
            </w:pPr>
            <w:r w:rsidRPr="006F426F">
              <w:rPr>
                <w:rFonts w:ascii="David" w:hAnsi="David" w:cs="David" w:hint="cs"/>
                <w:sz w:val="24"/>
                <w:szCs w:val="24"/>
                <w:rtl/>
              </w:rPr>
              <w:t xml:space="preserve">הרלוונטיות של הסקרים שביצע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lastRenderedPageBreak/>
              <w:t>ניסיון היועץ בניתוח סיכונים או ייעוץ בטיחות במסגרת תוכניות או פרויקטים של מתקני תשתית או תשתיות קוויות</w:t>
            </w:r>
          </w:p>
        </w:tc>
        <w:tc>
          <w:tcPr>
            <w:tcW w:w="5528" w:type="dxa"/>
            <w:shd w:val="clear" w:color="auto" w:fill="auto"/>
            <w:vAlign w:val="center"/>
          </w:tcPr>
          <w:p w:rsidR="0046317B" w:rsidRPr="006F426F" w:rsidRDefault="0046317B" w:rsidP="0046317B">
            <w:pPr>
              <w:spacing w:before="60" w:after="60"/>
              <w:rPr>
                <w:rFonts w:ascii="David" w:hAnsi="David"/>
                <w:szCs w:val="24"/>
                <w:rtl/>
              </w:rPr>
            </w:pPr>
            <w:r w:rsidRPr="006F426F">
              <w:rPr>
                <w:rFonts w:ascii="Arial" w:hAnsi="Arial" w:hint="cs"/>
                <w:b/>
                <w:bCs/>
                <w:szCs w:val="24"/>
                <w:rtl/>
              </w:rPr>
              <w:t>עד 20%</w:t>
            </w:r>
            <w:r>
              <w:rPr>
                <w:rFonts w:ascii="Arial" w:hAnsi="Arial" w:hint="cs"/>
                <w:b/>
                <w:bCs/>
                <w:szCs w:val="24"/>
                <w:rtl/>
              </w:rPr>
              <w:t xml:space="preserve">, </w:t>
            </w:r>
            <w:r w:rsidRPr="006F426F">
              <w:rPr>
                <w:rFonts w:ascii="David" w:hAnsi="David"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מס' פרויקטים של מתקני תשתית או תשתיות קוויות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היקף הפרויקטים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Pr>
            </w:pPr>
            <w:r w:rsidRPr="006F426F">
              <w:rPr>
                <w:rFonts w:ascii="David" w:hAnsi="David" w:cs="David" w:hint="cs"/>
                <w:sz w:val="24"/>
                <w:szCs w:val="24"/>
                <w:rtl/>
              </w:rPr>
              <w:t xml:space="preserve">המורכבות המקצועית והגיוון שלהם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Arial" w:hAnsi="Arial"/>
                <w:sz w:val="24"/>
                <w:szCs w:val="24"/>
                <w:rtl/>
              </w:rPr>
            </w:pPr>
            <w:r w:rsidRPr="006F426F">
              <w:rPr>
                <w:rFonts w:ascii="David" w:hAnsi="David" w:cs="David" w:hint="cs"/>
                <w:sz w:val="24"/>
                <w:szCs w:val="24"/>
                <w:rtl/>
              </w:rPr>
              <w:t xml:space="preserve">הרלוונטיות שלהם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ניסיון היועץ במתן שירותי ייעוץ סיכונים או בטיחות ציבור עבור משרדי ממשלה ורשויות ציבוריות אחרות</w:t>
            </w:r>
          </w:p>
        </w:tc>
        <w:tc>
          <w:tcPr>
            <w:tcW w:w="5528"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b/>
                <w:bCs/>
                <w:szCs w:val="24"/>
                <w:rtl/>
              </w:rPr>
              <w:t>עד 10%</w:t>
            </w:r>
            <w:r>
              <w:rPr>
                <w:rFonts w:ascii="Arial" w:hAnsi="Arial" w:hint="cs"/>
                <w:b/>
                <w:bCs/>
                <w:szCs w:val="24"/>
                <w:rtl/>
              </w:rPr>
              <w:t xml:space="preserve">, </w:t>
            </w:r>
            <w:r w:rsidRPr="006F426F">
              <w:rPr>
                <w:rFonts w:ascii="Arial" w:hAnsi="Arial" w:hint="cs"/>
                <w:szCs w:val="24"/>
                <w:rtl/>
              </w:rPr>
              <w:t>כאשר הניקוד יינתן תוך התחשבות ב:</w:t>
            </w:r>
          </w:p>
          <w:p w:rsidR="0046317B" w:rsidRPr="006F426F" w:rsidRDefault="0046317B" w:rsidP="0046317B">
            <w:pPr>
              <w:pStyle w:val="aff"/>
              <w:numPr>
                <w:ilvl w:val="0"/>
                <w:numId w:val="23"/>
              </w:numPr>
              <w:bidi/>
              <w:spacing w:before="60" w:after="60"/>
              <w:ind w:left="459" w:right="0"/>
              <w:rPr>
                <w:rFonts w:ascii="David" w:hAnsi="David" w:cs="David"/>
                <w:sz w:val="24"/>
                <w:szCs w:val="24"/>
              </w:rPr>
            </w:pPr>
            <w:r w:rsidRPr="006F426F">
              <w:rPr>
                <w:rFonts w:ascii="David" w:hAnsi="David" w:cs="David" w:hint="cs"/>
                <w:sz w:val="24"/>
                <w:szCs w:val="24"/>
                <w:rtl/>
              </w:rPr>
              <w:t xml:space="preserve">היקף הניסיון בעבודה עבור משרדי ממשלה ורשויות ציבוריות אחרות </w:t>
            </w:r>
            <w:r>
              <w:rPr>
                <w:rFonts w:ascii="David" w:hAnsi="David" w:cs="David" w:hint="cs"/>
                <w:sz w:val="24"/>
                <w:szCs w:val="24"/>
                <w:rtl/>
              </w:rPr>
              <w:t>-</w:t>
            </w:r>
            <w:r w:rsidRPr="006F426F">
              <w:rPr>
                <w:rFonts w:ascii="David" w:hAnsi="David" w:cs="David" w:hint="cs"/>
                <w:sz w:val="24"/>
                <w:szCs w:val="24"/>
                <w:rtl/>
              </w:rPr>
              <w:t xml:space="preserve"> 5%;</w:t>
            </w:r>
          </w:p>
          <w:p w:rsidR="0046317B" w:rsidRPr="006F426F" w:rsidRDefault="0046317B" w:rsidP="0046317B">
            <w:pPr>
              <w:pStyle w:val="aff"/>
              <w:numPr>
                <w:ilvl w:val="0"/>
                <w:numId w:val="23"/>
              </w:numPr>
              <w:bidi/>
              <w:spacing w:before="60" w:after="60"/>
              <w:ind w:left="459" w:right="0"/>
              <w:rPr>
                <w:rFonts w:ascii="David" w:hAnsi="David" w:cs="David"/>
                <w:sz w:val="24"/>
                <w:szCs w:val="24"/>
                <w:rtl/>
              </w:rPr>
            </w:pPr>
            <w:r w:rsidRPr="006F426F">
              <w:rPr>
                <w:rFonts w:ascii="David" w:hAnsi="David" w:cs="David" w:hint="cs"/>
                <w:sz w:val="24"/>
                <w:szCs w:val="24"/>
                <w:rtl/>
              </w:rPr>
              <w:t xml:space="preserve">הרלוונטיות שלהם לשירותים נשוא המכרז </w:t>
            </w:r>
            <w:r>
              <w:rPr>
                <w:rFonts w:ascii="David" w:hAnsi="David" w:cs="David" w:hint="cs"/>
                <w:sz w:val="24"/>
                <w:szCs w:val="24"/>
                <w:rtl/>
              </w:rPr>
              <w:t>-</w:t>
            </w:r>
            <w:r w:rsidRPr="006F426F">
              <w:rPr>
                <w:rFonts w:ascii="David" w:hAnsi="David" w:cs="David" w:hint="cs"/>
                <w:sz w:val="24"/>
                <w:szCs w:val="24"/>
                <w:rtl/>
              </w:rPr>
              <w:t xml:space="preserve"> 5%.</w:t>
            </w:r>
          </w:p>
        </w:tc>
      </w:tr>
      <w:tr w:rsidR="0046317B" w:rsidRPr="006F426F" w:rsidTr="0046317B">
        <w:tc>
          <w:tcPr>
            <w:tcW w:w="2534" w:type="dxa"/>
            <w:shd w:val="clear" w:color="auto" w:fill="auto"/>
            <w:vAlign w:val="center"/>
          </w:tcPr>
          <w:p w:rsidR="0046317B" w:rsidRPr="006F426F" w:rsidRDefault="0046317B" w:rsidP="0046317B">
            <w:pPr>
              <w:spacing w:before="60" w:after="60"/>
              <w:rPr>
                <w:rFonts w:ascii="Arial" w:hAnsi="Arial"/>
                <w:szCs w:val="24"/>
                <w:rtl/>
              </w:rPr>
            </w:pPr>
            <w:r w:rsidRPr="006F426F">
              <w:rPr>
                <w:rFonts w:ascii="Arial" w:hAnsi="Arial" w:hint="cs"/>
                <w:szCs w:val="24"/>
                <w:rtl/>
              </w:rPr>
              <w:t xml:space="preserve">ניסיון היועץ בגיבוש כללים או נהלי בטיחות </w:t>
            </w:r>
          </w:p>
        </w:tc>
        <w:tc>
          <w:tcPr>
            <w:tcW w:w="5528" w:type="dxa"/>
            <w:shd w:val="clear" w:color="auto" w:fill="auto"/>
            <w:vAlign w:val="center"/>
          </w:tcPr>
          <w:p w:rsidR="0046317B" w:rsidRPr="006F426F" w:rsidRDefault="0046317B" w:rsidP="0046317B">
            <w:pPr>
              <w:spacing w:before="60" w:after="60"/>
              <w:rPr>
                <w:rFonts w:ascii="Arial" w:hAnsi="Arial"/>
                <w:b/>
                <w:bCs/>
                <w:szCs w:val="24"/>
                <w:rtl/>
              </w:rPr>
            </w:pPr>
            <w:r w:rsidRPr="006F426F">
              <w:rPr>
                <w:rFonts w:ascii="Arial" w:hAnsi="Arial" w:hint="cs"/>
                <w:b/>
                <w:bCs/>
                <w:szCs w:val="24"/>
                <w:rtl/>
              </w:rPr>
              <w:t>עד 5%</w:t>
            </w:r>
          </w:p>
        </w:tc>
      </w:tr>
    </w:tbl>
    <w:p w:rsidR="0046317B" w:rsidRPr="00E60B04" w:rsidRDefault="0046317B" w:rsidP="0046317B">
      <w:pPr>
        <w:numPr>
          <w:ilvl w:val="2"/>
          <w:numId w:val="32"/>
        </w:numPr>
        <w:tabs>
          <w:tab w:val="left" w:pos="1020"/>
        </w:tabs>
        <w:spacing w:before="120" w:line="360" w:lineRule="auto"/>
        <w:ind w:left="1020"/>
        <w:jc w:val="both"/>
        <w:rPr>
          <w:rFonts w:ascii="Arial" w:hAnsi="Arial"/>
          <w:b/>
          <w:bCs/>
          <w:szCs w:val="24"/>
        </w:rPr>
      </w:pPr>
      <w:r w:rsidRPr="00E60B04">
        <w:rPr>
          <w:rFonts w:ascii="Arial" w:hAnsi="Arial" w:hint="cs"/>
          <w:b/>
          <w:bCs/>
          <w:szCs w:val="24"/>
          <w:rtl/>
        </w:rPr>
        <w:t>יועץ הנדסי</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34"/>
        <w:gridCol w:w="5528"/>
      </w:tblGrid>
      <w:tr w:rsidR="0046317B" w:rsidRPr="00E60B04" w:rsidTr="0046317B">
        <w:tc>
          <w:tcPr>
            <w:tcW w:w="2534" w:type="dxa"/>
            <w:shd w:val="clear" w:color="auto" w:fill="auto"/>
            <w:vAlign w:val="center"/>
          </w:tcPr>
          <w:p w:rsidR="0046317B" w:rsidRPr="00E60B04" w:rsidRDefault="0046317B" w:rsidP="0046317B">
            <w:pPr>
              <w:spacing w:before="60" w:after="60"/>
              <w:jc w:val="center"/>
              <w:rPr>
                <w:rFonts w:ascii="Arial" w:hAnsi="Arial"/>
                <w:b/>
                <w:bCs/>
                <w:szCs w:val="24"/>
                <w:rtl/>
              </w:rPr>
            </w:pPr>
            <w:r w:rsidRPr="00E60B04">
              <w:rPr>
                <w:rFonts w:ascii="Arial" w:hAnsi="Arial" w:hint="cs"/>
                <w:b/>
                <w:bCs/>
                <w:szCs w:val="24"/>
                <w:rtl/>
              </w:rPr>
              <w:t>המשקלה</w:t>
            </w:r>
          </w:p>
        </w:tc>
        <w:tc>
          <w:tcPr>
            <w:tcW w:w="5528" w:type="dxa"/>
            <w:shd w:val="clear" w:color="auto" w:fill="auto"/>
            <w:vAlign w:val="center"/>
          </w:tcPr>
          <w:p w:rsidR="0046317B" w:rsidRPr="00E60B04" w:rsidRDefault="0046317B" w:rsidP="0046317B">
            <w:pPr>
              <w:spacing w:before="60" w:after="60"/>
              <w:jc w:val="center"/>
              <w:rPr>
                <w:rFonts w:ascii="Arial" w:hAnsi="Arial"/>
                <w:b/>
                <w:bCs/>
                <w:szCs w:val="24"/>
                <w:rtl/>
              </w:rPr>
            </w:pPr>
            <w:r w:rsidRPr="00E60B04">
              <w:rPr>
                <w:rFonts w:ascii="Arial" w:hAnsi="Arial" w:hint="cs"/>
                <w:b/>
                <w:bCs/>
                <w:szCs w:val="24"/>
                <w:rtl/>
              </w:rPr>
              <w:t>משקל באחוזים</w:t>
            </w:r>
          </w:p>
        </w:tc>
      </w:tr>
      <w:tr w:rsidR="0046317B" w:rsidRPr="00E60B04" w:rsidTr="0046317B">
        <w:tc>
          <w:tcPr>
            <w:tcW w:w="2534" w:type="dxa"/>
            <w:shd w:val="clear" w:color="auto" w:fill="auto"/>
            <w:vAlign w:val="center"/>
          </w:tcPr>
          <w:p w:rsidR="0046317B" w:rsidRPr="00E60B04" w:rsidRDefault="0046317B" w:rsidP="0046317B">
            <w:pPr>
              <w:spacing w:before="60" w:after="60"/>
              <w:rPr>
                <w:rFonts w:ascii="Arial" w:hAnsi="Arial"/>
                <w:szCs w:val="24"/>
                <w:rtl/>
              </w:rPr>
            </w:pPr>
            <w:r w:rsidRPr="00E60B04">
              <w:rPr>
                <w:rFonts w:ascii="Arial" w:hAnsi="Arial" w:hint="cs"/>
                <w:szCs w:val="24"/>
                <w:rtl/>
              </w:rPr>
              <w:t>השכלת היועץ מעבר לנדרש בתנאי הסף</w:t>
            </w:r>
          </w:p>
        </w:tc>
        <w:tc>
          <w:tcPr>
            <w:tcW w:w="5528" w:type="dxa"/>
            <w:shd w:val="clear" w:color="auto" w:fill="auto"/>
            <w:vAlign w:val="center"/>
          </w:tcPr>
          <w:p w:rsidR="0046317B" w:rsidRPr="00E60B04" w:rsidRDefault="0046317B" w:rsidP="0046317B">
            <w:pPr>
              <w:spacing w:before="60" w:after="60"/>
              <w:rPr>
                <w:rFonts w:ascii="Arial" w:hAnsi="Arial"/>
                <w:szCs w:val="24"/>
                <w:rtl/>
              </w:rPr>
            </w:pPr>
            <w:r w:rsidRPr="00E60B04">
              <w:rPr>
                <w:rFonts w:ascii="Arial" w:hAnsi="Arial" w:hint="cs"/>
                <w:b/>
                <w:bCs/>
                <w:szCs w:val="24"/>
                <w:rtl/>
              </w:rPr>
              <w:t>עד 5%</w:t>
            </w:r>
            <w:r w:rsidRPr="00E60B04">
              <w:rPr>
                <w:rFonts w:ascii="Arial" w:hAnsi="Arial" w:hint="cs"/>
                <w:szCs w:val="24"/>
                <w:rtl/>
              </w:rPr>
              <w:t>, כאשר:</w:t>
            </w:r>
          </w:p>
          <w:p w:rsidR="0046317B" w:rsidRPr="00E60B04" w:rsidRDefault="0046317B" w:rsidP="0046317B">
            <w:pPr>
              <w:pStyle w:val="aff"/>
              <w:numPr>
                <w:ilvl w:val="0"/>
                <w:numId w:val="23"/>
              </w:numPr>
              <w:bidi/>
              <w:spacing w:before="60" w:after="60"/>
              <w:ind w:left="459" w:right="0"/>
              <w:rPr>
                <w:rFonts w:ascii="David" w:hAnsi="David" w:cs="David"/>
                <w:sz w:val="24"/>
                <w:szCs w:val="24"/>
                <w:rtl/>
              </w:rPr>
            </w:pPr>
            <w:r w:rsidRPr="00E60B04">
              <w:rPr>
                <w:rFonts w:ascii="David" w:hAnsi="David" w:cs="David" w:hint="cs"/>
                <w:sz w:val="24"/>
                <w:szCs w:val="24"/>
                <w:rtl/>
              </w:rPr>
              <w:t>תואר שני ומעלה בתחום רלוונטי - 5%</w:t>
            </w:r>
          </w:p>
          <w:p w:rsidR="0046317B" w:rsidRPr="00E60B04" w:rsidRDefault="0046317B" w:rsidP="0046317B">
            <w:pPr>
              <w:pStyle w:val="aff"/>
              <w:numPr>
                <w:ilvl w:val="0"/>
                <w:numId w:val="23"/>
              </w:numPr>
              <w:bidi/>
              <w:spacing w:before="60" w:after="60"/>
              <w:ind w:left="459" w:right="0"/>
              <w:rPr>
                <w:rFonts w:ascii="David" w:hAnsi="David" w:cs="David"/>
                <w:sz w:val="24"/>
                <w:szCs w:val="24"/>
                <w:rtl/>
              </w:rPr>
            </w:pPr>
            <w:r w:rsidRPr="00E60B04">
              <w:rPr>
                <w:rFonts w:ascii="David" w:hAnsi="David" w:cs="David" w:hint="cs"/>
                <w:sz w:val="24"/>
                <w:szCs w:val="24"/>
                <w:rtl/>
              </w:rPr>
              <w:t>תואר שני ומעלה שאינו בתחום רלוונטי - 3%</w:t>
            </w:r>
          </w:p>
          <w:p w:rsidR="0046317B" w:rsidRPr="00E60B04" w:rsidRDefault="0046317B" w:rsidP="0046317B">
            <w:pPr>
              <w:pStyle w:val="aff"/>
              <w:numPr>
                <w:ilvl w:val="0"/>
                <w:numId w:val="23"/>
              </w:numPr>
              <w:bidi/>
              <w:spacing w:before="60" w:after="60"/>
              <w:ind w:left="459" w:right="0"/>
              <w:rPr>
                <w:rFonts w:ascii="David" w:hAnsi="David" w:cs="David"/>
                <w:sz w:val="24"/>
                <w:szCs w:val="24"/>
                <w:rtl/>
              </w:rPr>
            </w:pPr>
            <w:r w:rsidRPr="00E60B04">
              <w:rPr>
                <w:rFonts w:ascii="David" w:hAnsi="David" w:cs="David" w:hint="cs"/>
                <w:sz w:val="24"/>
                <w:szCs w:val="24"/>
                <w:rtl/>
              </w:rPr>
              <w:t>הכשרות אחרות - עד 2%</w:t>
            </w:r>
          </w:p>
        </w:tc>
      </w:tr>
      <w:tr w:rsidR="0046317B" w:rsidRPr="00E60B04" w:rsidTr="0046317B">
        <w:tc>
          <w:tcPr>
            <w:tcW w:w="2534" w:type="dxa"/>
            <w:shd w:val="clear" w:color="auto" w:fill="auto"/>
            <w:vAlign w:val="center"/>
          </w:tcPr>
          <w:p w:rsidR="0046317B" w:rsidRPr="00E60B04" w:rsidRDefault="0046317B" w:rsidP="0046317B">
            <w:pPr>
              <w:spacing w:before="60" w:after="60"/>
              <w:rPr>
                <w:rFonts w:ascii="Arial" w:hAnsi="Arial"/>
                <w:szCs w:val="24"/>
                <w:rtl/>
              </w:rPr>
            </w:pPr>
            <w:r w:rsidRPr="00E60B04">
              <w:rPr>
                <w:rFonts w:ascii="Arial" w:hAnsi="Arial" w:hint="cs"/>
                <w:szCs w:val="24"/>
                <w:rtl/>
              </w:rPr>
              <w:t xml:space="preserve">ניסיון היועץ בתכנון הנדסי מפורט במסגרת תוכניות מתאר מפורטות במוסדות התכנון השונים </w:t>
            </w:r>
          </w:p>
        </w:tc>
        <w:tc>
          <w:tcPr>
            <w:tcW w:w="5528" w:type="dxa"/>
            <w:shd w:val="clear" w:color="auto" w:fill="auto"/>
            <w:vAlign w:val="center"/>
          </w:tcPr>
          <w:p w:rsidR="0046317B" w:rsidRPr="00E60B04" w:rsidRDefault="0046317B" w:rsidP="0046317B">
            <w:pPr>
              <w:spacing w:before="60" w:after="60"/>
              <w:rPr>
                <w:rFonts w:ascii="David" w:hAnsi="David"/>
                <w:b/>
                <w:bCs/>
                <w:szCs w:val="24"/>
                <w:rtl/>
              </w:rPr>
            </w:pPr>
            <w:r w:rsidRPr="00E60B04">
              <w:rPr>
                <w:rFonts w:ascii="Arial" w:hAnsi="Arial" w:hint="cs"/>
                <w:b/>
                <w:bCs/>
                <w:szCs w:val="24"/>
                <w:rtl/>
              </w:rPr>
              <w:t>עד 20%</w:t>
            </w:r>
            <w:r w:rsidRPr="00E60B04">
              <w:rPr>
                <w:rFonts w:ascii="David" w:hAnsi="David" w:hint="cs"/>
                <w:b/>
                <w:bCs/>
                <w:szCs w:val="24"/>
                <w:rtl/>
              </w:rPr>
              <w:t xml:space="preserve">, </w:t>
            </w:r>
            <w:r w:rsidRPr="00E60B04">
              <w:rPr>
                <w:rFonts w:ascii="David" w:hAnsi="David" w:hint="cs"/>
                <w:szCs w:val="24"/>
                <w:rtl/>
              </w:rPr>
              <w:t>כאשר הניקוד יינתן תוך התחשבות ב:</w:t>
            </w:r>
          </w:p>
          <w:p w:rsidR="0046317B" w:rsidRPr="00E60B04" w:rsidRDefault="0046317B" w:rsidP="0046317B">
            <w:pPr>
              <w:pStyle w:val="aff"/>
              <w:numPr>
                <w:ilvl w:val="0"/>
                <w:numId w:val="23"/>
              </w:numPr>
              <w:bidi/>
              <w:spacing w:before="60" w:after="60"/>
              <w:ind w:left="459" w:right="0"/>
              <w:rPr>
                <w:rFonts w:ascii="David" w:hAnsi="David"/>
                <w:sz w:val="24"/>
                <w:szCs w:val="24"/>
              </w:rPr>
            </w:pPr>
            <w:r w:rsidRPr="00E60B04">
              <w:rPr>
                <w:rFonts w:ascii="David" w:hAnsi="David" w:cs="David" w:hint="cs"/>
                <w:sz w:val="24"/>
                <w:szCs w:val="24"/>
                <w:rtl/>
              </w:rPr>
              <w:t>שנות הניסיון בתכנון הנדסי - 4%;</w:t>
            </w:r>
          </w:p>
          <w:p w:rsidR="0046317B" w:rsidRPr="00E60B04" w:rsidRDefault="0046317B" w:rsidP="0046317B">
            <w:pPr>
              <w:pStyle w:val="aff"/>
              <w:numPr>
                <w:ilvl w:val="0"/>
                <w:numId w:val="23"/>
              </w:numPr>
              <w:bidi/>
              <w:spacing w:before="60" w:after="60"/>
              <w:ind w:left="459" w:right="0"/>
              <w:rPr>
                <w:rFonts w:ascii="David" w:hAnsi="David"/>
                <w:sz w:val="24"/>
                <w:szCs w:val="24"/>
              </w:rPr>
            </w:pPr>
            <w:r w:rsidRPr="00E60B04">
              <w:rPr>
                <w:rFonts w:ascii="David" w:hAnsi="David" w:cs="David" w:hint="cs"/>
                <w:sz w:val="24"/>
                <w:szCs w:val="24"/>
                <w:rtl/>
              </w:rPr>
              <w:t>מס' עבודות התכנון שסייע בהכנתן - 4%;</w:t>
            </w:r>
          </w:p>
          <w:p w:rsidR="0046317B" w:rsidRPr="00E60B04" w:rsidRDefault="0046317B" w:rsidP="0046317B">
            <w:pPr>
              <w:pStyle w:val="aff"/>
              <w:numPr>
                <w:ilvl w:val="0"/>
                <w:numId w:val="23"/>
              </w:numPr>
              <w:bidi/>
              <w:spacing w:before="60" w:after="60"/>
              <w:ind w:left="459" w:right="0"/>
              <w:rPr>
                <w:rFonts w:ascii="David" w:hAnsi="David"/>
                <w:sz w:val="24"/>
                <w:szCs w:val="24"/>
              </w:rPr>
            </w:pPr>
            <w:r w:rsidRPr="00E60B04">
              <w:rPr>
                <w:rFonts w:ascii="David" w:hAnsi="David" w:cs="David" w:hint="cs"/>
                <w:sz w:val="24"/>
                <w:szCs w:val="24"/>
                <w:rtl/>
              </w:rPr>
              <w:t>היקף הפרויקטים - 4%;</w:t>
            </w:r>
          </w:p>
          <w:p w:rsidR="0046317B" w:rsidRPr="00E60B04" w:rsidRDefault="0046317B" w:rsidP="0046317B">
            <w:pPr>
              <w:pStyle w:val="aff"/>
              <w:numPr>
                <w:ilvl w:val="0"/>
                <w:numId w:val="23"/>
              </w:numPr>
              <w:bidi/>
              <w:spacing w:before="60" w:after="60"/>
              <w:ind w:left="459" w:right="0"/>
              <w:rPr>
                <w:rFonts w:ascii="David" w:hAnsi="David"/>
                <w:sz w:val="24"/>
                <w:szCs w:val="24"/>
              </w:rPr>
            </w:pPr>
            <w:r w:rsidRPr="00E60B04">
              <w:rPr>
                <w:rFonts w:ascii="David" w:hAnsi="David" w:cs="David" w:hint="cs"/>
                <w:sz w:val="24"/>
                <w:szCs w:val="24"/>
                <w:rtl/>
              </w:rPr>
              <w:t xml:space="preserve">המורכבות המקצועית והגיוון של הפרויקטים שליווה - 4%; </w:t>
            </w:r>
          </w:p>
          <w:p w:rsidR="0046317B" w:rsidRPr="00E60B04" w:rsidRDefault="0046317B" w:rsidP="0046317B">
            <w:pPr>
              <w:pStyle w:val="aff"/>
              <w:numPr>
                <w:ilvl w:val="0"/>
                <w:numId w:val="23"/>
              </w:numPr>
              <w:bidi/>
              <w:spacing w:before="60" w:after="60"/>
              <w:ind w:left="459" w:right="0"/>
              <w:rPr>
                <w:rFonts w:ascii="David" w:hAnsi="David"/>
                <w:sz w:val="24"/>
                <w:szCs w:val="24"/>
                <w:rtl/>
              </w:rPr>
            </w:pPr>
            <w:r w:rsidRPr="00E60B04">
              <w:rPr>
                <w:rFonts w:ascii="David" w:hAnsi="David" w:cs="David" w:hint="cs"/>
                <w:sz w:val="24"/>
                <w:szCs w:val="24"/>
                <w:rtl/>
              </w:rPr>
              <w:t>הרלוונטיות שלהם לשירותים נשוא המכרז - 4%</w:t>
            </w:r>
          </w:p>
        </w:tc>
      </w:tr>
      <w:tr w:rsidR="0046317B" w:rsidRPr="00E60B04" w:rsidTr="0046317B">
        <w:tc>
          <w:tcPr>
            <w:tcW w:w="2534" w:type="dxa"/>
            <w:shd w:val="clear" w:color="auto" w:fill="auto"/>
            <w:vAlign w:val="center"/>
          </w:tcPr>
          <w:p w:rsidR="0046317B" w:rsidRPr="00E60B04" w:rsidRDefault="0046317B" w:rsidP="0046317B">
            <w:pPr>
              <w:spacing w:before="60" w:after="60"/>
              <w:rPr>
                <w:rFonts w:ascii="Arial" w:hAnsi="Arial"/>
                <w:szCs w:val="24"/>
                <w:rtl/>
              </w:rPr>
            </w:pPr>
            <w:r w:rsidRPr="00E60B04">
              <w:rPr>
                <w:rFonts w:ascii="Arial" w:hAnsi="Arial" w:hint="cs"/>
                <w:szCs w:val="24"/>
                <w:rtl/>
              </w:rPr>
              <w:t>ניסיון היועץ בתכנון הנדסי מפורט למתקני תשתית או תשתיות קוויות</w:t>
            </w:r>
          </w:p>
        </w:tc>
        <w:tc>
          <w:tcPr>
            <w:tcW w:w="5528" w:type="dxa"/>
            <w:shd w:val="clear" w:color="auto" w:fill="auto"/>
            <w:vAlign w:val="center"/>
          </w:tcPr>
          <w:p w:rsidR="0046317B" w:rsidRPr="00E60B04" w:rsidRDefault="0046317B" w:rsidP="0046317B">
            <w:pPr>
              <w:spacing w:before="60" w:after="60"/>
              <w:rPr>
                <w:rFonts w:ascii="David" w:hAnsi="David"/>
                <w:szCs w:val="24"/>
                <w:rtl/>
              </w:rPr>
            </w:pPr>
            <w:r w:rsidRPr="00E60B04">
              <w:rPr>
                <w:rFonts w:ascii="Arial" w:hAnsi="Arial" w:hint="cs"/>
                <w:b/>
                <w:bCs/>
                <w:szCs w:val="24"/>
                <w:rtl/>
              </w:rPr>
              <w:t>עד 20%,</w:t>
            </w:r>
            <w:r w:rsidRPr="00E60B04">
              <w:rPr>
                <w:rFonts w:ascii="David" w:hAnsi="David" w:hint="cs"/>
                <w:szCs w:val="24"/>
                <w:rtl/>
              </w:rPr>
              <w:t xml:space="preserve"> כאשר הניקוד יינתן תוך התחשבות ב:</w:t>
            </w:r>
          </w:p>
          <w:p w:rsidR="0046317B" w:rsidRPr="00E60B04" w:rsidRDefault="0046317B" w:rsidP="0046317B">
            <w:pPr>
              <w:pStyle w:val="aff"/>
              <w:numPr>
                <w:ilvl w:val="0"/>
                <w:numId w:val="23"/>
              </w:numPr>
              <w:bidi/>
              <w:spacing w:before="60" w:after="60"/>
              <w:ind w:left="459" w:right="0"/>
              <w:rPr>
                <w:rFonts w:ascii="Arial" w:hAnsi="Arial"/>
                <w:sz w:val="24"/>
                <w:szCs w:val="24"/>
              </w:rPr>
            </w:pPr>
            <w:r w:rsidRPr="00E60B04">
              <w:rPr>
                <w:rFonts w:ascii="David" w:hAnsi="David" w:cs="David" w:hint="cs"/>
                <w:sz w:val="24"/>
                <w:szCs w:val="24"/>
                <w:rtl/>
              </w:rPr>
              <w:t>מס' פרויקטים של מתקני תשתית או תשתיות קוויות - 5%;</w:t>
            </w:r>
          </w:p>
          <w:p w:rsidR="0046317B" w:rsidRPr="00E60B04" w:rsidRDefault="0046317B" w:rsidP="0046317B">
            <w:pPr>
              <w:pStyle w:val="aff"/>
              <w:numPr>
                <w:ilvl w:val="0"/>
                <w:numId w:val="23"/>
              </w:numPr>
              <w:bidi/>
              <w:spacing w:before="60" w:after="60"/>
              <w:ind w:left="459" w:right="0"/>
              <w:rPr>
                <w:rFonts w:ascii="Arial" w:hAnsi="Arial"/>
                <w:sz w:val="24"/>
                <w:szCs w:val="24"/>
              </w:rPr>
            </w:pPr>
            <w:r w:rsidRPr="00E60B04">
              <w:rPr>
                <w:rFonts w:ascii="David" w:hAnsi="David" w:cs="David" w:hint="cs"/>
                <w:sz w:val="24"/>
                <w:szCs w:val="24"/>
                <w:rtl/>
              </w:rPr>
              <w:t>היקפם הכספי של הפרויקטים - 5%;</w:t>
            </w:r>
          </w:p>
          <w:p w:rsidR="0046317B" w:rsidRPr="00E60B04" w:rsidRDefault="0046317B" w:rsidP="0046317B">
            <w:pPr>
              <w:pStyle w:val="aff"/>
              <w:numPr>
                <w:ilvl w:val="0"/>
                <w:numId w:val="23"/>
              </w:numPr>
              <w:bidi/>
              <w:spacing w:before="60" w:after="60"/>
              <w:ind w:left="459" w:right="0"/>
              <w:rPr>
                <w:rFonts w:ascii="Arial" w:hAnsi="Arial"/>
                <w:sz w:val="24"/>
                <w:szCs w:val="24"/>
              </w:rPr>
            </w:pPr>
            <w:r w:rsidRPr="00E60B04">
              <w:rPr>
                <w:rFonts w:ascii="David" w:hAnsi="David" w:cs="David" w:hint="cs"/>
                <w:sz w:val="24"/>
                <w:szCs w:val="24"/>
                <w:rtl/>
              </w:rPr>
              <w:t>המורכבות המקצועית והגיוון שלהם - 5%;</w:t>
            </w:r>
          </w:p>
          <w:p w:rsidR="0046317B" w:rsidRPr="00E60B04" w:rsidRDefault="0046317B" w:rsidP="0046317B">
            <w:pPr>
              <w:pStyle w:val="aff"/>
              <w:numPr>
                <w:ilvl w:val="0"/>
                <w:numId w:val="23"/>
              </w:numPr>
              <w:bidi/>
              <w:spacing w:before="60" w:after="60"/>
              <w:ind w:left="459" w:right="0"/>
              <w:rPr>
                <w:rFonts w:ascii="Arial" w:hAnsi="Arial"/>
                <w:sz w:val="24"/>
                <w:szCs w:val="24"/>
                <w:rtl/>
              </w:rPr>
            </w:pPr>
            <w:r w:rsidRPr="00E60B04">
              <w:rPr>
                <w:rFonts w:ascii="David" w:hAnsi="David" w:cs="David" w:hint="cs"/>
                <w:sz w:val="24"/>
                <w:szCs w:val="24"/>
                <w:rtl/>
              </w:rPr>
              <w:t>הרלוונטיות שלהם לשירותים נשוא המכרז - 5%.</w:t>
            </w:r>
          </w:p>
        </w:tc>
      </w:tr>
      <w:tr w:rsidR="0046317B" w:rsidRPr="00E60B04" w:rsidTr="0046317B">
        <w:tc>
          <w:tcPr>
            <w:tcW w:w="2534" w:type="dxa"/>
            <w:shd w:val="clear" w:color="auto" w:fill="auto"/>
            <w:vAlign w:val="center"/>
          </w:tcPr>
          <w:p w:rsidR="0046317B" w:rsidRPr="00E60B04" w:rsidRDefault="0046317B" w:rsidP="0046317B">
            <w:pPr>
              <w:spacing w:before="60" w:after="60"/>
              <w:rPr>
                <w:rFonts w:ascii="Arial" w:hAnsi="Arial"/>
                <w:szCs w:val="24"/>
                <w:rtl/>
              </w:rPr>
            </w:pPr>
            <w:r w:rsidRPr="00E60B04">
              <w:rPr>
                <w:rFonts w:ascii="Arial" w:hAnsi="Arial" w:hint="cs"/>
                <w:szCs w:val="24"/>
                <w:rtl/>
              </w:rPr>
              <w:t>ניסיון היועץ במתן שירותי ייעוץ הנדסי עבור משרדי ממשלה ורשויות ציבוריות אחרות</w:t>
            </w:r>
          </w:p>
        </w:tc>
        <w:tc>
          <w:tcPr>
            <w:tcW w:w="5528" w:type="dxa"/>
            <w:shd w:val="clear" w:color="auto" w:fill="auto"/>
            <w:vAlign w:val="center"/>
          </w:tcPr>
          <w:p w:rsidR="0046317B" w:rsidRPr="00E60B04" w:rsidRDefault="0046317B" w:rsidP="0046317B">
            <w:pPr>
              <w:spacing w:before="60" w:after="60"/>
              <w:rPr>
                <w:rFonts w:ascii="Arial" w:hAnsi="Arial"/>
                <w:szCs w:val="24"/>
                <w:rtl/>
              </w:rPr>
            </w:pPr>
            <w:r w:rsidRPr="00E60B04">
              <w:rPr>
                <w:rFonts w:ascii="Arial" w:hAnsi="Arial" w:hint="cs"/>
                <w:b/>
                <w:bCs/>
                <w:szCs w:val="24"/>
                <w:rtl/>
              </w:rPr>
              <w:t xml:space="preserve">עד 10%, </w:t>
            </w:r>
            <w:r w:rsidRPr="00E60B04">
              <w:rPr>
                <w:rFonts w:ascii="Arial" w:hAnsi="Arial" w:hint="cs"/>
                <w:szCs w:val="24"/>
                <w:rtl/>
              </w:rPr>
              <w:t>כאשר הניקוד יינתן תוך התחשבות ב:</w:t>
            </w:r>
          </w:p>
          <w:p w:rsidR="0046317B" w:rsidRPr="00E60B04" w:rsidRDefault="0046317B" w:rsidP="0046317B">
            <w:pPr>
              <w:pStyle w:val="aff"/>
              <w:numPr>
                <w:ilvl w:val="0"/>
                <w:numId w:val="23"/>
              </w:numPr>
              <w:bidi/>
              <w:spacing w:before="60" w:after="60"/>
              <w:ind w:left="459" w:right="0"/>
              <w:rPr>
                <w:rFonts w:ascii="David" w:hAnsi="David" w:cs="David"/>
                <w:sz w:val="24"/>
                <w:szCs w:val="24"/>
              </w:rPr>
            </w:pPr>
            <w:r w:rsidRPr="00E60B04">
              <w:rPr>
                <w:rFonts w:ascii="David" w:hAnsi="David" w:cs="David" w:hint="cs"/>
                <w:sz w:val="24"/>
                <w:szCs w:val="24"/>
                <w:rtl/>
              </w:rPr>
              <w:t>היקף הניסיון בעבודה עבור משרדי ממשלה ורשויות ציבוריות אחרות - 5%;</w:t>
            </w:r>
          </w:p>
          <w:p w:rsidR="0046317B" w:rsidRPr="00E60B04" w:rsidRDefault="0046317B" w:rsidP="0046317B">
            <w:pPr>
              <w:pStyle w:val="aff"/>
              <w:numPr>
                <w:ilvl w:val="0"/>
                <w:numId w:val="23"/>
              </w:numPr>
              <w:bidi/>
              <w:spacing w:before="60" w:after="60"/>
              <w:ind w:left="459" w:right="0"/>
              <w:rPr>
                <w:rFonts w:ascii="David" w:hAnsi="David" w:cs="David"/>
                <w:sz w:val="24"/>
                <w:szCs w:val="24"/>
                <w:rtl/>
              </w:rPr>
            </w:pPr>
            <w:r w:rsidRPr="00E60B04">
              <w:rPr>
                <w:rFonts w:ascii="David" w:hAnsi="David" w:cs="David" w:hint="cs"/>
                <w:sz w:val="24"/>
                <w:szCs w:val="24"/>
                <w:rtl/>
              </w:rPr>
              <w:t>הרלוונטיות שלהם לשירותים נשוא המכרז - 5%.</w:t>
            </w:r>
          </w:p>
        </w:tc>
      </w:tr>
      <w:tr w:rsidR="0046317B" w:rsidRPr="006F426F" w:rsidTr="0046317B">
        <w:tc>
          <w:tcPr>
            <w:tcW w:w="2534" w:type="dxa"/>
            <w:shd w:val="clear" w:color="auto" w:fill="auto"/>
            <w:vAlign w:val="center"/>
          </w:tcPr>
          <w:p w:rsidR="0046317B" w:rsidRPr="00E60B04" w:rsidRDefault="0046317B" w:rsidP="0046317B">
            <w:pPr>
              <w:spacing w:before="60" w:after="60"/>
              <w:rPr>
                <w:rFonts w:ascii="Arial" w:hAnsi="Arial"/>
                <w:szCs w:val="24"/>
                <w:rtl/>
              </w:rPr>
            </w:pPr>
            <w:r w:rsidRPr="00E60B04">
              <w:rPr>
                <w:rFonts w:ascii="Arial" w:hAnsi="Arial" w:hint="cs"/>
                <w:szCs w:val="24"/>
                <w:rtl/>
              </w:rPr>
              <w:t>ניסיון היועץ בהקמה / פיקוח של פרויקטי תשתית.</w:t>
            </w:r>
          </w:p>
        </w:tc>
        <w:tc>
          <w:tcPr>
            <w:tcW w:w="5528" w:type="dxa"/>
            <w:shd w:val="clear" w:color="auto" w:fill="auto"/>
            <w:vAlign w:val="center"/>
          </w:tcPr>
          <w:p w:rsidR="0046317B" w:rsidRPr="006F426F" w:rsidRDefault="0046317B" w:rsidP="0046317B">
            <w:pPr>
              <w:spacing w:before="60" w:after="60"/>
              <w:rPr>
                <w:rFonts w:ascii="Arial" w:hAnsi="Arial"/>
                <w:b/>
                <w:bCs/>
                <w:szCs w:val="24"/>
                <w:rtl/>
              </w:rPr>
            </w:pPr>
            <w:r w:rsidRPr="00E60B04">
              <w:rPr>
                <w:rFonts w:ascii="Arial" w:hAnsi="Arial" w:hint="cs"/>
                <w:b/>
                <w:bCs/>
                <w:szCs w:val="24"/>
                <w:rtl/>
              </w:rPr>
              <w:t>עד 5%</w:t>
            </w:r>
          </w:p>
        </w:tc>
      </w:tr>
    </w:tbl>
    <w:p w:rsidR="0046317B" w:rsidRDefault="0046317B" w:rsidP="0046317B">
      <w:pPr>
        <w:widowControl w:val="0"/>
        <w:overflowPunct w:val="0"/>
        <w:autoSpaceDE w:val="0"/>
        <w:autoSpaceDN w:val="0"/>
        <w:adjustRightInd w:val="0"/>
        <w:spacing w:before="120" w:line="360" w:lineRule="auto"/>
        <w:contextualSpacing/>
        <w:jc w:val="both"/>
        <w:textAlignment w:val="baseline"/>
        <w:rPr>
          <w:szCs w:val="24"/>
          <w:rtl/>
        </w:rPr>
      </w:pPr>
    </w:p>
    <w:p w:rsidR="0046317B" w:rsidRPr="00EF3301" w:rsidRDefault="0046317B" w:rsidP="0046317B">
      <w:pPr>
        <w:widowControl w:val="0"/>
        <w:overflowPunct w:val="0"/>
        <w:autoSpaceDE w:val="0"/>
        <w:autoSpaceDN w:val="0"/>
        <w:adjustRightInd w:val="0"/>
        <w:spacing w:before="120" w:line="360" w:lineRule="auto"/>
        <w:ind w:left="720"/>
        <w:contextualSpacing/>
        <w:jc w:val="both"/>
        <w:textAlignment w:val="baseline"/>
        <w:rPr>
          <w:szCs w:val="24"/>
          <w:rtl/>
        </w:rPr>
      </w:pPr>
      <w:r w:rsidRPr="00EF3301">
        <w:rPr>
          <w:rFonts w:hint="cs"/>
          <w:szCs w:val="24"/>
          <w:rtl/>
        </w:rPr>
        <w:t xml:space="preserve">המשרד שומר לעצמו את הזכות לגרוע נקודות </w:t>
      </w:r>
      <w:r>
        <w:rPr>
          <w:rFonts w:hint="cs"/>
          <w:szCs w:val="24"/>
          <w:rtl/>
        </w:rPr>
        <w:t>מיועץ</w:t>
      </w:r>
      <w:r w:rsidRPr="00EF3301">
        <w:rPr>
          <w:rFonts w:hint="cs"/>
          <w:szCs w:val="24"/>
          <w:rtl/>
        </w:rPr>
        <w:t xml:space="preserve"> אשר עבד בעבר עם המשרד כנותן שירותי ייעוץ ולא עמד בסטנדרטים של השירות הנדרש ו/או בלוחות הזמנים,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 </w:t>
      </w:r>
    </w:p>
    <w:p w:rsidR="0046317B" w:rsidRDefault="0046317B" w:rsidP="0046317B">
      <w:pPr>
        <w:widowControl w:val="0"/>
        <w:overflowPunct w:val="0"/>
        <w:autoSpaceDE w:val="0"/>
        <w:autoSpaceDN w:val="0"/>
        <w:adjustRightInd w:val="0"/>
        <w:spacing w:before="120" w:line="360" w:lineRule="auto"/>
        <w:ind w:left="720"/>
        <w:contextualSpacing/>
        <w:jc w:val="both"/>
        <w:textAlignment w:val="baseline"/>
        <w:rPr>
          <w:b/>
          <w:bCs/>
          <w:szCs w:val="24"/>
          <w:rtl/>
        </w:rPr>
      </w:pPr>
      <w:r w:rsidRPr="00E60B04">
        <w:rPr>
          <w:rFonts w:hint="cs"/>
          <w:b/>
          <w:bCs/>
          <w:szCs w:val="24"/>
          <w:rtl/>
        </w:rPr>
        <w:t>מכל תחום ייעוץ (קרי: תכנון/סטטוטורי, סביבה, שיתוף ציבור, סיכונים ובטיחות והנדסה)</w:t>
      </w:r>
      <w:r>
        <w:rPr>
          <w:rFonts w:hint="cs"/>
          <w:b/>
          <w:bCs/>
          <w:szCs w:val="24"/>
          <w:rtl/>
        </w:rPr>
        <w:t xml:space="preserve"> יעברו לשלב השלישי (שלב הריאיון) 3 היועצים שקיבלו את ציון האיכות הגבוה ביותר, ובלבד שקיבלו ניקוד של 40</w:t>
      </w:r>
      <w:r w:rsidRPr="00DB7F9A">
        <w:rPr>
          <w:rFonts w:hint="cs"/>
          <w:b/>
          <w:bCs/>
          <w:szCs w:val="24"/>
          <w:rtl/>
        </w:rPr>
        <w:t>% ומעלה.</w:t>
      </w:r>
      <w:r>
        <w:rPr>
          <w:rFonts w:hint="cs"/>
          <w:b/>
          <w:bCs/>
          <w:szCs w:val="24"/>
          <w:rtl/>
        </w:rPr>
        <w:t xml:space="preserve"> </w:t>
      </w:r>
    </w:p>
    <w:p w:rsidR="0046317B" w:rsidRPr="00DB7F9A" w:rsidRDefault="0046317B" w:rsidP="0046317B">
      <w:pPr>
        <w:widowControl w:val="0"/>
        <w:overflowPunct w:val="0"/>
        <w:autoSpaceDE w:val="0"/>
        <w:autoSpaceDN w:val="0"/>
        <w:adjustRightInd w:val="0"/>
        <w:spacing w:before="120" w:line="360" w:lineRule="auto"/>
        <w:ind w:left="720"/>
        <w:contextualSpacing/>
        <w:jc w:val="both"/>
        <w:textAlignment w:val="baseline"/>
        <w:rPr>
          <w:b/>
          <w:bCs/>
          <w:szCs w:val="24"/>
          <w:rtl/>
        </w:rPr>
      </w:pPr>
      <w:r>
        <w:rPr>
          <w:rFonts w:hint="cs"/>
          <w:b/>
          <w:bCs/>
          <w:szCs w:val="24"/>
          <w:rtl/>
        </w:rPr>
        <w:t>במידה ורק 2 יועצים בתחום ייעוץ מסויים קיבלו ניקוד של 40% ומעלה, באותו תחום יעלו רק אותם 2 יועצים לשלב השלישי, וכך גם במקרה של יועץ אחד שעבר את סף הניקוד המינימאלי.</w:t>
      </w:r>
    </w:p>
    <w:p w:rsidR="0046317B" w:rsidRPr="00B216F4" w:rsidRDefault="0046317B" w:rsidP="0046317B">
      <w:pPr>
        <w:pStyle w:val="af"/>
        <w:numPr>
          <w:ilvl w:val="0"/>
          <w:numId w:val="19"/>
        </w:numPr>
        <w:spacing w:before="120" w:line="360" w:lineRule="auto"/>
        <w:jc w:val="both"/>
        <w:rPr>
          <w:b/>
          <w:bCs/>
          <w:szCs w:val="24"/>
          <w:u w:val="single"/>
          <w:rtl/>
        </w:rPr>
      </w:pPr>
      <w:r w:rsidRPr="00B216F4">
        <w:rPr>
          <w:rFonts w:hint="cs"/>
          <w:b/>
          <w:bCs/>
          <w:szCs w:val="24"/>
          <w:u w:val="single"/>
          <w:rtl/>
        </w:rPr>
        <w:t xml:space="preserve">שלב שלישי: </w:t>
      </w:r>
      <w:r w:rsidRPr="00B216F4">
        <w:rPr>
          <w:rFonts w:hint="cs"/>
          <w:szCs w:val="24"/>
          <w:u w:val="single"/>
          <w:rtl/>
        </w:rPr>
        <w:t xml:space="preserve">שלב הראיון </w:t>
      </w:r>
      <w:r w:rsidRPr="00B216F4">
        <w:rPr>
          <w:rFonts w:hint="cs"/>
          <w:b/>
          <w:bCs/>
          <w:szCs w:val="24"/>
          <w:u w:val="single"/>
          <w:rtl/>
        </w:rPr>
        <w:t>(10%)</w:t>
      </w:r>
    </w:p>
    <w:p w:rsidR="0046317B" w:rsidRDefault="0046317B" w:rsidP="0046317B">
      <w:pPr>
        <w:spacing w:before="120" w:line="360" w:lineRule="auto"/>
        <w:ind w:left="720"/>
        <w:jc w:val="both"/>
        <w:rPr>
          <w:szCs w:val="24"/>
          <w:rtl/>
        </w:rPr>
      </w:pPr>
      <w:r>
        <w:rPr>
          <w:rFonts w:ascii="Arial" w:hAnsi="Arial" w:hint="cs"/>
          <w:szCs w:val="24"/>
          <w:rtl/>
        </w:rPr>
        <w:t xml:space="preserve">רק 3 היועצים </w:t>
      </w:r>
      <w:r>
        <w:rPr>
          <w:rFonts w:hint="cs"/>
          <w:b/>
          <w:bCs/>
          <w:szCs w:val="24"/>
          <w:rtl/>
        </w:rPr>
        <w:t>שקיבלו את ציון האיכות הגבוה ביותר מכל תחום ייעוץ, ובלבד שקיבלו ניקוד של 40</w:t>
      </w:r>
      <w:r w:rsidRPr="00DB7F9A">
        <w:rPr>
          <w:rFonts w:hint="cs"/>
          <w:b/>
          <w:bCs/>
          <w:szCs w:val="24"/>
          <w:rtl/>
        </w:rPr>
        <w:t>% ומעלה</w:t>
      </w:r>
      <w:r>
        <w:rPr>
          <w:rFonts w:ascii="Arial" w:hAnsi="Arial" w:hint="cs"/>
          <w:szCs w:val="24"/>
          <w:rtl/>
        </w:rPr>
        <w:t xml:space="preserve"> </w:t>
      </w:r>
      <w:r w:rsidRPr="00DB7F9A">
        <w:rPr>
          <w:rFonts w:ascii="Arial" w:hAnsi="Arial" w:hint="cs"/>
          <w:szCs w:val="24"/>
          <w:rtl/>
        </w:rPr>
        <w:t xml:space="preserve">יוזמנו לראיון אישי </w:t>
      </w:r>
      <w:r w:rsidRPr="00DB7F9A">
        <w:rPr>
          <w:rFonts w:hint="cs"/>
          <w:szCs w:val="24"/>
          <w:rtl/>
        </w:rPr>
        <w:t>להתרשמות כללית של נציגי המשרד מאישיותם</w:t>
      </w:r>
      <w:r>
        <w:rPr>
          <w:rFonts w:hint="cs"/>
          <w:szCs w:val="24"/>
          <w:rtl/>
        </w:rPr>
        <w:t>, מקצועיותם</w:t>
      </w:r>
      <w:r w:rsidRPr="00DB7F9A">
        <w:rPr>
          <w:rFonts w:hint="cs"/>
          <w:szCs w:val="24"/>
          <w:rtl/>
        </w:rPr>
        <w:t xml:space="preserve"> ויכולתם. </w:t>
      </w:r>
    </w:p>
    <w:p w:rsidR="0046317B" w:rsidRPr="00DB7F9A" w:rsidRDefault="0046317B" w:rsidP="0046317B">
      <w:pPr>
        <w:spacing w:before="120" w:line="360" w:lineRule="auto"/>
        <w:ind w:left="720"/>
        <w:jc w:val="both"/>
        <w:rPr>
          <w:szCs w:val="24"/>
          <w:rtl/>
        </w:rPr>
      </w:pPr>
      <w:r w:rsidRPr="00DB7F9A">
        <w:rPr>
          <w:rFonts w:hint="cs"/>
          <w:szCs w:val="24"/>
          <w:rtl/>
        </w:rPr>
        <w:t xml:space="preserve">בראיון </w:t>
      </w:r>
      <w:r>
        <w:rPr>
          <w:rFonts w:hint="cs"/>
          <w:szCs w:val="24"/>
          <w:rtl/>
        </w:rPr>
        <w:t>יציג היועץ</w:t>
      </w:r>
      <w:r w:rsidRPr="00DB7F9A">
        <w:rPr>
          <w:rFonts w:hint="cs"/>
          <w:szCs w:val="24"/>
          <w:rtl/>
        </w:rPr>
        <w:t xml:space="preserve">, בין השאר, </w:t>
      </w:r>
      <w:r>
        <w:rPr>
          <w:rFonts w:hint="cs"/>
          <w:szCs w:val="24"/>
          <w:rtl/>
        </w:rPr>
        <w:t xml:space="preserve">את ניסיונו המקצועי בתחום הייעוץ תוך דגש על ניסיון רלוונטי למתקני תשתית או תשתיות קוויות </w:t>
      </w:r>
      <w:r w:rsidRPr="00DB7F9A">
        <w:rPr>
          <w:rFonts w:hint="cs"/>
          <w:szCs w:val="24"/>
          <w:rtl/>
        </w:rPr>
        <w:t>וכד'.</w:t>
      </w:r>
    </w:p>
    <w:tbl>
      <w:tblPr>
        <w:bidiVisual/>
        <w:tblW w:w="6930" w:type="dxa"/>
        <w:jc w:val="center"/>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60"/>
        <w:gridCol w:w="2070"/>
      </w:tblGrid>
      <w:tr w:rsidR="0046317B" w:rsidRPr="00DB7F9A" w:rsidTr="0046317B">
        <w:trPr>
          <w:jc w:val="center"/>
        </w:trPr>
        <w:tc>
          <w:tcPr>
            <w:tcW w:w="4860" w:type="dxa"/>
            <w:vAlign w:val="center"/>
          </w:tcPr>
          <w:p w:rsidR="0046317B" w:rsidRPr="00DB7F9A" w:rsidRDefault="0046317B" w:rsidP="0046317B">
            <w:pPr>
              <w:overflowPunct w:val="0"/>
              <w:autoSpaceDE w:val="0"/>
              <w:autoSpaceDN w:val="0"/>
              <w:adjustRightInd w:val="0"/>
              <w:spacing w:before="120"/>
              <w:ind w:right="397"/>
              <w:jc w:val="center"/>
              <w:textAlignment w:val="baseline"/>
              <w:rPr>
                <w:b/>
                <w:bCs/>
                <w:szCs w:val="24"/>
                <w:rtl/>
              </w:rPr>
            </w:pPr>
            <w:r w:rsidRPr="00DB7F9A">
              <w:rPr>
                <w:b/>
                <w:bCs/>
                <w:szCs w:val="24"/>
                <w:rtl/>
              </w:rPr>
              <w:t>פרמטר איכות</w:t>
            </w:r>
          </w:p>
        </w:tc>
        <w:tc>
          <w:tcPr>
            <w:tcW w:w="2070" w:type="dxa"/>
            <w:vAlign w:val="center"/>
          </w:tcPr>
          <w:p w:rsidR="0046317B" w:rsidRPr="00DB7F9A" w:rsidRDefault="0046317B" w:rsidP="0046317B">
            <w:pPr>
              <w:overflowPunct w:val="0"/>
              <w:autoSpaceDE w:val="0"/>
              <w:autoSpaceDN w:val="0"/>
              <w:adjustRightInd w:val="0"/>
              <w:spacing w:before="120"/>
              <w:jc w:val="center"/>
              <w:textAlignment w:val="baseline"/>
              <w:rPr>
                <w:b/>
                <w:bCs/>
                <w:szCs w:val="24"/>
                <w:rtl/>
              </w:rPr>
            </w:pPr>
            <w:r>
              <w:rPr>
                <w:rFonts w:hint="cs"/>
                <w:b/>
                <w:bCs/>
                <w:szCs w:val="24"/>
                <w:rtl/>
              </w:rPr>
              <w:t>ראש צוות</w:t>
            </w:r>
          </w:p>
        </w:tc>
      </w:tr>
      <w:tr w:rsidR="0046317B" w:rsidRPr="00DB7F9A" w:rsidTr="0046317B">
        <w:trPr>
          <w:trHeight w:val="471"/>
          <w:jc w:val="center"/>
        </w:trPr>
        <w:tc>
          <w:tcPr>
            <w:tcW w:w="4860" w:type="dxa"/>
            <w:vAlign w:val="center"/>
          </w:tcPr>
          <w:p w:rsidR="0046317B" w:rsidRPr="00B17822" w:rsidRDefault="0046317B" w:rsidP="0046317B">
            <w:pPr>
              <w:pStyle w:val="af"/>
              <w:tabs>
                <w:tab w:val="left" w:pos="6624"/>
              </w:tabs>
              <w:overflowPunct w:val="0"/>
              <w:autoSpaceDE w:val="0"/>
              <w:autoSpaceDN w:val="0"/>
              <w:adjustRightInd w:val="0"/>
              <w:spacing w:before="120"/>
              <w:ind w:left="360"/>
              <w:textAlignment w:val="baseline"/>
              <w:rPr>
                <w:szCs w:val="24"/>
                <w:rtl/>
              </w:rPr>
            </w:pPr>
            <w:r>
              <w:rPr>
                <w:rFonts w:hint="cs"/>
                <w:szCs w:val="24"/>
                <w:rtl/>
              </w:rPr>
              <w:t xml:space="preserve">התרשמות מהניסיון המקצועי של היועץ </w:t>
            </w:r>
          </w:p>
        </w:tc>
        <w:tc>
          <w:tcPr>
            <w:tcW w:w="2070" w:type="dxa"/>
            <w:vAlign w:val="center"/>
          </w:tcPr>
          <w:p w:rsidR="0046317B" w:rsidRPr="00DB7F9A" w:rsidRDefault="0046317B" w:rsidP="0046317B">
            <w:pPr>
              <w:tabs>
                <w:tab w:val="left" w:pos="1044"/>
              </w:tabs>
              <w:overflowPunct w:val="0"/>
              <w:autoSpaceDE w:val="0"/>
              <w:autoSpaceDN w:val="0"/>
              <w:adjustRightInd w:val="0"/>
              <w:spacing w:before="120"/>
              <w:jc w:val="center"/>
              <w:textAlignment w:val="baseline"/>
              <w:rPr>
                <w:szCs w:val="24"/>
                <w:rtl/>
              </w:rPr>
            </w:pPr>
            <w:r>
              <w:rPr>
                <w:rFonts w:hint="cs"/>
                <w:szCs w:val="24"/>
                <w:rtl/>
              </w:rPr>
              <w:t>5%</w:t>
            </w:r>
          </w:p>
        </w:tc>
      </w:tr>
      <w:tr w:rsidR="0046317B" w:rsidRPr="00DB7F9A" w:rsidTr="0046317B">
        <w:trPr>
          <w:jc w:val="center"/>
        </w:trPr>
        <w:tc>
          <w:tcPr>
            <w:tcW w:w="4860" w:type="dxa"/>
            <w:vAlign w:val="center"/>
          </w:tcPr>
          <w:p w:rsidR="0046317B" w:rsidRPr="00DB7F9A" w:rsidRDefault="0046317B" w:rsidP="0046317B">
            <w:pPr>
              <w:overflowPunct w:val="0"/>
              <w:autoSpaceDE w:val="0"/>
              <w:autoSpaceDN w:val="0"/>
              <w:adjustRightInd w:val="0"/>
              <w:spacing w:before="120"/>
              <w:jc w:val="center"/>
              <w:textAlignment w:val="baseline"/>
              <w:rPr>
                <w:szCs w:val="24"/>
                <w:rtl/>
              </w:rPr>
            </w:pPr>
            <w:r w:rsidRPr="00DB7F9A">
              <w:rPr>
                <w:rFonts w:hint="cs"/>
                <w:szCs w:val="24"/>
                <w:rtl/>
              </w:rPr>
              <w:t>התרשמות כל</w:t>
            </w:r>
            <w:r>
              <w:rPr>
                <w:rFonts w:hint="cs"/>
                <w:szCs w:val="24"/>
                <w:rtl/>
              </w:rPr>
              <w:t>ל</w:t>
            </w:r>
            <w:r w:rsidRPr="00DB7F9A">
              <w:rPr>
                <w:rFonts w:hint="cs"/>
                <w:szCs w:val="24"/>
                <w:rtl/>
              </w:rPr>
              <w:t>ית</w:t>
            </w:r>
            <w:r>
              <w:rPr>
                <w:rFonts w:hint="cs"/>
                <w:szCs w:val="24"/>
                <w:rtl/>
              </w:rPr>
              <w:t xml:space="preserve"> מהיועץ</w:t>
            </w:r>
            <w:r w:rsidRPr="00DB7F9A">
              <w:rPr>
                <w:rFonts w:hint="cs"/>
                <w:szCs w:val="24"/>
                <w:rtl/>
              </w:rPr>
              <w:t xml:space="preserve"> (התנהלות, כושר ביטוי בע"פ</w:t>
            </w:r>
            <w:r>
              <w:rPr>
                <w:rFonts w:hint="cs"/>
                <w:szCs w:val="24"/>
                <w:rtl/>
              </w:rPr>
              <w:t>, רמת אסרטיביות</w:t>
            </w:r>
            <w:r w:rsidRPr="00DB7F9A">
              <w:rPr>
                <w:rFonts w:hint="cs"/>
                <w:szCs w:val="24"/>
                <w:rtl/>
              </w:rPr>
              <w:t xml:space="preserve"> וכד')</w:t>
            </w:r>
          </w:p>
        </w:tc>
        <w:tc>
          <w:tcPr>
            <w:tcW w:w="2070" w:type="dxa"/>
            <w:vAlign w:val="center"/>
          </w:tcPr>
          <w:p w:rsidR="0046317B" w:rsidRPr="00DB7F9A" w:rsidRDefault="0046317B" w:rsidP="0046317B">
            <w:pPr>
              <w:overflowPunct w:val="0"/>
              <w:autoSpaceDE w:val="0"/>
              <w:autoSpaceDN w:val="0"/>
              <w:adjustRightInd w:val="0"/>
              <w:spacing w:before="120"/>
              <w:jc w:val="center"/>
              <w:textAlignment w:val="baseline"/>
              <w:rPr>
                <w:szCs w:val="24"/>
                <w:rtl/>
              </w:rPr>
            </w:pPr>
            <w:r>
              <w:rPr>
                <w:rFonts w:hint="cs"/>
                <w:szCs w:val="24"/>
                <w:rtl/>
              </w:rPr>
              <w:t>5%</w:t>
            </w:r>
          </w:p>
        </w:tc>
      </w:tr>
      <w:tr w:rsidR="0046317B" w:rsidRPr="00DB7F9A" w:rsidTr="0046317B">
        <w:trPr>
          <w:jc w:val="center"/>
        </w:trPr>
        <w:tc>
          <w:tcPr>
            <w:tcW w:w="4860" w:type="dxa"/>
            <w:vAlign w:val="center"/>
          </w:tcPr>
          <w:p w:rsidR="0046317B" w:rsidRPr="00DB7F9A" w:rsidRDefault="0046317B" w:rsidP="0046317B">
            <w:pPr>
              <w:overflowPunct w:val="0"/>
              <w:autoSpaceDE w:val="0"/>
              <w:autoSpaceDN w:val="0"/>
              <w:adjustRightInd w:val="0"/>
              <w:spacing w:before="120"/>
              <w:ind w:right="397"/>
              <w:jc w:val="center"/>
              <w:textAlignment w:val="baseline"/>
              <w:rPr>
                <w:b/>
                <w:bCs/>
                <w:szCs w:val="24"/>
                <w:rtl/>
              </w:rPr>
            </w:pPr>
          </w:p>
        </w:tc>
        <w:tc>
          <w:tcPr>
            <w:tcW w:w="2070" w:type="dxa"/>
            <w:vAlign w:val="center"/>
          </w:tcPr>
          <w:p w:rsidR="0046317B" w:rsidRPr="00DB7F9A" w:rsidRDefault="0046317B" w:rsidP="0046317B">
            <w:pPr>
              <w:overflowPunct w:val="0"/>
              <w:autoSpaceDE w:val="0"/>
              <w:autoSpaceDN w:val="0"/>
              <w:adjustRightInd w:val="0"/>
              <w:spacing w:before="120"/>
              <w:jc w:val="center"/>
              <w:textAlignment w:val="baseline"/>
              <w:rPr>
                <w:b/>
                <w:bCs/>
                <w:szCs w:val="24"/>
                <w:rtl/>
              </w:rPr>
            </w:pPr>
            <w:r>
              <w:rPr>
                <w:rFonts w:hint="cs"/>
                <w:b/>
                <w:bCs/>
                <w:szCs w:val="24"/>
                <w:rtl/>
              </w:rPr>
              <w:t>10%</w:t>
            </w:r>
          </w:p>
        </w:tc>
      </w:tr>
    </w:tbl>
    <w:p w:rsidR="0046317B" w:rsidRPr="00414F76" w:rsidRDefault="0046317B" w:rsidP="0046317B">
      <w:pPr>
        <w:pStyle w:val="af1"/>
        <w:spacing w:before="120" w:line="360" w:lineRule="auto"/>
        <w:ind w:left="720"/>
        <w:jc w:val="both"/>
        <w:rPr>
          <w:rFonts w:cs="David"/>
          <w:b w:val="0"/>
          <w:bCs w:val="0"/>
          <w:noProof w:val="0"/>
          <w:color w:val="auto"/>
          <w:rtl/>
        </w:rPr>
      </w:pPr>
      <w:r w:rsidRPr="00414F76">
        <w:rPr>
          <w:rFonts w:cs="David" w:hint="cs"/>
          <w:b w:val="0"/>
          <w:bCs w:val="0"/>
          <w:noProof w:val="0"/>
          <w:color w:val="auto"/>
          <w:rtl/>
        </w:rPr>
        <w:t>לאחר הר</w:t>
      </w:r>
      <w:r>
        <w:rPr>
          <w:rFonts w:cs="David" w:hint="cs"/>
          <w:b w:val="0"/>
          <w:bCs w:val="0"/>
          <w:noProof w:val="0"/>
          <w:color w:val="auto"/>
          <w:rtl/>
        </w:rPr>
        <w:t>י</w:t>
      </w:r>
      <w:r w:rsidRPr="00414F76">
        <w:rPr>
          <w:rFonts w:cs="David" w:hint="cs"/>
          <w:b w:val="0"/>
          <w:bCs w:val="0"/>
          <w:noProof w:val="0"/>
          <w:color w:val="auto"/>
          <w:rtl/>
        </w:rPr>
        <w:t>איון ינוקדו ההצעות של השלב השלישי בציון איכות משוקלל שיכלול את ציון האיכות מהשלב השני ואת ציון הר</w:t>
      </w:r>
      <w:r>
        <w:rPr>
          <w:rFonts w:cs="David" w:hint="cs"/>
          <w:b w:val="0"/>
          <w:bCs w:val="0"/>
          <w:noProof w:val="0"/>
          <w:color w:val="auto"/>
          <w:rtl/>
        </w:rPr>
        <w:t>י</w:t>
      </w:r>
      <w:r w:rsidRPr="00414F76">
        <w:rPr>
          <w:rFonts w:cs="David" w:hint="cs"/>
          <w:b w:val="0"/>
          <w:bCs w:val="0"/>
          <w:noProof w:val="0"/>
          <w:color w:val="auto"/>
          <w:rtl/>
        </w:rPr>
        <w:t>איון מהשלב השלישי על פי המפתח כדלקמן:</w:t>
      </w:r>
    </w:p>
    <w:p w:rsidR="0046317B" w:rsidRPr="00414F76" w:rsidRDefault="0046317B" w:rsidP="0046317B">
      <w:pPr>
        <w:pStyle w:val="af1"/>
        <w:spacing w:before="120" w:line="360" w:lineRule="auto"/>
        <w:ind w:left="1080"/>
        <w:rPr>
          <w:rFonts w:cs="David"/>
          <w:b w:val="0"/>
          <w:bCs w:val="0"/>
          <w:noProof w:val="0"/>
          <w:color w:val="auto"/>
          <w:rtl/>
        </w:rPr>
      </w:pPr>
      <w:r w:rsidRPr="00414F76">
        <w:rPr>
          <w:rFonts w:cs="David" w:hint="cs"/>
          <w:b w:val="0"/>
          <w:bCs w:val="0"/>
          <w:noProof w:val="0"/>
          <w:color w:val="auto"/>
          <w:rtl/>
        </w:rPr>
        <w:t>ציון איכות משוקלל  =  ציון איכות</w:t>
      </w:r>
      <w:r>
        <w:rPr>
          <w:rFonts w:cs="David" w:hint="cs"/>
          <w:b w:val="0"/>
          <w:bCs w:val="0"/>
          <w:noProof w:val="0"/>
          <w:color w:val="auto"/>
          <w:rtl/>
        </w:rPr>
        <w:t xml:space="preserve"> </w:t>
      </w:r>
      <w:r w:rsidRPr="00414F76">
        <w:rPr>
          <w:rFonts w:cs="David" w:hint="cs"/>
          <w:b w:val="0"/>
          <w:bCs w:val="0"/>
          <w:noProof w:val="0"/>
          <w:color w:val="auto"/>
          <w:rtl/>
        </w:rPr>
        <w:t>+</w:t>
      </w:r>
      <w:r>
        <w:rPr>
          <w:rFonts w:cs="David" w:hint="cs"/>
          <w:b w:val="0"/>
          <w:bCs w:val="0"/>
          <w:noProof w:val="0"/>
          <w:color w:val="auto"/>
          <w:rtl/>
        </w:rPr>
        <w:t xml:space="preserve"> </w:t>
      </w:r>
      <w:r w:rsidRPr="00414F76">
        <w:rPr>
          <w:rFonts w:cs="David" w:hint="cs"/>
          <w:b w:val="0"/>
          <w:bCs w:val="0"/>
          <w:noProof w:val="0"/>
          <w:color w:val="auto"/>
          <w:rtl/>
        </w:rPr>
        <w:t>ציון ראיון</w:t>
      </w:r>
    </w:p>
    <w:p w:rsidR="0046317B" w:rsidRPr="00414F76" w:rsidRDefault="0046317B" w:rsidP="0046317B">
      <w:pPr>
        <w:pStyle w:val="af1"/>
        <w:spacing w:before="120" w:line="360" w:lineRule="auto"/>
        <w:ind w:firstLine="720"/>
        <w:jc w:val="both"/>
        <w:rPr>
          <w:rFonts w:cs="David"/>
          <w:b w:val="0"/>
          <w:bCs w:val="0"/>
          <w:noProof w:val="0"/>
          <w:color w:val="auto"/>
          <w:rtl/>
        </w:rPr>
      </w:pPr>
      <w:r w:rsidRPr="00414F76">
        <w:rPr>
          <w:rFonts w:cs="David" w:hint="cs"/>
          <w:b w:val="0"/>
          <w:bCs w:val="0"/>
          <w:noProof w:val="0"/>
          <w:color w:val="auto"/>
          <w:rtl/>
        </w:rPr>
        <w:t xml:space="preserve">רק הצעות שיקבלו ציון איכות משוקלל (איכות+ראיון) של לפחות </w:t>
      </w:r>
      <w:r>
        <w:rPr>
          <w:rFonts w:cs="David" w:hint="cs"/>
          <w:b w:val="0"/>
          <w:bCs w:val="0"/>
          <w:noProof w:val="0"/>
          <w:color w:val="auto"/>
          <w:rtl/>
        </w:rPr>
        <w:t>45%</w:t>
      </w:r>
      <w:r w:rsidRPr="00414F76">
        <w:rPr>
          <w:rFonts w:cs="David" w:hint="cs"/>
          <w:b w:val="0"/>
          <w:bCs w:val="0"/>
          <w:noProof w:val="0"/>
          <w:color w:val="auto"/>
          <w:rtl/>
        </w:rPr>
        <w:t xml:space="preserve"> יעברו לשלב הרביעי</w:t>
      </w:r>
      <w:r>
        <w:rPr>
          <w:rFonts w:cs="David" w:hint="cs"/>
          <w:b w:val="0"/>
          <w:bCs w:val="0"/>
          <w:noProof w:val="0"/>
          <w:color w:val="auto"/>
          <w:rtl/>
        </w:rPr>
        <w:t>.</w:t>
      </w:r>
    </w:p>
    <w:p w:rsidR="0046317B" w:rsidRPr="00EF3301" w:rsidRDefault="0046317B" w:rsidP="0046317B">
      <w:pPr>
        <w:pStyle w:val="af"/>
        <w:numPr>
          <w:ilvl w:val="0"/>
          <w:numId w:val="19"/>
        </w:numPr>
        <w:spacing w:before="120" w:line="360" w:lineRule="auto"/>
        <w:jc w:val="both"/>
        <w:rPr>
          <w:b/>
          <w:bCs/>
          <w:szCs w:val="24"/>
          <w:u w:val="single"/>
          <w:rtl/>
        </w:rPr>
      </w:pPr>
      <w:r w:rsidRPr="00EF3301">
        <w:rPr>
          <w:b/>
          <w:bCs/>
          <w:szCs w:val="24"/>
          <w:u w:val="single"/>
          <w:rtl/>
        </w:rPr>
        <w:t xml:space="preserve">שלב </w:t>
      </w:r>
      <w:r w:rsidRPr="00EF3301">
        <w:rPr>
          <w:rFonts w:hint="cs"/>
          <w:b/>
          <w:bCs/>
          <w:szCs w:val="24"/>
          <w:u w:val="single"/>
          <w:rtl/>
        </w:rPr>
        <w:t xml:space="preserve">רביעי:  </w:t>
      </w:r>
      <w:r w:rsidRPr="00EF3301">
        <w:rPr>
          <w:rFonts w:hint="cs"/>
          <w:szCs w:val="24"/>
          <w:u w:val="single"/>
          <w:rtl/>
        </w:rPr>
        <w:t>בדיקת הצעות מחיר (30%</w:t>
      </w:r>
      <w:r w:rsidRPr="00EF3301">
        <w:rPr>
          <w:szCs w:val="24"/>
          <w:u w:val="single"/>
          <w:rtl/>
        </w:rPr>
        <w:t xml:space="preserve"> </w:t>
      </w:r>
      <w:r w:rsidRPr="00EF3301">
        <w:rPr>
          <w:rFonts w:hint="cs"/>
          <w:szCs w:val="24"/>
          <w:u w:val="single"/>
          <w:rtl/>
        </w:rPr>
        <w:t>מהציון הסופי)</w:t>
      </w:r>
    </w:p>
    <w:p w:rsidR="0046317B" w:rsidRDefault="0046317B" w:rsidP="0046317B">
      <w:pPr>
        <w:pStyle w:val="af1"/>
        <w:spacing w:before="120" w:line="360" w:lineRule="auto"/>
        <w:ind w:left="720"/>
        <w:jc w:val="both"/>
        <w:rPr>
          <w:rFonts w:cs="David"/>
          <w:b w:val="0"/>
          <w:bCs w:val="0"/>
          <w:noProof w:val="0"/>
          <w:color w:val="auto"/>
          <w:rtl/>
        </w:rPr>
      </w:pPr>
      <w:r>
        <w:rPr>
          <w:rFonts w:cs="David" w:hint="cs"/>
          <w:b w:val="0"/>
          <w:bCs w:val="0"/>
          <w:noProof w:val="0"/>
          <w:color w:val="auto"/>
          <w:rtl/>
        </w:rPr>
        <w:t>ביחס לכל תחום ייעוץ, ו</w:t>
      </w:r>
      <w:r w:rsidRPr="00414F76">
        <w:rPr>
          <w:rFonts w:cs="David" w:hint="cs"/>
          <w:b w:val="0"/>
          <w:bCs w:val="0"/>
          <w:noProof w:val="0"/>
          <w:color w:val="auto"/>
          <w:rtl/>
        </w:rPr>
        <w:t xml:space="preserve">לאחר שוועדת המכרזים </w:t>
      </w:r>
      <w:r>
        <w:rPr>
          <w:rFonts w:cs="David" w:hint="cs"/>
          <w:b w:val="0"/>
          <w:bCs w:val="0"/>
          <w:noProof w:val="0"/>
          <w:color w:val="auto"/>
          <w:rtl/>
        </w:rPr>
        <w:t>ת</w:t>
      </w:r>
      <w:r w:rsidRPr="00414F76">
        <w:rPr>
          <w:rFonts w:cs="David" w:hint="cs"/>
          <w:b w:val="0"/>
          <w:bCs w:val="0"/>
          <w:noProof w:val="0"/>
          <w:color w:val="auto"/>
          <w:rtl/>
        </w:rPr>
        <w:t>אשר את הציונים משלבי השיפוט השני והשלישי</w:t>
      </w:r>
      <w:r>
        <w:rPr>
          <w:rFonts w:cs="David" w:hint="cs"/>
          <w:b w:val="0"/>
          <w:bCs w:val="0"/>
          <w:noProof w:val="0"/>
          <w:color w:val="auto"/>
          <w:rtl/>
        </w:rPr>
        <w:t xml:space="preserve"> לכל תחום ייעוץ</w:t>
      </w:r>
      <w:r w:rsidRPr="00414F76">
        <w:rPr>
          <w:rFonts w:cs="David" w:hint="cs"/>
          <w:b w:val="0"/>
          <w:bCs w:val="0"/>
          <w:noProof w:val="0"/>
          <w:color w:val="auto"/>
          <w:rtl/>
        </w:rPr>
        <w:t xml:space="preserve">, ייבחנו ההצעות </w:t>
      </w:r>
      <w:r w:rsidRPr="00B747A1">
        <w:rPr>
          <w:rFonts w:cs="David" w:hint="cs"/>
          <w:b w:val="0"/>
          <w:bCs w:val="0"/>
          <w:noProof w:val="0"/>
          <w:color w:val="auto"/>
          <w:rtl/>
        </w:rPr>
        <w:t xml:space="preserve">שקיבלו ציון איכות משוקלל (איכות+ראיון) של </w:t>
      </w:r>
      <w:r>
        <w:rPr>
          <w:rFonts w:cs="David" w:hint="cs"/>
          <w:b w:val="0"/>
          <w:bCs w:val="0"/>
          <w:noProof w:val="0"/>
          <w:color w:val="auto"/>
          <w:rtl/>
        </w:rPr>
        <w:t>45%</w:t>
      </w:r>
      <w:r w:rsidRPr="00B747A1">
        <w:rPr>
          <w:rFonts w:cs="David" w:hint="cs"/>
          <w:b w:val="0"/>
          <w:bCs w:val="0"/>
          <w:noProof w:val="0"/>
          <w:color w:val="auto"/>
          <w:rtl/>
        </w:rPr>
        <w:t xml:space="preserve"> לפחות ביחד עם הצעת המחיר, כמפורט</w:t>
      </w:r>
      <w:r w:rsidRPr="00414F76">
        <w:rPr>
          <w:rFonts w:cs="David" w:hint="cs"/>
          <w:b w:val="0"/>
          <w:bCs w:val="0"/>
          <w:noProof w:val="0"/>
          <w:color w:val="auto"/>
          <w:rtl/>
        </w:rPr>
        <w:t xml:space="preserve"> </w:t>
      </w:r>
      <w:r>
        <w:rPr>
          <w:rFonts w:cs="David" w:hint="cs"/>
          <w:b w:val="0"/>
          <w:bCs w:val="0"/>
          <w:noProof w:val="0"/>
          <w:color w:val="auto"/>
          <w:rtl/>
        </w:rPr>
        <w:t xml:space="preserve">להלן. </w:t>
      </w:r>
    </w:p>
    <w:p w:rsidR="0046317B" w:rsidRDefault="0046317B" w:rsidP="0046317B">
      <w:pPr>
        <w:pStyle w:val="af1"/>
        <w:spacing w:before="120" w:line="360" w:lineRule="auto"/>
        <w:ind w:left="720"/>
        <w:jc w:val="both"/>
        <w:rPr>
          <w:rtl/>
        </w:rPr>
      </w:pPr>
      <w:r>
        <w:rPr>
          <w:rFonts w:cs="David" w:hint="cs"/>
          <w:b w:val="0"/>
          <w:bCs w:val="0"/>
          <w:noProof w:val="0"/>
          <w:color w:val="auto"/>
          <w:rtl/>
        </w:rPr>
        <w:t xml:space="preserve">מובהר כי </w:t>
      </w:r>
      <w:r w:rsidRPr="00414F76">
        <w:rPr>
          <w:rFonts w:cs="David" w:hint="cs"/>
          <w:b w:val="0"/>
          <w:bCs w:val="0"/>
          <w:noProof w:val="0"/>
          <w:color w:val="auto"/>
          <w:rtl/>
        </w:rPr>
        <w:t xml:space="preserve">מעטפת הצעת המחיר תפתח רק לאחר אישור תוצאות השלבים הקודמים. הצעות המחיר של </w:t>
      </w:r>
      <w:r>
        <w:rPr>
          <w:rFonts w:cs="David" w:hint="cs"/>
          <w:b w:val="0"/>
          <w:bCs w:val="0"/>
          <w:noProof w:val="0"/>
          <w:color w:val="auto"/>
          <w:rtl/>
        </w:rPr>
        <w:t>יועצים</w:t>
      </w:r>
      <w:r w:rsidRPr="00414F76">
        <w:rPr>
          <w:rFonts w:cs="David" w:hint="cs"/>
          <w:b w:val="0"/>
          <w:bCs w:val="0"/>
          <w:noProof w:val="0"/>
          <w:color w:val="auto"/>
          <w:rtl/>
        </w:rPr>
        <w:t xml:space="preserve"> שלא עברו את שלב האיכות לא </w:t>
      </w:r>
      <w:r>
        <w:rPr>
          <w:rFonts w:cs="David" w:hint="cs"/>
          <w:b w:val="0"/>
          <w:bCs w:val="0"/>
          <w:noProof w:val="0"/>
          <w:color w:val="auto"/>
          <w:rtl/>
        </w:rPr>
        <w:t>תיפתחנה</w:t>
      </w:r>
      <w:r w:rsidRPr="00414F76">
        <w:rPr>
          <w:rFonts w:cs="David" w:hint="cs"/>
          <w:b w:val="0"/>
          <w:bCs w:val="0"/>
          <w:noProof w:val="0"/>
          <w:color w:val="auto"/>
          <w:rtl/>
        </w:rPr>
        <w:t xml:space="preserve"> ותוחזרנה במצב סגור למציעים.</w:t>
      </w:r>
      <w:r w:rsidRPr="00DB7F9A">
        <w:rPr>
          <w:rFonts w:hint="cs"/>
          <w:rtl/>
        </w:rPr>
        <w:t xml:space="preserve"> </w:t>
      </w:r>
    </w:p>
    <w:p w:rsidR="0046317B" w:rsidRDefault="0046317B" w:rsidP="0046317B">
      <w:pPr>
        <w:pStyle w:val="af1"/>
        <w:spacing w:before="120" w:line="360" w:lineRule="auto"/>
        <w:ind w:left="720"/>
        <w:jc w:val="both"/>
        <w:rPr>
          <w:rFonts w:cs="David"/>
          <w:b w:val="0"/>
          <w:bCs w:val="0"/>
          <w:noProof w:val="0"/>
          <w:color w:val="auto"/>
          <w:rtl/>
        </w:rPr>
      </w:pPr>
      <w:r w:rsidRPr="00832773">
        <w:rPr>
          <w:rFonts w:cs="David" w:hint="cs"/>
          <w:b w:val="0"/>
          <w:bCs w:val="0"/>
          <w:noProof w:val="0"/>
          <w:color w:val="auto"/>
          <w:rtl/>
        </w:rPr>
        <w:t xml:space="preserve">כל הצעה שתגיע לשלב הרביעי תבחן לאור </w:t>
      </w:r>
      <w:r w:rsidRPr="00832773">
        <w:rPr>
          <w:rFonts w:cs="David" w:hint="cs"/>
          <w:noProof w:val="0"/>
          <w:color w:val="auto"/>
          <w:rtl/>
        </w:rPr>
        <w:t xml:space="preserve">תעריף השעה </w:t>
      </w:r>
      <w:r w:rsidRPr="00832773">
        <w:rPr>
          <w:rFonts w:cs="David" w:hint="cs"/>
          <w:b w:val="0"/>
          <w:bCs w:val="0"/>
          <w:noProof w:val="0"/>
          <w:color w:val="auto"/>
          <w:rtl/>
        </w:rPr>
        <w:t xml:space="preserve">שיוצג ע"י המציע על גבי הטופס המצ"ב </w:t>
      </w:r>
      <w:r w:rsidRPr="00832773">
        <w:rPr>
          <w:rFonts w:cs="David" w:hint="cs"/>
          <w:noProof w:val="0"/>
          <w:color w:val="auto"/>
          <w:rtl/>
        </w:rPr>
        <w:t>כנספח ג'</w:t>
      </w:r>
      <w:r w:rsidRPr="00832773">
        <w:rPr>
          <w:rFonts w:cs="David" w:hint="cs"/>
          <w:b w:val="0"/>
          <w:bCs w:val="0"/>
          <w:noProof w:val="0"/>
          <w:color w:val="auto"/>
          <w:rtl/>
        </w:rPr>
        <w:t>.</w:t>
      </w:r>
      <w:r>
        <w:rPr>
          <w:rFonts w:cs="David" w:hint="cs"/>
          <w:b w:val="0"/>
          <w:bCs w:val="0"/>
          <w:noProof w:val="0"/>
          <w:color w:val="auto"/>
          <w:rtl/>
        </w:rPr>
        <w:t xml:space="preserve"> </w:t>
      </w:r>
    </w:p>
    <w:p w:rsidR="0046317B" w:rsidRDefault="0046317B" w:rsidP="0046317B">
      <w:pPr>
        <w:pStyle w:val="af1"/>
        <w:spacing w:before="120" w:line="360" w:lineRule="auto"/>
        <w:ind w:left="720"/>
        <w:jc w:val="both"/>
        <w:rPr>
          <w:rFonts w:cs="David"/>
          <w:b w:val="0"/>
          <w:bCs w:val="0"/>
          <w:noProof w:val="0"/>
          <w:color w:val="auto"/>
          <w:rtl/>
        </w:rPr>
      </w:pPr>
      <w:r w:rsidRPr="00A65AC1">
        <w:rPr>
          <w:rFonts w:cs="David" w:hint="cs"/>
          <w:b w:val="0"/>
          <w:bCs w:val="0"/>
          <w:noProof w:val="0"/>
          <w:color w:val="auto"/>
          <w:rtl/>
        </w:rPr>
        <w:lastRenderedPageBreak/>
        <w:t xml:space="preserve">לאור </w:t>
      </w:r>
      <w:r>
        <w:rPr>
          <w:rFonts w:cs="David" w:hint="cs"/>
          <w:b w:val="0"/>
          <w:bCs w:val="0"/>
          <w:noProof w:val="0"/>
          <w:color w:val="auto"/>
          <w:rtl/>
        </w:rPr>
        <w:t>תעריף השעה שיוצג</w:t>
      </w:r>
      <w:r w:rsidRPr="00A65AC1">
        <w:rPr>
          <w:rFonts w:cs="David" w:hint="cs"/>
          <w:b w:val="0"/>
          <w:bCs w:val="0"/>
          <w:noProof w:val="0"/>
          <w:color w:val="auto"/>
          <w:rtl/>
        </w:rPr>
        <w:t xml:space="preserve"> </w:t>
      </w:r>
      <w:r>
        <w:rPr>
          <w:rFonts w:cs="David" w:hint="cs"/>
          <w:b w:val="0"/>
          <w:bCs w:val="0"/>
          <w:noProof w:val="0"/>
          <w:color w:val="auto"/>
          <w:rtl/>
        </w:rPr>
        <w:t>ע"י המציע ת</w:t>
      </w:r>
      <w:r w:rsidRPr="00A65AC1">
        <w:rPr>
          <w:rFonts w:cs="David" w:hint="cs"/>
          <w:b w:val="0"/>
          <w:bCs w:val="0"/>
          <w:noProof w:val="0"/>
          <w:color w:val="auto"/>
          <w:rtl/>
        </w:rPr>
        <w:t>ח</w:t>
      </w:r>
      <w:r>
        <w:rPr>
          <w:rFonts w:cs="David" w:hint="cs"/>
          <w:b w:val="0"/>
          <w:bCs w:val="0"/>
          <w:noProof w:val="0"/>
          <w:color w:val="auto"/>
          <w:rtl/>
        </w:rPr>
        <w:t>ושב הצעת המחיר הכוללת</w:t>
      </w:r>
      <w:r w:rsidRPr="00A65AC1">
        <w:rPr>
          <w:rFonts w:cs="David" w:hint="cs"/>
          <w:b w:val="0"/>
          <w:bCs w:val="0"/>
          <w:noProof w:val="0"/>
          <w:color w:val="auto"/>
          <w:rtl/>
        </w:rPr>
        <w:t xml:space="preserve"> עבור </w:t>
      </w:r>
      <w:r>
        <w:rPr>
          <w:rFonts w:cs="David" w:hint="cs"/>
          <w:b w:val="0"/>
          <w:bCs w:val="0"/>
          <w:noProof w:val="0"/>
          <w:color w:val="auto"/>
          <w:rtl/>
        </w:rPr>
        <w:t>200</w:t>
      </w:r>
      <w:r w:rsidRPr="00A65AC1">
        <w:rPr>
          <w:rFonts w:cs="David" w:hint="cs"/>
          <w:b w:val="0"/>
          <w:bCs w:val="0"/>
          <w:noProof w:val="0"/>
          <w:color w:val="auto"/>
          <w:rtl/>
        </w:rPr>
        <w:t xml:space="preserve"> שעות יעוץ שנתיות</w:t>
      </w:r>
      <w:r>
        <w:rPr>
          <w:rFonts w:cs="David" w:hint="cs"/>
          <w:b w:val="0"/>
          <w:bCs w:val="0"/>
          <w:noProof w:val="0"/>
          <w:color w:val="auto"/>
          <w:rtl/>
        </w:rPr>
        <w:t xml:space="preserve">. </w:t>
      </w:r>
      <w:r w:rsidRPr="008138DD">
        <w:rPr>
          <w:rFonts w:cs="David" w:hint="cs"/>
          <w:b w:val="0"/>
          <w:bCs w:val="0"/>
          <w:noProof w:val="0"/>
          <w:color w:val="auto"/>
          <w:rtl/>
        </w:rPr>
        <w:t xml:space="preserve">הצעת המחיר הכוללת הזולה ביותר (בגין </w:t>
      </w:r>
      <w:r>
        <w:rPr>
          <w:rFonts w:cs="David" w:hint="cs"/>
          <w:b w:val="0"/>
          <w:bCs w:val="0"/>
          <w:noProof w:val="0"/>
          <w:color w:val="auto"/>
          <w:rtl/>
        </w:rPr>
        <w:t>200</w:t>
      </w:r>
      <w:r w:rsidRPr="008138DD">
        <w:rPr>
          <w:rFonts w:cs="David" w:hint="cs"/>
          <w:b w:val="0"/>
          <w:bCs w:val="0"/>
          <w:noProof w:val="0"/>
          <w:color w:val="auto"/>
          <w:rtl/>
        </w:rPr>
        <w:t xml:space="preserve"> שעות שנתיות) תקבל את הציון 100%, ו</w:t>
      </w:r>
      <w:r>
        <w:rPr>
          <w:rFonts w:cs="David" w:hint="cs"/>
          <w:b w:val="0"/>
          <w:bCs w:val="0"/>
          <w:noProof w:val="0"/>
          <w:color w:val="auto"/>
          <w:rtl/>
        </w:rPr>
        <w:t xml:space="preserve">אילו </w:t>
      </w:r>
      <w:r w:rsidRPr="008138DD">
        <w:rPr>
          <w:rFonts w:cs="David" w:hint="cs"/>
          <w:b w:val="0"/>
          <w:bCs w:val="0"/>
          <w:noProof w:val="0"/>
          <w:color w:val="auto"/>
          <w:rtl/>
        </w:rPr>
        <w:t>ההצעות האחרות יקבלו ציון יחסי להצעה זו בסדר יורד. אופן הניקוד יבוצע כדלהלן:</w:t>
      </w:r>
    </w:p>
    <w:p w:rsidR="0046317B" w:rsidRPr="003248AC" w:rsidRDefault="0046317B" w:rsidP="0046317B">
      <w:pPr>
        <w:pStyle w:val="af1"/>
        <w:spacing w:before="120"/>
        <w:ind w:left="720"/>
        <w:rPr>
          <w:rFonts w:cs="FrankRuehl"/>
          <w:b w:val="0"/>
          <w:bCs w:val="0"/>
          <w:noProof w:val="0"/>
          <w:color w:val="auto"/>
          <w:sz w:val="22"/>
          <w:szCs w:val="22"/>
          <w:rtl/>
        </w:rPr>
      </w:pPr>
      <w:r w:rsidRPr="003248AC">
        <w:rPr>
          <w:rFonts w:cs="FrankRuehl" w:hint="cs"/>
          <w:b w:val="0"/>
          <w:bCs w:val="0"/>
          <w:noProof w:val="0"/>
          <w:color w:val="auto"/>
          <w:sz w:val="22"/>
          <w:szCs w:val="22"/>
          <w:rtl/>
        </w:rPr>
        <w:tab/>
      </w:r>
      <w:r w:rsidRPr="003248AC">
        <w:rPr>
          <w:rFonts w:cs="FrankRuehl" w:hint="cs"/>
          <w:b w:val="0"/>
          <w:bCs w:val="0"/>
          <w:noProof w:val="0"/>
          <w:color w:val="auto"/>
          <w:sz w:val="22"/>
          <w:szCs w:val="22"/>
          <w:rtl/>
        </w:rPr>
        <w:tab/>
      </w:r>
      <w:r>
        <w:rPr>
          <w:rFonts w:cs="FrankRuehl" w:hint="cs"/>
          <w:b w:val="0"/>
          <w:bCs w:val="0"/>
          <w:noProof w:val="0"/>
          <w:color w:val="auto"/>
          <w:sz w:val="22"/>
          <w:szCs w:val="22"/>
          <w:rtl/>
        </w:rPr>
        <w:t xml:space="preserve">        </w:t>
      </w:r>
      <w:r w:rsidRPr="003248AC">
        <w:rPr>
          <w:rFonts w:cs="FrankRuehl" w:hint="cs"/>
          <w:b w:val="0"/>
          <w:bCs w:val="0"/>
          <w:noProof w:val="0"/>
          <w:color w:val="auto"/>
          <w:sz w:val="22"/>
          <w:szCs w:val="22"/>
          <w:rtl/>
        </w:rPr>
        <w:t xml:space="preserve">הצעת המחיר הזולה ביותר מבין כל ההצעות שעברו לשלב הרביעי </w:t>
      </w:r>
    </w:p>
    <w:p w:rsidR="0046317B" w:rsidRPr="003248AC" w:rsidRDefault="0046317B" w:rsidP="0046317B">
      <w:pPr>
        <w:pStyle w:val="af1"/>
        <w:ind w:left="720"/>
        <w:rPr>
          <w:rFonts w:cs="FrankRuehl"/>
          <w:b w:val="0"/>
          <w:bCs w:val="0"/>
          <w:noProof w:val="0"/>
          <w:color w:val="auto"/>
          <w:sz w:val="22"/>
          <w:szCs w:val="22"/>
          <w:rtl/>
        </w:rPr>
      </w:pPr>
      <w:r w:rsidRPr="003248AC">
        <w:rPr>
          <w:rFonts w:cs="FrankRuehl" w:hint="cs"/>
          <w:b w:val="0"/>
          <w:bCs w:val="0"/>
          <w:noProof w:val="0"/>
          <w:color w:val="auto"/>
          <w:sz w:val="22"/>
          <w:szCs w:val="22"/>
          <w:rtl/>
        </w:rPr>
        <w:t xml:space="preserve">ניקוד ההצעה הנבדקת = </w:t>
      </w:r>
      <w:r>
        <w:rPr>
          <w:rFonts w:cs="FrankRuehl" w:hint="cs"/>
          <w:b w:val="0"/>
          <w:bCs w:val="0"/>
          <w:noProof w:val="0"/>
          <w:color w:val="auto"/>
          <w:sz w:val="22"/>
          <w:szCs w:val="22"/>
          <w:rtl/>
        </w:rPr>
        <w:t xml:space="preserve"> </w:t>
      </w:r>
      <w:r w:rsidRPr="003248AC">
        <w:rPr>
          <w:rFonts w:cs="FrankRuehl" w:hint="cs"/>
          <w:b w:val="0"/>
          <w:bCs w:val="0"/>
          <w:noProof w:val="0"/>
          <w:color w:val="auto"/>
          <w:sz w:val="22"/>
          <w:szCs w:val="22"/>
          <w:rtl/>
        </w:rPr>
        <w:t xml:space="preserve">------------------------------------------------------------------------  </w:t>
      </w:r>
    </w:p>
    <w:p w:rsidR="0046317B" w:rsidRPr="003248AC" w:rsidRDefault="0046317B" w:rsidP="0046317B">
      <w:pPr>
        <w:pStyle w:val="af1"/>
        <w:ind w:left="720"/>
        <w:rPr>
          <w:rFonts w:cs="FrankRuehl"/>
          <w:b w:val="0"/>
          <w:bCs w:val="0"/>
          <w:noProof w:val="0"/>
          <w:color w:val="auto"/>
          <w:sz w:val="22"/>
          <w:szCs w:val="22"/>
          <w:rtl/>
        </w:rPr>
      </w:pPr>
      <w:r>
        <w:rPr>
          <w:rFonts w:cs="FrankRuehl" w:hint="cs"/>
          <w:b w:val="0"/>
          <w:bCs w:val="0"/>
          <w:noProof w:val="0"/>
          <w:color w:val="auto"/>
          <w:sz w:val="22"/>
          <w:szCs w:val="22"/>
          <w:rtl/>
        </w:rPr>
        <w:t xml:space="preserve">                        </w:t>
      </w:r>
      <w:r w:rsidRPr="003248AC">
        <w:rPr>
          <w:rFonts w:cs="FrankRuehl" w:hint="cs"/>
          <w:b w:val="0"/>
          <w:bCs w:val="0"/>
          <w:noProof w:val="0"/>
          <w:color w:val="auto"/>
          <w:sz w:val="22"/>
          <w:szCs w:val="22"/>
          <w:rtl/>
        </w:rPr>
        <w:t>הצעת המחיר הנבדקת</w:t>
      </w:r>
    </w:p>
    <w:p w:rsidR="0046317B" w:rsidRPr="00DB7F9A" w:rsidRDefault="0046317B" w:rsidP="0046317B">
      <w:pPr>
        <w:pStyle w:val="af"/>
        <w:numPr>
          <w:ilvl w:val="0"/>
          <w:numId w:val="19"/>
        </w:numPr>
        <w:spacing w:before="120" w:line="360" w:lineRule="auto"/>
        <w:jc w:val="both"/>
        <w:rPr>
          <w:rFonts w:ascii="Arial" w:hAnsi="Arial"/>
          <w:color w:val="000000"/>
          <w:szCs w:val="24"/>
          <w:u w:val="single"/>
          <w:rtl/>
        </w:rPr>
      </w:pPr>
      <w:r w:rsidRPr="00DB7F9A">
        <w:rPr>
          <w:rFonts w:hint="cs"/>
          <w:b/>
          <w:bCs/>
          <w:szCs w:val="24"/>
          <w:u w:val="single"/>
          <w:rtl/>
        </w:rPr>
        <w:t>שלב חמישי</w:t>
      </w:r>
      <w:r w:rsidRPr="00EF3301">
        <w:rPr>
          <w:rFonts w:hint="cs"/>
          <w:b/>
          <w:bCs/>
          <w:szCs w:val="24"/>
          <w:u w:val="single"/>
          <w:rtl/>
        </w:rPr>
        <w:t xml:space="preserve">: </w:t>
      </w:r>
      <w:r w:rsidRPr="00EF3301">
        <w:rPr>
          <w:rFonts w:hint="cs"/>
          <w:szCs w:val="24"/>
          <w:u w:val="single"/>
          <w:rtl/>
        </w:rPr>
        <w:t xml:space="preserve">חישוב </w:t>
      </w:r>
      <w:r>
        <w:rPr>
          <w:rFonts w:hint="cs"/>
          <w:szCs w:val="24"/>
          <w:u w:val="single"/>
          <w:rtl/>
        </w:rPr>
        <w:t>ה</w:t>
      </w:r>
      <w:r w:rsidRPr="00EF3301">
        <w:rPr>
          <w:rFonts w:hint="cs"/>
          <w:szCs w:val="24"/>
          <w:u w:val="single"/>
          <w:rtl/>
        </w:rPr>
        <w:t>ציון</w:t>
      </w:r>
      <w:r>
        <w:rPr>
          <w:rFonts w:hint="cs"/>
          <w:szCs w:val="24"/>
          <w:u w:val="single"/>
          <w:rtl/>
        </w:rPr>
        <w:t xml:space="preserve"> הכולל של</w:t>
      </w:r>
      <w:r w:rsidRPr="00EF3301">
        <w:rPr>
          <w:rFonts w:hint="cs"/>
          <w:szCs w:val="24"/>
          <w:u w:val="single"/>
          <w:rtl/>
        </w:rPr>
        <w:t xml:space="preserve"> ההצעות</w:t>
      </w:r>
      <w:r>
        <w:rPr>
          <w:rFonts w:hint="cs"/>
          <w:szCs w:val="24"/>
          <w:u w:val="single"/>
          <w:rtl/>
        </w:rPr>
        <w:t xml:space="preserve"> (איכות+ראיון+מחיר) </w:t>
      </w:r>
    </w:p>
    <w:p w:rsidR="0046317B" w:rsidRPr="00DB7F9A" w:rsidRDefault="0046317B" w:rsidP="0046317B">
      <w:pPr>
        <w:spacing w:before="120" w:line="360" w:lineRule="auto"/>
        <w:ind w:left="720"/>
        <w:jc w:val="both"/>
        <w:rPr>
          <w:szCs w:val="24"/>
          <w:rtl/>
        </w:rPr>
      </w:pPr>
      <w:r w:rsidRPr="00DB7F9A">
        <w:rPr>
          <w:rFonts w:ascii="Arial" w:hAnsi="Arial" w:hint="cs"/>
          <w:color w:val="000000"/>
          <w:szCs w:val="24"/>
          <w:rtl/>
        </w:rPr>
        <w:t xml:space="preserve">קביעת הציון הסופי </w:t>
      </w:r>
      <w:r>
        <w:rPr>
          <w:rFonts w:ascii="Arial" w:hAnsi="Arial" w:hint="cs"/>
          <w:color w:val="000000"/>
          <w:szCs w:val="24"/>
          <w:rtl/>
        </w:rPr>
        <w:t xml:space="preserve">ביחס לכל תחום ייעוץ </w:t>
      </w:r>
      <w:r w:rsidRPr="00DB7F9A">
        <w:rPr>
          <w:rFonts w:ascii="Arial" w:hAnsi="Arial" w:hint="cs"/>
          <w:color w:val="000000"/>
          <w:szCs w:val="24"/>
          <w:rtl/>
        </w:rPr>
        <w:t xml:space="preserve">תעשה באמצעות </w:t>
      </w:r>
      <w:r w:rsidRPr="00DB7F9A">
        <w:rPr>
          <w:rFonts w:hint="cs"/>
          <w:szCs w:val="24"/>
          <w:rtl/>
        </w:rPr>
        <w:t xml:space="preserve">שקלול </w:t>
      </w:r>
      <w:r w:rsidRPr="00DB7F9A">
        <w:rPr>
          <w:rFonts w:ascii="Arial" w:hAnsi="Arial" w:hint="cs"/>
          <w:color w:val="000000"/>
          <w:szCs w:val="24"/>
          <w:rtl/>
        </w:rPr>
        <w:t>ציון האיכות וציון המחיר</w:t>
      </w:r>
      <w:r w:rsidRPr="00DB7F9A">
        <w:rPr>
          <w:rFonts w:hint="cs"/>
          <w:szCs w:val="24"/>
          <w:rtl/>
        </w:rPr>
        <w:t>, בהתאם למשקלות שנקבעו:</w:t>
      </w:r>
    </w:p>
    <w:p w:rsidR="0046317B" w:rsidRPr="00DB7F9A" w:rsidRDefault="0046317B" w:rsidP="0046317B">
      <w:pPr>
        <w:numPr>
          <w:ilvl w:val="0"/>
          <w:numId w:val="7"/>
        </w:numPr>
        <w:spacing w:before="120" w:line="360" w:lineRule="auto"/>
        <w:jc w:val="both"/>
        <w:rPr>
          <w:szCs w:val="24"/>
        </w:rPr>
      </w:pPr>
      <w:r w:rsidRPr="00DB7F9A">
        <w:rPr>
          <w:rFonts w:hint="cs"/>
          <w:szCs w:val="24"/>
          <w:rtl/>
        </w:rPr>
        <w:t xml:space="preserve">ציון איכות </w:t>
      </w:r>
      <w:r>
        <w:rPr>
          <w:rFonts w:hint="cs"/>
          <w:szCs w:val="24"/>
          <w:rtl/>
        </w:rPr>
        <w:t xml:space="preserve">משוקלל </w:t>
      </w:r>
      <w:r w:rsidRPr="00DB7F9A">
        <w:rPr>
          <w:rFonts w:hint="cs"/>
          <w:szCs w:val="24"/>
          <w:rtl/>
        </w:rPr>
        <w:t xml:space="preserve"> </w:t>
      </w:r>
      <w:r>
        <w:rPr>
          <w:rFonts w:hint="cs"/>
          <w:szCs w:val="24"/>
          <w:rtl/>
        </w:rPr>
        <w:t xml:space="preserve">(איכות+ראיון) </w:t>
      </w:r>
      <w:r w:rsidRPr="00DB7F9A">
        <w:rPr>
          <w:rFonts w:hint="cs"/>
          <w:szCs w:val="24"/>
          <w:rtl/>
        </w:rPr>
        <w:t xml:space="preserve">-  </w:t>
      </w:r>
      <w:r>
        <w:rPr>
          <w:rFonts w:hint="cs"/>
          <w:szCs w:val="24"/>
          <w:rtl/>
        </w:rPr>
        <w:t>70%</w:t>
      </w:r>
      <w:r w:rsidRPr="00DB7F9A">
        <w:rPr>
          <w:rFonts w:hint="cs"/>
          <w:szCs w:val="24"/>
          <w:rtl/>
        </w:rPr>
        <w:t xml:space="preserve"> </w:t>
      </w:r>
    </w:p>
    <w:p w:rsidR="0046317B" w:rsidRPr="00DB7F9A" w:rsidRDefault="0046317B" w:rsidP="0046317B">
      <w:pPr>
        <w:numPr>
          <w:ilvl w:val="0"/>
          <w:numId w:val="7"/>
        </w:numPr>
        <w:spacing w:before="120" w:line="360" w:lineRule="auto"/>
        <w:jc w:val="both"/>
        <w:rPr>
          <w:szCs w:val="24"/>
        </w:rPr>
      </w:pPr>
      <w:r w:rsidRPr="00DB7F9A">
        <w:rPr>
          <w:rFonts w:hint="cs"/>
          <w:szCs w:val="24"/>
          <w:rtl/>
        </w:rPr>
        <w:t xml:space="preserve">ציון מחיר (שלב </w:t>
      </w:r>
      <w:r>
        <w:rPr>
          <w:rFonts w:hint="cs"/>
          <w:szCs w:val="24"/>
          <w:rtl/>
        </w:rPr>
        <w:t>רביעי</w:t>
      </w:r>
      <w:r w:rsidRPr="00DB7F9A">
        <w:rPr>
          <w:rFonts w:hint="cs"/>
          <w:szCs w:val="24"/>
          <w:rtl/>
        </w:rPr>
        <w:t>) - 30%</w:t>
      </w:r>
    </w:p>
    <w:p w:rsidR="0046317B" w:rsidRPr="00DB7F9A" w:rsidRDefault="0046317B" w:rsidP="0046317B">
      <w:pPr>
        <w:spacing w:before="120" w:line="360" w:lineRule="auto"/>
        <w:ind w:left="720"/>
        <w:jc w:val="both"/>
        <w:rPr>
          <w:rFonts w:ascii="Arial" w:hAnsi="Arial"/>
          <w:color w:val="000000"/>
          <w:szCs w:val="24"/>
          <w:rtl/>
        </w:rPr>
      </w:pPr>
      <w:r>
        <w:rPr>
          <w:rFonts w:ascii="Arial" w:hAnsi="Arial" w:hint="cs"/>
          <w:color w:val="000000"/>
          <w:szCs w:val="24"/>
          <w:rtl/>
        </w:rPr>
        <w:t>יועץ שי</w:t>
      </w:r>
      <w:r w:rsidRPr="00DB7F9A">
        <w:rPr>
          <w:rFonts w:ascii="Arial" w:hAnsi="Arial" w:hint="cs"/>
          <w:color w:val="000000"/>
          <w:szCs w:val="24"/>
          <w:rtl/>
        </w:rPr>
        <w:t xml:space="preserve">קבל את הציון הגבוה ביותר </w:t>
      </w:r>
      <w:r>
        <w:rPr>
          <w:rFonts w:ascii="Arial" w:hAnsi="Arial" w:hint="cs"/>
          <w:color w:val="000000"/>
          <w:szCs w:val="24"/>
          <w:rtl/>
        </w:rPr>
        <w:t>בכל תחום ייעוץ ידורג במקום הראשון וי</w:t>
      </w:r>
      <w:r w:rsidRPr="00DB7F9A">
        <w:rPr>
          <w:rFonts w:ascii="Arial" w:hAnsi="Arial" w:hint="cs"/>
          <w:color w:val="000000"/>
          <w:szCs w:val="24"/>
          <w:rtl/>
        </w:rPr>
        <w:t>בחר כזוכה.</w:t>
      </w:r>
    </w:p>
    <w:p w:rsidR="0046317B" w:rsidRDefault="0046317B" w:rsidP="0046317B">
      <w:pPr>
        <w:spacing w:before="120" w:line="360" w:lineRule="auto"/>
        <w:jc w:val="both"/>
        <w:rPr>
          <w:b/>
          <w:bCs/>
          <w:szCs w:val="24"/>
          <w:rtl/>
        </w:rPr>
      </w:pPr>
      <w:r w:rsidRPr="00DB7F9A">
        <w:rPr>
          <w:rFonts w:hint="cs"/>
          <w:b/>
          <w:bCs/>
          <w:szCs w:val="24"/>
          <w:rtl/>
        </w:rPr>
        <w:t xml:space="preserve">המשרד שומר לעצמו את הזכות לפסול על הסף מציע </w:t>
      </w:r>
      <w:r>
        <w:rPr>
          <w:rFonts w:hint="cs"/>
          <w:b/>
          <w:bCs/>
          <w:szCs w:val="24"/>
          <w:rtl/>
        </w:rPr>
        <w:t xml:space="preserve">או יועץ </w:t>
      </w:r>
      <w:r w:rsidRPr="00DB7F9A">
        <w:rPr>
          <w:rFonts w:hint="cs"/>
          <w:b/>
          <w:bCs/>
          <w:szCs w:val="24"/>
          <w:rtl/>
        </w:rPr>
        <w:t xml:space="preserve">מסוים אם יתגלה כי הוא כלל בהצעתו </w:t>
      </w:r>
      <w:r>
        <w:rPr>
          <w:rFonts w:hint="cs"/>
          <w:b/>
          <w:bCs/>
          <w:szCs w:val="24"/>
          <w:rtl/>
        </w:rPr>
        <w:t>מ</w:t>
      </w:r>
      <w:r w:rsidRPr="00DB7F9A">
        <w:rPr>
          <w:rFonts w:hint="cs"/>
          <w:b/>
          <w:bCs/>
          <w:szCs w:val="24"/>
          <w:rtl/>
        </w:rPr>
        <w:t xml:space="preserve">ידע שקרי או מטעה, וכן, לפסול הצעות בלתי סבירות לביצוע השירותים המבוקשים. </w:t>
      </w:r>
    </w:p>
    <w:p w:rsidR="0046317B" w:rsidRPr="00A00BF1" w:rsidRDefault="0046317B" w:rsidP="0046317B">
      <w:pPr>
        <w:pStyle w:val="af"/>
        <w:numPr>
          <w:ilvl w:val="0"/>
          <w:numId w:val="18"/>
        </w:numPr>
        <w:spacing w:before="120" w:line="360" w:lineRule="auto"/>
        <w:ind w:left="360"/>
        <w:jc w:val="both"/>
        <w:rPr>
          <w:b/>
          <w:bCs/>
          <w:sz w:val="28"/>
          <w:szCs w:val="28"/>
          <w:u w:val="single"/>
        </w:rPr>
      </w:pPr>
      <w:r w:rsidRPr="00A00BF1">
        <w:rPr>
          <w:rFonts w:hint="cs"/>
          <w:b/>
          <w:bCs/>
          <w:sz w:val="28"/>
          <w:szCs w:val="28"/>
          <w:u w:val="single"/>
          <w:rtl/>
        </w:rPr>
        <w:t>כללי</w:t>
      </w:r>
    </w:p>
    <w:p w:rsidR="0046317B" w:rsidRPr="00B216F4" w:rsidRDefault="0046317B" w:rsidP="0046317B">
      <w:pPr>
        <w:pStyle w:val="af"/>
        <w:numPr>
          <w:ilvl w:val="0"/>
          <w:numId w:val="24"/>
        </w:numPr>
        <w:tabs>
          <w:tab w:val="clear" w:pos="1597"/>
          <w:tab w:val="num" w:pos="720"/>
          <w:tab w:val="left" w:pos="8306"/>
        </w:tabs>
        <w:spacing w:before="120" w:line="360" w:lineRule="auto"/>
        <w:ind w:left="720"/>
        <w:jc w:val="both"/>
        <w:rPr>
          <w:szCs w:val="24"/>
        </w:rPr>
      </w:pPr>
      <w:r w:rsidRPr="00B216F4">
        <w:rPr>
          <w:rFonts w:hint="cs"/>
          <w:szCs w:val="24"/>
          <w:rtl/>
        </w:rPr>
        <w:t>המשרד שומר לעצמו את האופציה לבחור יותר מיועץ זוכה אחד לכל תחום ייעוץ.</w:t>
      </w:r>
    </w:p>
    <w:p w:rsidR="0046317B" w:rsidRPr="005513E0" w:rsidRDefault="0046317B" w:rsidP="0046317B">
      <w:pPr>
        <w:pStyle w:val="af"/>
        <w:numPr>
          <w:ilvl w:val="0"/>
          <w:numId w:val="24"/>
        </w:numPr>
        <w:tabs>
          <w:tab w:val="clear" w:pos="1597"/>
          <w:tab w:val="num" w:pos="720"/>
          <w:tab w:val="left" w:pos="8306"/>
        </w:tabs>
        <w:spacing w:before="120" w:line="360" w:lineRule="auto"/>
        <w:ind w:left="720" w:right="0"/>
        <w:jc w:val="both"/>
        <w:rPr>
          <w:szCs w:val="24"/>
          <w:rtl/>
        </w:rPr>
      </w:pPr>
      <w:r w:rsidRPr="005513E0">
        <w:rPr>
          <w:szCs w:val="24"/>
          <w:rtl/>
        </w:rPr>
        <w:t xml:space="preserve">המשרד שומר לעצמו את הזכות לפנות </w:t>
      </w:r>
      <w:r>
        <w:rPr>
          <w:rFonts w:hint="cs"/>
          <w:szCs w:val="24"/>
          <w:rtl/>
        </w:rPr>
        <w:t>ליועץ</w:t>
      </w:r>
      <w:r w:rsidRPr="005513E0">
        <w:rPr>
          <w:szCs w:val="24"/>
          <w:rtl/>
        </w:rPr>
        <w:t xml:space="preserve"> אשר דורג במקום השני לצורך אספקת השירותים. הצעתו של מציע זה תישאר בתוקף </w:t>
      </w:r>
      <w:r>
        <w:rPr>
          <w:rFonts w:hint="cs"/>
          <w:szCs w:val="24"/>
          <w:rtl/>
        </w:rPr>
        <w:t>90</w:t>
      </w:r>
      <w:r w:rsidRPr="005513E0">
        <w:rPr>
          <w:szCs w:val="24"/>
          <w:rtl/>
        </w:rPr>
        <w:t xml:space="preserve"> יום נוספים לאחר בחירת הזוכ</w:t>
      </w:r>
      <w:r>
        <w:rPr>
          <w:rFonts w:hint="cs"/>
          <w:szCs w:val="24"/>
          <w:rtl/>
        </w:rPr>
        <w:t>ים</w:t>
      </w:r>
      <w:r w:rsidRPr="005513E0">
        <w:rPr>
          <w:szCs w:val="24"/>
          <w:rtl/>
        </w:rPr>
        <w:t xml:space="preserve"> במכרז. </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5513E0">
        <w:rPr>
          <w:rFonts w:hint="cs"/>
          <w:szCs w:val="24"/>
          <w:rtl/>
        </w:rPr>
        <w:t xml:space="preserve">אין המשרד מתחייב לקבל את ההצעה </w:t>
      </w:r>
      <w:r>
        <w:rPr>
          <w:rFonts w:hint="cs"/>
          <w:szCs w:val="24"/>
          <w:rtl/>
        </w:rPr>
        <w:t>שתזכה לציון הכולל הגבוה</w:t>
      </w:r>
      <w:r w:rsidRPr="005513E0">
        <w:rPr>
          <w:rFonts w:hint="cs"/>
          <w:szCs w:val="24"/>
          <w:rtl/>
        </w:rPr>
        <w:t xml:space="preserve"> ביותר, או כל הצעה שהיא. </w:t>
      </w:r>
    </w:p>
    <w:p w:rsidR="0046317B" w:rsidRPr="0086381C"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86381C">
        <w:rPr>
          <w:rFonts w:hint="cs"/>
          <w:szCs w:val="24"/>
          <w:rtl/>
        </w:rPr>
        <w:t>המשרד יהיה רשאי שלא לבחור בהצעה מסוימת, אם מצא את ההצעה כבלתי סבירה באופן המעורר חשד בדבר יכולתו של המציע לעמוד בהתחייבויותיו, וזאת לאחר שניתנה למציע הזדמנות להציג את עמדתו ולהסבירה.</w:t>
      </w:r>
    </w:p>
    <w:p w:rsidR="0046317B" w:rsidRPr="005513E0" w:rsidRDefault="0046317B" w:rsidP="0046317B">
      <w:pPr>
        <w:pStyle w:val="af"/>
        <w:numPr>
          <w:ilvl w:val="0"/>
          <w:numId w:val="24"/>
        </w:numPr>
        <w:tabs>
          <w:tab w:val="clear" w:pos="1597"/>
          <w:tab w:val="num" w:pos="720"/>
          <w:tab w:val="left" w:pos="8306"/>
        </w:tabs>
        <w:spacing w:before="120" w:line="360" w:lineRule="auto"/>
        <w:ind w:left="720"/>
        <w:jc w:val="both"/>
        <w:rPr>
          <w:szCs w:val="24"/>
        </w:rPr>
      </w:pPr>
      <w:r w:rsidRPr="005513E0">
        <w:rPr>
          <w:rFonts w:hint="cs"/>
          <w:b/>
          <w:bCs/>
          <w:szCs w:val="24"/>
          <w:u w:val="single"/>
          <w:rtl/>
        </w:rPr>
        <w:t>סוד מסחרי</w:t>
      </w:r>
    </w:p>
    <w:p w:rsidR="0046317B" w:rsidRPr="005513E0" w:rsidRDefault="0046317B" w:rsidP="0046317B">
      <w:pPr>
        <w:pStyle w:val="af"/>
        <w:tabs>
          <w:tab w:val="left" w:pos="8306"/>
        </w:tabs>
        <w:spacing w:before="120" w:line="360" w:lineRule="auto"/>
        <w:jc w:val="both"/>
        <w:rPr>
          <w:szCs w:val="24"/>
          <w:rtl/>
        </w:rPr>
      </w:pPr>
      <w:r w:rsidRPr="005513E0">
        <w:rPr>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w:t>
      </w:r>
      <w:r w:rsidRPr="005513E0">
        <w:rPr>
          <w:rFonts w:hint="cs"/>
          <w:szCs w:val="24"/>
          <w:rtl/>
        </w:rPr>
        <w:t xml:space="preserve">בזה </w:t>
      </w:r>
      <w:r w:rsidRPr="005513E0">
        <w:rPr>
          <w:szCs w:val="24"/>
          <w:rtl/>
        </w:rPr>
        <w:t>כי המציע לא יוכל לדרוש מוועד</w:t>
      </w:r>
      <w:r w:rsidRPr="005513E0">
        <w:rPr>
          <w:rFonts w:hint="cs"/>
          <w:szCs w:val="24"/>
          <w:rtl/>
        </w:rPr>
        <w:t xml:space="preserve">ת </w:t>
      </w:r>
      <w:r w:rsidRPr="005513E0">
        <w:rPr>
          <w:szCs w:val="24"/>
          <w:rtl/>
        </w:rPr>
        <w:t>ה</w:t>
      </w:r>
      <w:r w:rsidRPr="005513E0">
        <w:rPr>
          <w:rFonts w:hint="cs"/>
          <w:szCs w:val="24"/>
          <w:rtl/>
        </w:rPr>
        <w:t>מכרזים</w:t>
      </w:r>
      <w:r w:rsidRPr="005513E0">
        <w:rPr>
          <w:szCs w:val="24"/>
          <w:rtl/>
        </w:rPr>
        <w:t xml:space="preserve"> </w:t>
      </w:r>
      <w:r w:rsidRPr="005513E0">
        <w:rPr>
          <w:rFonts w:hint="cs"/>
          <w:szCs w:val="24"/>
          <w:rtl/>
        </w:rPr>
        <w:t>ל</w:t>
      </w:r>
      <w:r w:rsidRPr="005513E0">
        <w:rPr>
          <w:szCs w:val="24"/>
          <w:rtl/>
        </w:rPr>
        <w:t xml:space="preserve">קבל פרטים </w:t>
      </w:r>
      <w:r w:rsidRPr="005513E0">
        <w:rPr>
          <w:rFonts w:hint="cs"/>
          <w:szCs w:val="24"/>
          <w:rtl/>
        </w:rPr>
        <w:t>ע</w:t>
      </w:r>
      <w:r w:rsidRPr="005513E0">
        <w:rPr>
          <w:szCs w:val="24"/>
          <w:rtl/>
        </w:rPr>
        <w:t xml:space="preserve">ל הצעות של מציעים אחרים, החופפים את אלו שסומנו על ידו כמידע סודי ואסור לפרסום. </w:t>
      </w:r>
    </w:p>
    <w:p w:rsidR="0046317B" w:rsidRDefault="0046317B" w:rsidP="0046317B">
      <w:pPr>
        <w:pStyle w:val="af"/>
        <w:tabs>
          <w:tab w:val="left" w:pos="8306"/>
        </w:tabs>
        <w:spacing w:before="120" w:line="360" w:lineRule="auto"/>
        <w:jc w:val="both"/>
        <w:rPr>
          <w:szCs w:val="24"/>
          <w:rtl/>
        </w:rPr>
      </w:pPr>
      <w:r w:rsidRPr="005513E0">
        <w:rPr>
          <w:szCs w:val="24"/>
          <w:rtl/>
        </w:rPr>
        <w:t>החלקים שלא סומנו כמידע חסוי, ייחשבו כמידע הניתן לגילוי במידת הצורך</w:t>
      </w:r>
      <w:r>
        <w:rPr>
          <w:rFonts w:hint="cs"/>
          <w:szCs w:val="24"/>
          <w:rtl/>
        </w:rPr>
        <w:t>,</w:t>
      </w:r>
      <w:r w:rsidRPr="005513E0">
        <w:rPr>
          <w:rFonts w:hint="cs"/>
          <w:szCs w:val="24"/>
          <w:rtl/>
        </w:rPr>
        <w:t xml:space="preserve"> לרבות העברתם לעיון מציעים שלא זכו במכרז</w:t>
      </w:r>
      <w:r w:rsidRPr="005513E0">
        <w:rPr>
          <w:szCs w:val="24"/>
          <w:rtl/>
        </w:rPr>
        <w:t>. ההחלטה הסופית לגבי חלקי</w:t>
      </w:r>
      <w:r w:rsidRPr="005513E0">
        <w:rPr>
          <w:rFonts w:hint="cs"/>
          <w:szCs w:val="24"/>
          <w:rtl/>
        </w:rPr>
        <w:t xml:space="preserve"> </w:t>
      </w:r>
      <w:r w:rsidRPr="005513E0">
        <w:rPr>
          <w:szCs w:val="24"/>
          <w:rtl/>
        </w:rPr>
        <w:t xml:space="preserve">ההצעה </w:t>
      </w:r>
      <w:r w:rsidRPr="005513E0">
        <w:rPr>
          <w:rFonts w:hint="cs"/>
          <w:szCs w:val="24"/>
          <w:rtl/>
        </w:rPr>
        <w:t xml:space="preserve">הניתנים </w:t>
      </w:r>
      <w:r w:rsidRPr="005513E0">
        <w:rPr>
          <w:szCs w:val="24"/>
          <w:rtl/>
        </w:rPr>
        <w:t>לפרס</w:t>
      </w:r>
      <w:r w:rsidRPr="005513E0">
        <w:rPr>
          <w:rFonts w:hint="cs"/>
          <w:szCs w:val="24"/>
          <w:rtl/>
        </w:rPr>
        <w:t>ו</w:t>
      </w:r>
      <w:r w:rsidRPr="005513E0">
        <w:rPr>
          <w:szCs w:val="24"/>
          <w:rtl/>
        </w:rPr>
        <w:t>ם</w:t>
      </w:r>
      <w:r w:rsidRPr="005513E0">
        <w:rPr>
          <w:rFonts w:hint="cs"/>
          <w:szCs w:val="24"/>
          <w:rtl/>
        </w:rPr>
        <w:t>,</w:t>
      </w:r>
      <w:r w:rsidRPr="005513E0">
        <w:rPr>
          <w:szCs w:val="24"/>
          <w:rtl/>
        </w:rPr>
        <w:t xml:space="preserve"> ככל שיידרש, הינה בסמכות ועדת מכרזים. </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9F0720">
        <w:rPr>
          <w:szCs w:val="24"/>
          <w:rtl/>
        </w:rPr>
        <w:lastRenderedPageBreak/>
        <w:t>כל שינוי שייעשה בתנאים הקבועים ב</w:t>
      </w:r>
      <w:r w:rsidRPr="009F0720">
        <w:rPr>
          <w:rFonts w:hint="cs"/>
          <w:szCs w:val="24"/>
          <w:rtl/>
        </w:rPr>
        <w:t>מכרז</w:t>
      </w:r>
      <w:r w:rsidRPr="009F0720">
        <w:rPr>
          <w:szCs w:val="24"/>
          <w:rtl/>
        </w:rPr>
        <w:t xml:space="preserve"> ז</w:t>
      </w:r>
      <w:r w:rsidRPr="009F0720">
        <w:rPr>
          <w:rFonts w:hint="cs"/>
          <w:szCs w:val="24"/>
          <w:rtl/>
        </w:rPr>
        <w:t>ה</w:t>
      </w:r>
      <w:r w:rsidRPr="009F0720">
        <w:rPr>
          <w:szCs w:val="24"/>
          <w:rtl/>
        </w:rPr>
        <w:t xml:space="preserve"> או כל הסתייגות </w:t>
      </w:r>
      <w:r w:rsidRPr="009F0720">
        <w:rPr>
          <w:rFonts w:hint="cs"/>
          <w:szCs w:val="24"/>
          <w:rtl/>
        </w:rPr>
        <w:t xml:space="preserve">- </w:t>
      </w:r>
      <w:r w:rsidRPr="009F0720">
        <w:rPr>
          <w:szCs w:val="24"/>
          <w:rtl/>
        </w:rPr>
        <w:t xml:space="preserve">בין אם </w:t>
      </w:r>
      <w:r w:rsidRPr="009F0720">
        <w:rPr>
          <w:rFonts w:hint="cs"/>
          <w:szCs w:val="24"/>
          <w:rtl/>
        </w:rPr>
        <w:t>תי</w:t>
      </w:r>
      <w:r w:rsidRPr="009F0720">
        <w:rPr>
          <w:szCs w:val="24"/>
          <w:rtl/>
        </w:rPr>
        <w:t xml:space="preserve">ערך על ידי תוספת בגוף החוברת, במכתב נלווה, או בכל דרך אחרת </w:t>
      </w:r>
      <w:r w:rsidRPr="009F0720">
        <w:rPr>
          <w:rFonts w:hint="cs"/>
          <w:szCs w:val="24"/>
          <w:rtl/>
        </w:rPr>
        <w:t xml:space="preserve">- </w:t>
      </w:r>
      <w:r w:rsidRPr="009F0720">
        <w:rPr>
          <w:szCs w:val="24"/>
          <w:rtl/>
        </w:rPr>
        <w:t>ה</w:t>
      </w:r>
      <w:r w:rsidRPr="009F0720">
        <w:rPr>
          <w:rFonts w:hint="cs"/>
          <w:szCs w:val="24"/>
          <w:rtl/>
        </w:rPr>
        <w:t>ינם</w:t>
      </w:r>
      <w:r w:rsidRPr="009F0720">
        <w:rPr>
          <w:szCs w:val="24"/>
          <w:rtl/>
        </w:rPr>
        <w:t xml:space="preserve"> חסר</w:t>
      </w:r>
      <w:r w:rsidRPr="009F0720">
        <w:rPr>
          <w:rFonts w:hint="cs"/>
          <w:szCs w:val="24"/>
          <w:rtl/>
        </w:rPr>
        <w:t>י</w:t>
      </w:r>
      <w:r w:rsidRPr="009F0720">
        <w:rPr>
          <w:szCs w:val="24"/>
          <w:rtl/>
        </w:rPr>
        <w:t xml:space="preserve"> תוקף ומקנ</w:t>
      </w:r>
      <w:r w:rsidRPr="009F0720">
        <w:rPr>
          <w:rFonts w:hint="cs"/>
          <w:szCs w:val="24"/>
          <w:rtl/>
        </w:rPr>
        <w:t>ים</w:t>
      </w:r>
      <w:r w:rsidRPr="009F0720">
        <w:rPr>
          <w:szCs w:val="24"/>
          <w:rtl/>
        </w:rPr>
        <w:t xml:space="preserve"> למשרד את הזכות לפסול את ההצעה.</w:t>
      </w:r>
    </w:p>
    <w:p w:rsidR="0046317B" w:rsidRPr="009F0720" w:rsidRDefault="0046317B" w:rsidP="0046317B">
      <w:pPr>
        <w:pStyle w:val="af"/>
        <w:numPr>
          <w:ilvl w:val="0"/>
          <w:numId w:val="24"/>
        </w:numPr>
        <w:tabs>
          <w:tab w:val="clear" w:pos="1597"/>
          <w:tab w:val="num" w:pos="720"/>
          <w:tab w:val="left" w:pos="8306"/>
        </w:tabs>
        <w:spacing w:before="120" w:line="360" w:lineRule="auto"/>
        <w:ind w:left="720" w:right="0"/>
        <w:jc w:val="both"/>
        <w:rPr>
          <w:szCs w:val="24"/>
          <w:rtl/>
        </w:rPr>
      </w:pPr>
      <w:r w:rsidRPr="009F0720">
        <w:rPr>
          <w:szCs w:val="24"/>
          <w:rtl/>
        </w:rPr>
        <w:t>הצעה שלא תוגש בהתאם להוראות בקשה זו, אפשר שתדחה על הסף. המשרד שומר לעצמו את הזכות לתקן פגמים טכניים שנפלו בהצעה על מנת להתאימה לדרישות ההזמנה</w:t>
      </w:r>
      <w:r w:rsidRPr="009F0720">
        <w:rPr>
          <w:rFonts w:hint="cs"/>
          <w:szCs w:val="24"/>
          <w:rtl/>
        </w:rPr>
        <w:t xml:space="preserve"> </w:t>
      </w:r>
      <w:r w:rsidRPr="009F0720">
        <w:rPr>
          <w:szCs w:val="24"/>
          <w:rtl/>
        </w:rPr>
        <w:t>(אך אינו מחויב לעשות כן).</w:t>
      </w:r>
    </w:p>
    <w:p w:rsidR="0046317B" w:rsidRPr="005513E0"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5513E0">
        <w:rPr>
          <w:rFonts w:hint="cs"/>
          <w:szCs w:val="24"/>
          <w:rtl/>
        </w:rPr>
        <w:t>המשרד רשאי, אם הוא סבור כי קיימים טעמים מיוחדים המצדיקים זאת, להכשיר הצעה מסוימת אף אם היא אינה עונה על דרישות פורמאליות או טכניות מסוימות, הכול בהתאם לשיקול דעתו הבלעדי והמוחלט.</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5513E0">
        <w:rPr>
          <w:rFonts w:hint="cs"/>
          <w:szCs w:val="24"/>
          <w:rtl/>
        </w:rPr>
        <w:t>במידה והזכייה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הבלעדי והמוחלט, להכריז על בעל ההצעה השנייה בדירוג כהצעה זוכה.</w:t>
      </w:r>
      <w:r>
        <w:rPr>
          <w:rFonts w:hint="cs"/>
          <w:szCs w:val="24"/>
          <w:rtl/>
        </w:rPr>
        <w:t xml:space="preserve"> </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9F0720">
        <w:rPr>
          <w:rFonts w:hint="cs"/>
          <w:szCs w:val="24"/>
          <w:rtl/>
        </w:rPr>
        <w:t>המשרד שומר לעצמו את הזכות לפנות למציעים, כולם או חלקם, ולקבל מהם כל הבהרה שיראה לנכון וכל מידע נוסף שיכול, לדעת המשרד, לסייע במיון ההצעות. המשרד יהיה רשאי לפנות למציעים גם בבקשה להשלמת מסמכים.</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9F0720">
        <w:rPr>
          <w:rFonts w:hint="cs"/>
          <w:szCs w:val="24"/>
          <w:rtl/>
        </w:rPr>
        <w:t>ה</w:t>
      </w:r>
      <w:r w:rsidRPr="009F0720">
        <w:rPr>
          <w:szCs w:val="24"/>
          <w:rtl/>
        </w:rPr>
        <w:t xml:space="preserve">משרד שומר לעצמו את הזכות לנהל מו"מ עם </w:t>
      </w:r>
      <w:r w:rsidRPr="009F0720">
        <w:rPr>
          <w:rFonts w:hint="cs"/>
          <w:szCs w:val="24"/>
          <w:rtl/>
        </w:rPr>
        <w:t>המציעים, כולם או חלקם, והוא רשאי לנהל מו"מ גם לגבי פרטי ההצעה הזוכה, לרבות הצעת המחיר שתוגש על-ידי הזוכה.</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9F0720">
        <w:rPr>
          <w:rFonts w:hint="cs"/>
          <w:szCs w:val="24"/>
          <w:rtl/>
        </w:rPr>
        <w:t>ה</w:t>
      </w:r>
      <w:r w:rsidRPr="009F0720">
        <w:rPr>
          <w:szCs w:val="24"/>
          <w:rtl/>
        </w:rPr>
        <w:t xml:space="preserve">משרד רשאי לבטל את המכרז </w:t>
      </w:r>
      <w:r w:rsidRPr="009F0720">
        <w:rPr>
          <w:rFonts w:hint="cs"/>
          <w:szCs w:val="24"/>
          <w:rtl/>
        </w:rPr>
        <w:t xml:space="preserve">או תחום ייעוץ מסויים </w:t>
      </w:r>
      <w:r w:rsidRPr="009F0720">
        <w:rPr>
          <w:szCs w:val="24"/>
          <w:rtl/>
        </w:rPr>
        <w:t>בכל עת, משיקוליו הבלעדיים</w:t>
      </w:r>
      <w:r w:rsidRPr="009F0720">
        <w:rPr>
          <w:rFonts w:hint="cs"/>
          <w:szCs w:val="24"/>
          <w:rtl/>
        </w:rPr>
        <w:t xml:space="preserve"> וללא חובת הנמקה.</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9F0720">
        <w:rPr>
          <w:rFonts w:hint="cs"/>
          <w:szCs w:val="24"/>
          <w:rtl/>
        </w:rPr>
        <w:t>המשרד יהיה רשאי בכל עת לפנות למציעים נוספים להגשת הצעות או לפרסם מכרז חדש במקום המכרז הנוכחי, כפי שיראה לנכון. בכל מקרה, המציעים, והם בלבד, יישאו בהוצאותיהם בקשר למכרז.</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9F0720">
        <w:rPr>
          <w:szCs w:val="24"/>
          <w:rtl/>
        </w:rPr>
        <w:t>התחייבות המשרד כלפי הזוכה תיווצר רק עם חתימת הסכם פורמלי על ידי מורשי חתימה מטעם המשרד.</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9F0720">
        <w:rPr>
          <w:rFonts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9F0720">
        <w:rPr>
          <w:rFonts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9F0720">
        <w:rPr>
          <w:szCs w:val="24"/>
        </w:rPr>
        <w:t xml:space="preserve">www.energy.gov.il </w:t>
      </w:r>
      <w:r w:rsidRPr="009F0720">
        <w:rPr>
          <w:rFonts w:hint="cs"/>
          <w:szCs w:val="24"/>
          <w:rtl/>
        </w:rPr>
        <w:t xml:space="preserve"> ו/או באתר מינהל הרכש הממשלתי. באחריות המציעים לבדוק מפעם לפעם אם חלו שינויים במסמכי המכרז.</w:t>
      </w:r>
    </w:p>
    <w:p w:rsidR="0046317B" w:rsidRDefault="0046317B" w:rsidP="0046317B">
      <w:pPr>
        <w:pStyle w:val="af"/>
        <w:numPr>
          <w:ilvl w:val="0"/>
          <w:numId w:val="24"/>
        </w:numPr>
        <w:tabs>
          <w:tab w:val="clear" w:pos="1597"/>
          <w:tab w:val="num" w:pos="720"/>
          <w:tab w:val="left" w:pos="8306"/>
        </w:tabs>
        <w:spacing w:before="120" w:line="360" w:lineRule="auto"/>
        <w:ind w:left="720" w:right="0"/>
        <w:jc w:val="both"/>
        <w:rPr>
          <w:szCs w:val="24"/>
        </w:rPr>
      </w:pPr>
      <w:r w:rsidRPr="009F0720">
        <w:rPr>
          <w:rFonts w:hint="cs"/>
          <w:szCs w:val="24"/>
          <w:rtl/>
        </w:rPr>
        <w:t xml:space="preserve">בהתאם לתקנות חובת המכרזים, התשנ"ג </w:t>
      </w:r>
      <w:r w:rsidRPr="009F0720">
        <w:rPr>
          <w:szCs w:val="24"/>
          <w:rtl/>
        </w:rPr>
        <w:t>–</w:t>
      </w:r>
      <w:r w:rsidRPr="009F0720">
        <w:rPr>
          <w:rFonts w:hint="cs"/>
          <w:szCs w:val="24"/>
          <w:rtl/>
        </w:rPr>
        <w:t xml:space="preserve"> 1993, מציעים שלא זכו במכרז רשאים לבקש לעיין בהצעה הזוכה.</w:t>
      </w:r>
    </w:p>
    <w:p w:rsidR="0046317B" w:rsidRPr="009F0720" w:rsidRDefault="0046317B" w:rsidP="0046317B">
      <w:pPr>
        <w:pStyle w:val="af"/>
        <w:numPr>
          <w:ilvl w:val="0"/>
          <w:numId w:val="24"/>
        </w:numPr>
        <w:tabs>
          <w:tab w:val="clear" w:pos="1597"/>
          <w:tab w:val="num" w:pos="720"/>
          <w:tab w:val="left" w:pos="8306"/>
        </w:tabs>
        <w:spacing w:before="120" w:line="360" w:lineRule="auto"/>
        <w:ind w:left="720" w:right="0"/>
        <w:jc w:val="both"/>
        <w:rPr>
          <w:szCs w:val="24"/>
          <w:rtl/>
        </w:rPr>
      </w:pPr>
      <w:r w:rsidRPr="009F0720">
        <w:rPr>
          <w:rFonts w:hint="cs"/>
          <w:szCs w:val="24"/>
          <w:rtl/>
        </w:rPr>
        <w:lastRenderedPageBreak/>
        <w:t>היה ובתוך 12 חודשים מהפעלת ההסכם בוטלה ההתקשרות עם הזוכה, או לא הוארכה בהתאם לבקשה להצעות ולהסכם, רשאי המשרד להתקשר עם בעל ההצעה השנייה בדירוג, בכפוף להסכמתו להתקשרות לפי ההצעה המקורית.</w:t>
      </w:r>
    </w:p>
    <w:p w:rsidR="0046317B" w:rsidRPr="00424649" w:rsidRDefault="0046317B" w:rsidP="0046317B">
      <w:pPr>
        <w:pStyle w:val="af"/>
        <w:numPr>
          <w:ilvl w:val="0"/>
          <w:numId w:val="18"/>
        </w:numPr>
        <w:spacing w:before="120" w:line="360" w:lineRule="auto"/>
        <w:ind w:left="360"/>
        <w:jc w:val="both"/>
        <w:rPr>
          <w:b/>
          <w:bCs/>
          <w:sz w:val="28"/>
          <w:szCs w:val="28"/>
          <w:u w:val="single"/>
        </w:rPr>
      </w:pPr>
      <w:r w:rsidRPr="00424649">
        <w:rPr>
          <w:rFonts w:hint="cs"/>
          <w:b/>
          <w:bCs/>
          <w:sz w:val="28"/>
          <w:szCs w:val="28"/>
          <w:u w:val="single"/>
          <w:rtl/>
        </w:rPr>
        <w:t>סמכות השיפוט</w:t>
      </w:r>
    </w:p>
    <w:p w:rsidR="0046317B" w:rsidRPr="009F0720" w:rsidRDefault="0046317B" w:rsidP="0046317B">
      <w:pPr>
        <w:spacing w:before="120" w:line="360" w:lineRule="auto"/>
        <w:ind w:left="360"/>
        <w:jc w:val="both"/>
        <w:rPr>
          <w:szCs w:val="24"/>
          <w:rtl/>
        </w:rPr>
      </w:pPr>
      <w:r w:rsidRPr="009F0720">
        <w:rPr>
          <w:rFonts w:hint="cs"/>
          <w:szCs w:val="24"/>
          <w:rtl/>
        </w:rPr>
        <w:t>בתי המשפט המוסמכים בירושלים יהיו בעלי הסמכות המקומית הבלעדית בכל סכסוך הקשור למכרז זה או העסקה על פיו.</w:t>
      </w:r>
    </w:p>
    <w:p w:rsidR="0046317B" w:rsidRPr="00424649" w:rsidRDefault="0046317B" w:rsidP="0046317B">
      <w:pPr>
        <w:pStyle w:val="af"/>
        <w:numPr>
          <w:ilvl w:val="0"/>
          <w:numId w:val="18"/>
        </w:numPr>
        <w:spacing w:before="120" w:line="360" w:lineRule="auto"/>
        <w:ind w:left="360"/>
        <w:jc w:val="both"/>
        <w:rPr>
          <w:b/>
          <w:bCs/>
          <w:sz w:val="28"/>
          <w:szCs w:val="28"/>
          <w:u w:val="single"/>
          <w:rtl/>
        </w:rPr>
      </w:pPr>
      <w:r w:rsidRPr="00424649">
        <w:rPr>
          <w:rFonts w:hint="cs"/>
          <w:b/>
          <w:bCs/>
          <w:sz w:val="28"/>
          <w:szCs w:val="28"/>
          <w:u w:val="single"/>
          <w:rtl/>
        </w:rPr>
        <w:t xml:space="preserve">הליך הבהרות </w:t>
      </w:r>
    </w:p>
    <w:p w:rsidR="0046317B" w:rsidRPr="005513E0" w:rsidRDefault="0046317B" w:rsidP="00966227">
      <w:pPr>
        <w:tabs>
          <w:tab w:val="left" w:pos="8617"/>
        </w:tabs>
        <w:spacing w:before="120" w:line="360" w:lineRule="auto"/>
        <w:ind w:left="360"/>
        <w:jc w:val="both"/>
        <w:rPr>
          <w:szCs w:val="24"/>
          <w:rtl/>
        </w:rPr>
      </w:pPr>
      <w:r w:rsidRPr="00DB7F9A">
        <w:rPr>
          <w:rFonts w:hint="cs"/>
          <w:szCs w:val="24"/>
          <w:rtl/>
        </w:rPr>
        <w:t xml:space="preserve">בשאלות והבהרות יש לפנות בכתב עד לתאריך </w:t>
      </w:r>
      <w:r w:rsidR="00966227" w:rsidRPr="00966227">
        <w:rPr>
          <w:rFonts w:hint="cs"/>
          <w:b/>
          <w:bCs/>
          <w:szCs w:val="24"/>
          <w:u w:val="single"/>
          <w:rtl/>
        </w:rPr>
        <w:t>24.9.2012</w:t>
      </w:r>
      <w:r w:rsidRPr="00DB7F9A">
        <w:rPr>
          <w:rFonts w:hint="cs"/>
          <w:szCs w:val="24"/>
          <w:rtl/>
        </w:rPr>
        <w:t xml:space="preserve">  </w:t>
      </w:r>
      <w:r>
        <w:rPr>
          <w:rFonts w:hint="cs"/>
          <w:szCs w:val="24"/>
          <w:rtl/>
        </w:rPr>
        <w:t>ב</w:t>
      </w:r>
      <w:r w:rsidRPr="00DB7F9A">
        <w:rPr>
          <w:rFonts w:hint="cs"/>
          <w:szCs w:val="24"/>
          <w:rtl/>
        </w:rPr>
        <w:t xml:space="preserve">שעה </w:t>
      </w:r>
      <w:r w:rsidRPr="00DB7F9A">
        <w:rPr>
          <w:rFonts w:hint="cs"/>
          <w:b/>
          <w:bCs/>
          <w:szCs w:val="24"/>
          <w:u w:val="single"/>
          <w:rtl/>
        </w:rPr>
        <w:t xml:space="preserve"> 14:00</w:t>
      </w:r>
      <w:r w:rsidRPr="00DB7F9A">
        <w:rPr>
          <w:rFonts w:hint="cs"/>
          <w:szCs w:val="24"/>
          <w:rtl/>
        </w:rPr>
        <w:t xml:space="preserve">  לגב' </w:t>
      </w:r>
      <w:r>
        <w:rPr>
          <w:rFonts w:hint="cs"/>
          <w:szCs w:val="24"/>
          <w:rtl/>
        </w:rPr>
        <w:t>אילנה  טמסוט</w:t>
      </w:r>
      <w:r w:rsidR="00966227">
        <w:rPr>
          <w:szCs w:val="24"/>
        </w:rPr>
        <w:t xml:space="preserve"> </w:t>
      </w:r>
      <w:r w:rsidR="00966227">
        <w:rPr>
          <w:rFonts w:hint="cs"/>
          <w:szCs w:val="24"/>
          <w:rtl/>
        </w:rPr>
        <w:t xml:space="preserve"> מנהלת יחידת חוזים והתקשרויות,</w:t>
      </w:r>
      <w:r w:rsidRPr="00DB7F9A">
        <w:rPr>
          <w:rFonts w:hint="cs"/>
          <w:szCs w:val="24"/>
          <w:rtl/>
        </w:rPr>
        <w:t xml:space="preserve"> בפקס שמספרו: 02-5006766. ניתן לאשר קבלת </w:t>
      </w:r>
      <w:r>
        <w:rPr>
          <w:rFonts w:hint="cs"/>
          <w:szCs w:val="24"/>
          <w:rtl/>
        </w:rPr>
        <w:t>ה</w:t>
      </w:r>
      <w:r w:rsidR="00966227">
        <w:rPr>
          <w:rFonts w:hint="cs"/>
          <w:szCs w:val="24"/>
          <w:rtl/>
        </w:rPr>
        <w:t xml:space="preserve">פקס בטלפון שמספרו 5006764 </w:t>
      </w:r>
      <w:r w:rsidR="00966227">
        <w:rPr>
          <w:szCs w:val="24"/>
          <w:rtl/>
        </w:rPr>
        <w:t>–</w:t>
      </w:r>
      <w:r w:rsidR="00966227">
        <w:rPr>
          <w:rFonts w:hint="cs"/>
          <w:szCs w:val="24"/>
          <w:rtl/>
        </w:rPr>
        <w:t xml:space="preserve"> 02 או בכתובת מייל </w:t>
      </w:r>
      <w:hyperlink r:id="rId13" w:history="1">
        <w:r w:rsidR="00966227" w:rsidRPr="00B4507E">
          <w:rPr>
            <w:rStyle w:val="Hyperlink"/>
            <w:szCs w:val="24"/>
          </w:rPr>
          <w:t>itamsut@energy.gov.il</w:t>
        </w:r>
      </w:hyperlink>
      <w:r w:rsidR="00966227">
        <w:rPr>
          <w:szCs w:val="24"/>
        </w:rPr>
        <w:t xml:space="preserve"> </w:t>
      </w:r>
      <w:r w:rsidR="00966227">
        <w:rPr>
          <w:rFonts w:hint="cs"/>
          <w:szCs w:val="24"/>
          <w:rtl/>
        </w:rPr>
        <w:t xml:space="preserve"> </w:t>
      </w:r>
      <w:r w:rsidRPr="00DB7F9A">
        <w:rPr>
          <w:rFonts w:hint="cs"/>
          <w:szCs w:val="24"/>
          <w:rtl/>
        </w:rPr>
        <w:t>ריכוז השאלות והתשובות יפורסם באתר האינטרנט של המשרד החל מיום</w:t>
      </w:r>
      <w:r>
        <w:rPr>
          <w:rFonts w:hint="cs"/>
          <w:szCs w:val="24"/>
          <w:rtl/>
        </w:rPr>
        <w:t xml:space="preserve"> </w:t>
      </w:r>
      <w:r w:rsidR="00966227" w:rsidRPr="00966227">
        <w:rPr>
          <w:rFonts w:hint="cs"/>
          <w:b/>
          <w:bCs/>
          <w:szCs w:val="24"/>
          <w:u w:val="single"/>
          <w:rtl/>
        </w:rPr>
        <w:t>14.10.2012.</w:t>
      </w:r>
    </w:p>
    <w:p w:rsidR="0046317B" w:rsidRPr="00DB7F9A" w:rsidRDefault="0046317B" w:rsidP="0046317B">
      <w:pPr>
        <w:tabs>
          <w:tab w:val="left" w:pos="8617"/>
        </w:tabs>
        <w:spacing w:before="120" w:line="360" w:lineRule="auto"/>
        <w:ind w:left="360"/>
        <w:jc w:val="both"/>
        <w:rPr>
          <w:szCs w:val="24"/>
          <w:rtl/>
        </w:rPr>
      </w:pPr>
      <w:r w:rsidRPr="00DB7F9A">
        <w:rPr>
          <w:rFonts w:hint="cs"/>
          <w:szCs w:val="24"/>
          <w:rtl/>
        </w:rPr>
        <w:t>המשרד שומר לעצמו את הזכות להימנע מלהשיב לגופה של השגה אם ימצא כי מתן מענה עלול לסכל הליך בחירת ההצעה או לפגוע בהליך המכרז או בתכליתו.</w:t>
      </w:r>
    </w:p>
    <w:p w:rsidR="0046317B" w:rsidRPr="00DB7F9A" w:rsidRDefault="0046317B" w:rsidP="0046317B">
      <w:pPr>
        <w:tabs>
          <w:tab w:val="left" w:pos="8617"/>
        </w:tabs>
        <w:spacing w:before="120" w:line="360" w:lineRule="auto"/>
        <w:ind w:left="720"/>
        <w:jc w:val="both"/>
        <w:rPr>
          <w:szCs w:val="24"/>
          <w:rtl/>
        </w:rPr>
      </w:pPr>
    </w:p>
    <w:p w:rsidR="0046317B" w:rsidRPr="00DB7F9A" w:rsidRDefault="0046317B" w:rsidP="0046317B">
      <w:pPr>
        <w:spacing w:before="120" w:line="360" w:lineRule="auto"/>
        <w:jc w:val="both"/>
        <w:rPr>
          <w:szCs w:val="24"/>
          <w:rtl/>
        </w:rPr>
      </w:pPr>
    </w:p>
    <w:p w:rsidR="0046317B" w:rsidRPr="00DB7F9A" w:rsidRDefault="0046317B" w:rsidP="0046317B">
      <w:pPr>
        <w:tabs>
          <w:tab w:val="center" w:pos="8078"/>
        </w:tabs>
        <w:spacing w:line="360" w:lineRule="auto"/>
        <w:jc w:val="both"/>
        <w:rPr>
          <w:szCs w:val="24"/>
          <w:rtl/>
        </w:rPr>
      </w:pPr>
      <w:r w:rsidRPr="00DB7F9A">
        <w:rPr>
          <w:rFonts w:hint="cs"/>
          <w:szCs w:val="24"/>
          <w:rtl/>
        </w:rPr>
        <w:t xml:space="preserve">                                                                                                                          </w:t>
      </w:r>
      <w:r>
        <w:rPr>
          <w:rFonts w:hint="cs"/>
          <w:szCs w:val="24"/>
          <w:rtl/>
        </w:rPr>
        <w:t xml:space="preserve">  </w:t>
      </w:r>
      <w:r w:rsidRPr="00DB7F9A">
        <w:rPr>
          <w:rFonts w:hint="cs"/>
          <w:szCs w:val="24"/>
          <w:rtl/>
        </w:rPr>
        <w:t>בברכה</w:t>
      </w:r>
    </w:p>
    <w:p w:rsidR="0046317B" w:rsidRPr="00DB7F9A" w:rsidRDefault="0046317B" w:rsidP="0046317B">
      <w:pPr>
        <w:tabs>
          <w:tab w:val="center" w:pos="8078"/>
        </w:tabs>
        <w:spacing w:line="360" w:lineRule="auto"/>
        <w:jc w:val="both"/>
        <w:rPr>
          <w:szCs w:val="24"/>
          <w:rtl/>
        </w:rPr>
      </w:pPr>
      <w:r w:rsidRPr="00DB7F9A">
        <w:rPr>
          <w:rFonts w:hint="cs"/>
          <w:szCs w:val="24"/>
          <w:rtl/>
        </w:rPr>
        <w:t xml:space="preserve">                                                                                                                     ועדת המכרזים</w:t>
      </w:r>
    </w:p>
    <w:p w:rsidR="0046317B" w:rsidRPr="00DB7F9A" w:rsidRDefault="0046317B" w:rsidP="0046317B">
      <w:pPr>
        <w:tabs>
          <w:tab w:val="center" w:pos="8078"/>
        </w:tabs>
        <w:spacing w:line="360" w:lineRule="auto"/>
        <w:jc w:val="right"/>
        <w:rPr>
          <w:b/>
          <w:bCs/>
          <w:szCs w:val="24"/>
          <w:rtl/>
        </w:rPr>
      </w:pPr>
    </w:p>
    <w:p w:rsidR="0046317B" w:rsidRPr="00DB7F9A" w:rsidRDefault="0046317B" w:rsidP="0046317B">
      <w:pPr>
        <w:tabs>
          <w:tab w:val="center" w:pos="8078"/>
        </w:tabs>
        <w:spacing w:line="360" w:lineRule="auto"/>
        <w:jc w:val="right"/>
        <w:rPr>
          <w:b/>
          <w:bCs/>
          <w:szCs w:val="24"/>
          <w:rtl/>
        </w:rPr>
      </w:pPr>
    </w:p>
    <w:p w:rsidR="0046317B" w:rsidRPr="00DB7F9A" w:rsidRDefault="0046317B" w:rsidP="0046317B">
      <w:pPr>
        <w:tabs>
          <w:tab w:val="center" w:pos="8078"/>
        </w:tabs>
        <w:spacing w:line="360" w:lineRule="auto"/>
        <w:jc w:val="right"/>
        <w:rPr>
          <w:b/>
          <w:bCs/>
          <w:szCs w:val="24"/>
          <w:rtl/>
        </w:rPr>
      </w:pPr>
    </w:p>
    <w:p w:rsidR="0046317B" w:rsidRDefault="0046317B" w:rsidP="0046317B">
      <w:pPr>
        <w:bidi w:val="0"/>
        <w:spacing w:line="360" w:lineRule="auto"/>
        <w:rPr>
          <w:b/>
          <w:bCs/>
          <w:szCs w:val="24"/>
        </w:rPr>
      </w:pPr>
      <w:r>
        <w:rPr>
          <w:b/>
          <w:bCs/>
          <w:szCs w:val="24"/>
          <w:rtl/>
        </w:rPr>
        <w:br w:type="page"/>
      </w:r>
    </w:p>
    <w:p w:rsidR="0046317B" w:rsidRDefault="0046317B" w:rsidP="0046317B">
      <w:pPr>
        <w:tabs>
          <w:tab w:val="center" w:pos="8078"/>
        </w:tabs>
        <w:spacing w:line="360" w:lineRule="auto"/>
        <w:rPr>
          <w:b/>
          <w:bCs/>
          <w:sz w:val="28"/>
          <w:szCs w:val="28"/>
          <w:rtl/>
        </w:rPr>
      </w:pPr>
      <w:r w:rsidRPr="00B823A0">
        <w:rPr>
          <w:rFonts w:hint="cs"/>
          <w:b/>
          <w:bCs/>
          <w:sz w:val="28"/>
          <w:szCs w:val="28"/>
          <w:u w:val="single"/>
          <w:rtl/>
        </w:rPr>
        <w:lastRenderedPageBreak/>
        <w:t>רשימת נספחים</w:t>
      </w:r>
      <w:r>
        <w:rPr>
          <w:rFonts w:hint="cs"/>
          <w:b/>
          <w:bCs/>
          <w:sz w:val="28"/>
          <w:szCs w:val="28"/>
          <w:rtl/>
        </w:rPr>
        <w:t>:</w:t>
      </w:r>
    </w:p>
    <w:tbl>
      <w:tblPr>
        <w:bidiVisual/>
        <w:tblW w:w="0" w:type="auto"/>
        <w:tblLook w:val="04A0"/>
      </w:tblPr>
      <w:tblGrid>
        <w:gridCol w:w="1269"/>
        <w:gridCol w:w="7905"/>
      </w:tblGrid>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נספח א</w:t>
            </w:r>
            <w:r>
              <w:rPr>
                <w:rFonts w:hint="cs"/>
                <w:b/>
                <w:bCs/>
                <w:sz w:val="28"/>
                <w:szCs w:val="28"/>
                <w:rtl/>
              </w:rPr>
              <w:t>'</w:t>
            </w: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 xml:space="preserve">מפרט </w:t>
            </w:r>
          </w:p>
        </w:tc>
      </w:tr>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נספח ב</w:t>
            </w:r>
            <w:r>
              <w:rPr>
                <w:rFonts w:hint="cs"/>
                <w:b/>
                <w:bCs/>
                <w:sz w:val="28"/>
                <w:szCs w:val="28"/>
                <w:rtl/>
              </w:rPr>
              <w:t>'</w:t>
            </w: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הסכם שירותי ייעוץ</w:t>
            </w:r>
          </w:p>
        </w:tc>
      </w:tr>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נספח ג</w:t>
            </w:r>
            <w:r>
              <w:rPr>
                <w:rFonts w:hint="cs"/>
                <w:b/>
                <w:bCs/>
                <w:sz w:val="28"/>
                <w:szCs w:val="28"/>
                <w:rtl/>
              </w:rPr>
              <w:t>'</w:t>
            </w: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טופס הצעת מחיר</w:t>
            </w:r>
            <w:r>
              <w:rPr>
                <w:rFonts w:hint="cs"/>
                <w:b/>
                <w:bCs/>
                <w:sz w:val="28"/>
                <w:szCs w:val="28"/>
                <w:rtl/>
              </w:rPr>
              <w:t xml:space="preserve"> (ימולא בנפרד ביחס לכל יועץ ויוגש במעטפה סגורה ונפרדת)</w:t>
            </w:r>
          </w:p>
        </w:tc>
      </w:tr>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נספח ד</w:t>
            </w:r>
            <w:r>
              <w:rPr>
                <w:rFonts w:hint="cs"/>
                <w:b/>
                <w:bCs/>
                <w:sz w:val="28"/>
                <w:szCs w:val="28"/>
                <w:rtl/>
              </w:rPr>
              <w:t>'</w:t>
            </w: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כתב ערבות ביצוע (לאחר זכייה במכרז)</w:t>
            </w:r>
          </w:p>
        </w:tc>
      </w:tr>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נספח ה</w:t>
            </w:r>
            <w:r>
              <w:rPr>
                <w:rFonts w:hint="cs"/>
                <w:b/>
                <w:bCs/>
                <w:sz w:val="28"/>
                <w:szCs w:val="28"/>
                <w:rtl/>
              </w:rPr>
              <w:t>'</w:t>
            </w: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תצהיר עבירות לפי חוק עובדים זרים או לפי חוק שכר מינימום</w:t>
            </w:r>
          </w:p>
        </w:tc>
      </w:tr>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נספח ו</w:t>
            </w:r>
            <w:r>
              <w:rPr>
                <w:rFonts w:hint="cs"/>
                <w:b/>
                <w:bCs/>
                <w:sz w:val="28"/>
                <w:szCs w:val="28"/>
                <w:rtl/>
              </w:rPr>
              <w:t>'</w:t>
            </w: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תצהיר בדבר תשלום תנאים סוציאליים והתחייבות לקיום חוקי עבודה</w:t>
            </w:r>
          </w:p>
        </w:tc>
      </w:tr>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נספח ז</w:t>
            </w:r>
            <w:r>
              <w:rPr>
                <w:rFonts w:hint="cs"/>
                <w:b/>
                <w:bCs/>
                <w:sz w:val="28"/>
                <w:szCs w:val="28"/>
                <w:rtl/>
              </w:rPr>
              <w:t>'</w:t>
            </w: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התחייבות בדבר שימוש בתוכנות מקוריות</w:t>
            </w:r>
          </w:p>
        </w:tc>
      </w:tr>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נספח ח</w:t>
            </w:r>
            <w:r>
              <w:rPr>
                <w:rFonts w:hint="cs"/>
                <w:b/>
                <w:bCs/>
                <w:sz w:val="28"/>
                <w:szCs w:val="28"/>
                <w:rtl/>
              </w:rPr>
              <w:t>'</w:t>
            </w: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שאלון לבדיקת ניגוד עניינים</w:t>
            </w:r>
          </w:p>
        </w:tc>
      </w:tr>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נספח ט</w:t>
            </w:r>
            <w:r>
              <w:rPr>
                <w:rFonts w:hint="cs"/>
                <w:b/>
                <w:bCs/>
                <w:sz w:val="28"/>
                <w:szCs w:val="28"/>
                <w:rtl/>
              </w:rPr>
              <w:t>'</w:t>
            </w: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r w:rsidRPr="00171589">
              <w:rPr>
                <w:rFonts w:hint="cs"/>
                <w:b/>
                <w:bCs/>
                <w:sz w:val="28"/>
                <w:szCs w:val="28"/>
                <w:rtl/>
              </w:rPr>
              <w:t>התחייבות בדבר שמירת סודיות</w:t>
            </w:r>
          </w:p>
        </w:tc>
      </w:tr>
      <w:tr w:rsidR="0046317B" w:rsidTr="0046317B">
        <w:tc>
          <w:tcPr>
            <w:tcW w:w="1269" w:type="dxa"/>
            <w:shd w:val="clear" w:color="auto" w:fill="auto"/>
          </w:tcPr>
          <w:p w:rsidR="0046317B" w:rsidRPr="00171589" w:rsidRDefault="0046317B" w:rsidP="0046317B">
            <w:pPr>
              <w:tabs>
                <w:tab w:val="center" w:pos="8078"/>
              </w:tabs>
              <w:spacing w:line="360" w:lineRule="auto"/>
              <w:rPr>
                <w:b/>
                <w:bCs/>
                <w:sz w:val="28"/>
                <w:szCs w:val="28"/>
                <w:rtl/>
              </w:rPr>
            </w:pPr>
          </w:p>
        </w:tc>
        <w:tc>
          <w:tcPr>
            <w:tcW w:w="7905" w:type="dxa"/>
            <w:shd w:val="clear" w:color="auto" w:fill="auto"/>
          </w:tcPr>
          <w:p w:rsidR="0046317B" w:rsidRPr="00171589" w:rsidRDefault="0046317B" w:rsidP="0046317B">
            <w:pPr>
              <w:tabs>
                <w:tab w:val="center" w:pos="8078"/>
              </w:tabs>
              <w:spacing w:line="360" w:lineRule="auto"/>
              <w:rPr>
                <w:b/>
                <w:bCs/>
                <w:sz w:val="28"/>
                <w:szCs w:val="28"/>
                <w:rtl/>
              </w:rPr>
            </w:pPr>
          </w:p>
        </w:tc>
      </w:tr>
    </w:tbl>
    <w:p w:rsidR="0046317B" w:rsidRDefault="0046317B" w:rsidP="0046317B">
      <w:pPr>
        <w:tabs>
          <w:tab w:val="center" w:pos="8078"/>
        </w:tabs>
        <w:spacing w:line="360" w:lineRule="auto"/>
        <w:jc w:val="center"/>
        <w:rPr>
          <w:b/>
          <w:bCs/>
          <w:sz w:val="28"/>
          <w:szCs w:val="28"/>
          <w:rtl/>
        </w:rPr>
      </w:pPr>
    </w:p>
    <w:p w:rsidR="0046317B" w:rsidRDefault="0046317B" w:rsidP="0046317B">
      <w:pPr>
        <w:bidi w:val="0"/>
        <w:rPr>
          <w:b/>
          <w:bCs/>
          <w:sz w:val="28"/>
          <w:szCs w:val="28"/>
          <w:rtl/>
        </w:rPr>
      </w:pPr>
      <w:r>
        <w:rPr>
          <w:b/>
          <w:bCs/>
          <w:sz w:val="28"/>
          <w:szCs w:val="28"/>
          <w:rtl/>
        </w:rPr>
        <w:br w:type="page"/>
      </w:r>
    </w:p>
    <w:p w:rsidR="0046317B" w:rsidRPr="006741CE" w:rsidRDefault="0046317B" w:rsidP="0046317B">
      <w:pPr>
        <w:tabs>
          <w:tab w:val="center" w:pos="8078"/>
        </w:tabs>
        <w:spacing w:before="120" w:line="360" w:lineRule="auto"/>
        <w:jc w:val="right"/>
        <w:rPr>
          <w:sz w:val="28"/>
          <w:szCs w:val="28"/>
          <w:rtl/>
        </w:rPr>
      </w:pPr>
      <w:r>
        <w:rPr>
          <w:rFonts w:hint="cs"/>
          <w:b/>
          <w:bCs/>
          <w:sz w:val="28"/>
          <w:szCs w:val="28"/>
          <w:rtl/>
        </w:rPr>
        <w:lastRenderedPageBreak/>
        <w:t>נספח</w:t>
      </w:r>
      <w:r w:rsidRPr="006741CE">
        <w:rPr>
          <w:rFonts w:hint="cs"/>
          <w:b/>
          <w:bCs/>
          <w:sz w:val="28"/>
          <w:szCs w:val="28"/>
          <w:rtl/>
        </w:rPr>
        <w:t xml:space="preserve"> א'</w:t>
      </w:r>
    </w:p>
    <w:p w:rsidR="0046317B" w:rsidRPr="00AB2CE1" w:rsidRDefault="0046317B" w:rsidP="0046317B">
      <w:pPr>
        <w:spacing w:before="120" w:line="360" w:lineRule="auto"/>
        <w:jc w:val="center"/>
        <w:rPr>
          <w:b/>
          <w:bCs/>
          <w:sz w:val="28"/>
          <w:szCs w:val="28"/>
          <w:u w:val="single"/>
          <w:rtl/>
        </w:rPr>
      </w:pPr>
      <w:r w:rsidRPr="00AB2CE1">
        <w:rPr>
          <w:rFonts w:hint="cs"/>
          <w:b/>
          <w:bCs/>
          <w:sz w:val="28"/>
          <w:szCs w:val="28"/>
          <w:u w:val="single"/>
          <w:rtl/>
        </w:rPr>
        <w:t xml:space="preserve">מפרט </w:t>
      </w:r>
    </w:p>
    <w:p w:rsidR="0046317B" w:rsidRPr="00D33047" w:rsidRDefault="0046317B" w:rsidP="0046317B">
      <w:pPr>
        <w:numPr>
          <w:ilvl w:val="0"/>
          <w:numId w:val="8"/>
        </w:numPr>
        <w:spacing w:before="120" w:line="360" w:lineRule="auto"/>
        <w:jc w:val="both"/>
        <w:rPr>
          <w:b/>
          <w:bCs/>
          <w:szCs w:val="24"/>
          <w:rtl/>
        </w:rPr>
      </w:pPr>
      <w:r w:rsidRPr="00D33047">
        <w:rPr>
          <w:rFonts w:hint="cs"/>
          <w:b/>
          <w:bCs/>
          <w:szCs w:val="24"/>
          <w:u w:val="single"/>
          <w:rtl/>
        </w:rPr>
        <w:t>כללי</w:t>
      </w:r>
      <w:r w:rsidRPr="00D33047">
        <w:rPr>
          <w:rFonts w:hint="cs"/>
          <w:b/>
          <w:bCs/>
          <w:szCs w:val="24"/>
          <w:rtl/>
        </w:rPr>
        <w:t>:</w:t>
      </w:r>
    </w:p>
    <w:p w:rsidR="0046317B" w:rsidRDefault="0046317B" w:rsidP="0046317B">
      <w:pPr>
        <w:spacing w:before="120" w:line="360" w:lineRule="auto"/>
        <w:jc w:val="both"/>
        <w:rPr>
          <w:szCs w:val="24"/>
          <w:rtl/>
        </w:rPr>
      </w:pPr>
      <w:r w:rsidRPr="007D1C3E">
        <w:rPr>
          <w:rFonts w:hint="cs"/>
          <w:szCs w:val="24"/>
          <w:rtl/>
        </w:rPr>
        <w:t>עניינו של מפרט זה</w:t>
      </w:r>
      <w:r>
        <w:rPr>
          <w:rFonts w:hint="cs"/>
          <w:szCs w:val="24"/>
          <w:rtl/>
        </w:rPr>
        <w:t xml:space="preserve"> הינו</w:t>
      </w:r>
      <w:r w:rsidRPr="007D1C3E">
        <w:rPr>
          <w:rFonts w:hint="cs"/>
          <w:szCs w:val="24"/>
          <w:rtl/>
        </w:rPr>
        <w:t xml:space="preserve"> העסקת </w:t>
      </w:r>
      <w:r>
        <w:rPr>
          <w:rFonts w:hint="cs"/>
          <w:szCs w:val="24"/>
          <w:rtl/>
        </w:rPr>
        <w:t>יועצים בתחומי ייעוץ שונים עבור היחידה לתכנון פיסי</w:t>
      </w:r>
      <w:r w:rsidRPr="007D1C3E">
        <w:rPr>
          <w:rFonts w:hint="cs"/>
          <w:szCs w:val="24"/>
          <w:rtl/>
        </w:rPr>
        <w:t xml:space="preserve"> במשרד </w:t>
      </w:r>
      <w:r>
        <w:rPr>
          <w:rFonts w:hint="cs"/>
          <w:szCs w:val="24"/>
          <w:rtl/>
        </w:rPr>
        <w:t>האנרגיה והמים  (להלן: "</w:t>
      </w:r>
      <w:r w:rsidRPr="009E012D">
        <w:rPr>
          <w:rFonts w:hint="eastAsia"/>
          <w:i/>
          <w:iCs/>
          <w:szCs w:val="24"/>
          <w:u w:val="single"/>
          <w:rtl/>
        </w:rPr>
        <w:t>היחידה</w:t>
      </w:r>
      <w:r>
        <w:rPr>
          <w:rFonts w:hint="cs"/>
          <w:szCs w:val="24"/>
          <w:rtl/>
        </w:rPr>
        <w:t>", "</w:t>
      </w:r>
      <w:r w:rsidRPr="009E012D">
        <w:rPr>
          <w:rFonts w:hint="eastAsia"/>
          <w:i/>
          <w:iCs/>
          <w:szCs w:val="24"/>
          <w:u w:val="single"/>
          <w:rtl/>
        </w:rPr>
        <w:t>המשרד</w:t>
      </w:r>
      <w:r>
        <w:rPr>
          <w:rFonts w:hint="cs"/>
          <w:szCs w:val="24"/>
          <w:rtl/>
        </w:rPr>
        <w:t>", בהתאמה)</w:t>
      </w:r>
      <w:r w:rsidRPr="00584D0E">
        <w:rPr>
          <w:rFonts w:hint="cs"/>
          <w:szCs w:val="24"/>
          <w:rtl/>
        </w:rPr>
        <w:t xml:space="preserve"> בסוגיות הקשורות </w:t>
      </w:r>
      <w:r w:rsidRPr="00B33BF2">
        <w:rPr>
          <w:rFonts w:hint="cs"/>
          <w:szCs w:val="24"/>
          <w:rtl/>
        </w:rPr>
        <w:t xml:space="preserve">בנושאי </w:t>
      </w:r>
      <w:r>
        <w:rPr>
          <w:rFonts w:hint="cs"/>
          <w:szCs w:val="24"/>
          <w:rtl/>
        </w:rPr>
        <w:t xml:space="preserve">תכנון מתקני תשתיות או תשתיות קוויות. </w:t>
      </w:r>
    </w:p>
    <w:p w:rsidR="0046317B" w:rsidRDefault="0046317B" w:rsidP="0046317B">
      <w:pPr>
        <w:spacing w:before="120" w:line="360" w:lineRule="auto"/>
        <w:jc w:val="both"/>
        <w:rPr>
          <w:szCs w:val="24"/>
          <w:rtl/>
        </w:rPr>
      </w:pPr>
      <w:r>
        <w:rPr>
          <w:rFonts w:hint="cs"/>
          <w:szCs w:val="24"/>
          <w:rtl/>
        </w:rPr>
        <w:t xml:space="preserve">היחידה מקדמת תכניות מתאר ארציות כלליות ומפורטות בנושאי מתקני תשתית שונים, כגון: תחנות כוח, קווי מתח, מתקני דלק, גז טבעי וגפ"מ, מתקני התפלה ומתקני מים וביוב אחרים. כמו כן, היחידה מלווה ומנחה את רשויות התכנון בקידום תוכניות אלה ונדרשת להתייחס או להעיר על תוכניות אחרות רלוונטיות. </w:t>
      </w:r>
    </w:p>
    <w:p w:rsidR="0046317B" w:rsidRDefault="0046317B" w:rsidP="0046317B">
      <w:pPr>
        <w:spacing w:before="120" w:line="360" w:lineRule="auto"/>
        <w:jc w:val="both"/>
        <w:rPr>
          <w:szCs w:val="24"/>
          <w:rtl/>
        </w:rPr>
      </w:pPr>
      <w:r w:rsidRPr="00865FDF">
        <w:rPr>
          <w:rFonts w:hint="cs"/>
          <w:szCs w:val="24"/>
          <w:rtl/>
        </w:rPr>
        <w:t xml:space="preserve">במסגרת העבודה </w:t>
      </w:r>
      <w:r>
        <w:rPr>
          <w:rFonts w:hint="cs"/>
          <w:szCs w:val="24"/>
          <w:rtl/>
        </w:rPr>
        <w:t>מעוניינת היחידה לקבל שירותי ייעוץ תכנוני מיועצים בתחומי הייעוץ הבאים:</w:t>
      </w:r>
    </w:p>
    <w:p w:rsidR="0046317B" w:rsidRDefault="0046317B" w:rsidP="0046317B">
      <w:pPr>
        <w:spacing w:before="120" w:line="360" w:lineRule="auto"/>
        <w:jc w:val="both"/>
        <w:rPr>
          <w:szCs w:val="24"/>
          <w:rtl/>
        </w:rPr>
      </w:pPr>
      <w:r>
        <w:rPr>
          <w:rFonts w:hint="cs"/>
          <w:szCs w:val="24"/>
          <w:rtl/>
        </w:rPr>
        <w:tab/>
        <w:t xml:space="preserve">(א) יועץ תכנון/סטטוטורי; </w:t>
      </w:r>
    </w:p>
    <w:p w:rsidR="0046317B" w:rsidRDefault="0046317B" w:rsidP="0046317B">
      <w:pPr>
        <w:spacing w:before="120" w:line="360" w:lineRule="auto"/>
        <w:jc w:val="both"/>
        <w:rPr>
          <w:szCs w:val="24"/>
          <w:rtl/>
        </w:rPr>
      </w:pPr>
      <w:r>
        <w:rPr>
          <w:rFonts w:hint="cs"/>
          <w:szCs w:val="24"/>
          <w:rtl/>
        </w:rPr>
        <w:tab/>
        <w:t xml:space="preserve">(ב) יועץ סביבתי; </w:t>
      </w:r>
    </w:p>
    <w:p w:rsidR="0046317B" w:rsidRDefault="0046317B" w:rsidP="0046317B">
      <w:pPr>
        <w:spacing w:before="120" w:line="360" w:lineRule="auto"/>
        <w:jc w:val="both"/>
        <w:rPr>
          <w:szCs w:val="24"/>
          <w:rtl/>
        </w:rPr>
      </w:pPr>
      <w:r>
        <w:rPr>
          <w:rFonts w:hint="cs"/>
          <w:szCs w:val="24"/>
          <w:rtl/>
        </w:rPr>
        <w:tab/>
        <w:t xml:space="preserve">(ג) יועץ לתהליכי שיתוף ציבור; </w:t>
      </w:r>
    </w:p>
    <w:p w:rsidR="0046317B" w:rsidRDefault="0046317B" w:rsidP="0046317B">
      <w:pPr>
        <w:spacing w:before="120" w:line="360" w:lineRule="auto"/>
        <w:jc w:val="both"/>
        <w:rPr>
          <w:szCs w:val="24"/>
          <w:rtl/>
        </w:rPr>
      </w:pPr>
      <w:r>
        <w:rPr>
          <w:rFonts w:hint="cs"/>
          <w:szCs w:val="24"/>
          <w:rtl/>
        </w:rPr>
        <w:tab/>
        <w:t>(ד) יועץ סיכונים ובטיחות;</w:t>
      </w:r>
    </w:p>
    <w:p w:rsidR="0046317B" w:rsidRDefault="0046317B" w:rsidP="0046317B">
      <w:pPr>
        <w:spacing w:before="120" w:line="360" w:lineRule="auto"/>
        <w:jc w:val="both"/>
        <w:rPr>
          <w:szCs w:val="24"/>
          <w:rtl/>
        </w:rPr>
      </w:pPr>
      <w:r>
        <w:rPr>
          <w:rFonts w:hint="cs"/>
          <w:szCs w:val="24"/>
          <w:rtl/>
        </w:rPr>
        <w:tab/>
      </w:r>
      <w:r w:rsidRPr="00E60B04">
        <w:rPr>
          <w:rFonts w:hint="cs"/>
          <w:szCs w:val="24"/>
          <w:rtl/>
        </w:rPr>
        <w:t>(ה) יועץ הנדסי;</w:t>
      </w:r>
    </w:p>
    <w:p w:rsidR="0046317B" w:rsidRDefault="0046317B" w:rsidP="0046317B">
      <w:pPr>
        <w:spacing w:before="120" w:line="360" w:lineRule="auto"/>
        <w:jc w:val="both"/>
        <w:rPr>
          <w:szCs w:val="24"/>
          <w:rtl/>
        </w:rPr>
      </w:pPr>
      <w:r>
        <w:rPr>
          <w:rFonts w:hint="cs"/>
          <w:szCs w:val="24"/>
          <w:rtl/>
        </w:rPr>
        <w:t xml:space="preserve">כל אחד מהיועצים הנ"ל, ביחס לתחום התמחותו, יידרש </w:t>
      </w:r>
      <w:r w:rsidRPr="00865FDF">
        <w:rPr>
          <w:rFonts w:hint="cs"/>
          <w:szCs w:val="24"/>
          <w:rtl/>
        </w:rPr>
        <w:t xml:space="preserve">לסייע </w:t>
      </w:r>
      <w:r>
        <w:rPr>
          <w:rFonts w:hint="cs"/>
          <w:szCs w:val="24"/>
          <w:rtl/>
        </w:rPr>
        <w:t xml:space="preserve">ליחידה </w:t>
      </w:r>
      <w:r w:rsidRPr="00865FDF">
        <w:rPr>
          <w:rFonts w:hint="cs"/>
          <w:szCs w:val="24"/>
          <w:rtl/>
        </w:rPr>
        <w:t>בקידום ת</w:t>
      </w:r>
      <w:r>
        <w:rPr>
          <w:rFonts w:hint="cs"/>
          <w:szCs w:val="24"/>
          <w:rtl/>
        </w:rPr>
        <w:t>ו</w:t>
      </w:r>
      <w:r w:rsidRPr="00865FDF">
        <w:rPr>
          <w:rFonts w:hint="cs"/>
          <w:szCs w:val="24"/>
          <w:rtl/>
        </w:rPr>
        <w:t>כני</w:t>
      </w:r>
      <w:r>
        <w:rPr>
          <w:rFonts w:hint="cs"/>
          <w:szCs w:val="24"/>
          <w:rtl/>
        </w:rPr>
        <w:t>ות, להביא לקיצור לו"ז</w:t>
      </w:r>
      <w:r w:rsidRPr="00865FDF">
        <w:rPr>
          <w:rFonts w:hint="cs"/>
          <w:szCs w:val="24"/>
          <w:rtl/>
        </w:rPr>
        <w:t xml:space="preserve"> בפרויק</w:t>
      </w:r>
      <w:r>
        <w:rPr>
          <w:rFonts w:hint="cs"/>
          <w:szCs w:val="24"/>
          <w:rtl/>
        </w:rPr>
        <w:t xml:space="preserve">טים המקודמים ביחידה, להתייחס או להגיב על תוכניות אחרות רלוונטיות ליחידה, אחר השלמת אבני הדרך </w:t>
      </w:r>
      <w:r w:rsidRPr="00865FDF">
        <w:rPr>
          <w:rFonts w:hint="cs"/>
          <w:szCs w:val="24"/>
          <w:rtl/>
        </w:rPr>
        <w:t>סטטוטוריות של תכניות ועוד</w:t>
      </w:r>
      <w:r>
        <w:rPr>
          <w:rFonts w:hint="cs"/>
          <w:szCs w:val="24"/>
          <w:rtl/>
        </w:rPr>
        <w:t>.</w:t>
      </w:r>
    </w:p>
    <w:p w:rsidR="0046317B" w:rsidRPr="005A1ED9" w:rsidRDefault="0046317B" w:rsidP="0046317B">
      <w:pPr>
        <w:numPr>
          <w:ilvl w:val="0"/>
          <w:numId w:val="8"/>
        </w:numPr>
        <w:spacing w:before="120" w:line="360" w:lineRule="auto"/>
        <w:jc w:val="both"/>
        <w:rPr>
          <w:b/>
          <w:bCs/>
          <w:szCs w:val="24"/>
          <w:u w:val="single"/>
        </w:rPr>
      </w:pPr>
      <w:r w:rsidRPr="005A1ED9">
        <w:rPr>
          <w:rFonts w:hint="cs"/>
          <w:b/>
          <w:bCs/>
          <w:szCs w:val="24"/>
          <w:u w:val="single"/>
          <w:rtl/>
        </w:rPr>
        <w:t xml:space="preserve">סוגי </w:t>
      </w:r>
      <w:r>
        <w:rPr>
          <w:rFonts w:hint="cs"/>
          <w:b/>
          <w:bCs/>
          <w:szCs w:val="24"/>
          <w:u w:val="single"/>
          <w:rtl/>
        </w:rPr>
        <w:t>השירותים</w:t>
      </w:r>
      <w:r w:rsidRPr="005A1ED9">
        <w:rPr>
          <w:rFonts w:hint="cs"/>
          <w:b/>
          <w:bCs/>
          <w:szCs w:val="24"/>
          <w:u w:val="single"/>
          <w:rtl/>
        </w:rPr>
        <w:t xml:space="preserve"> והיקפ</w:t>
      </w:r>
      <w:r>
        <w:rPr>
          <w:rFonts w:hint="cs"/>
          <w:b/>
          <w:bCs/>
          <w:szCs w:val="24"/>
          <w:u w:val="single"/>
          <w:rtl/>
        </w:rPr>
        <w:t>ם</w:t>
      </w:r>
    </w:p>
    <w:p w:rsidR="0046317B" w:rsidRDefault="0046317B" w:rsidP="0046317B">
      <w:pPr>
        <w:pStyle w:val="af"/>
        <w:numPr>
          <w:ilvl w:val="0"/>
          <w:numId w:val="33"/>
        </w:numPr>
        <w:spacing w:before="120" w:line="360" w:lineRule="auto"/>
        <w:jc w:val="both"/>
        <w:rPr>
          <w:szCs w:val="24"/>
        </w:rPr>
      </w:pPr>
      <w:r w:rsidRPr="0085013C">
        <w:rPr>
          <w:rFonts w:hint="cs"/>
          <w:szCs w:val="24"/>
          <w:rtl/>
        </w:rPr>
        <w:t>המשימות שעל כ"א מהיועצים יהיה לבצע ייקבעו ע"י הממונה, נציג המשרד, כפי שיידרש מעת לעת. במסגרת הזמנת העבודה יקבע הממונה ו/או נציגו את לוחות הזמנים ושעות העבודה שיוקצו לכל משימה ומשימה.</w:t>
      </w:r>
    </w:p>
    <w:p w:rsidR="0046317B" w:rsidRPr="0085013C" w:rsidRDefault="0046317B" w:rsidP="0046317B">
      <w:pPr>
        <w:pStyle w:val="af"/>
        <w:numPr>
          <w:ilvl w:val="0"/>
          <w:numId w:val="33"/>
        </w:numPr>
        <w:spacing w:before="120" w:line="360" w:lineRule="auto"/>
        <w:jc w:val="both"/>
        <w:rPr>
          <w:szCs w:val="24"/>
        </w:rPr>
      </w:pPr>
      <w:r w:rsidRPr="0085013C">
        <w:rPr>
          <w:rFonts w:hint="cs"/>
          <w:szCs w:val="24"/>
          <w:rtl/>
        </w:rPr>
        <w:t xml:space="preserve">הנושאים ביחס לכל תחום ייעוץ נדרש יהיו כדלקמן: </w:t>
      </w:r>
    </w:p>
    <w:p w:rsidR="0046317B" w:rsidRDefault="0046317B" w:rsidP="0046317B">
      <w:pPr>
        <w:pStyle w:val="af"/>
        <w:numPr>
          <w:ilvl w:val="0"/>
          <w:numId w:val="29"/>
        </w:numPr>
        <w:tabs>
          <w:tab w:val="clear" w:pos="-70"/>
          <w:tab w:val="num" w:pos="737"/>
        </w:tabs>
        <w:spacing w:before="120" w:line="360" w:lineRule="auto"/>
        <w:ind w:left="737"/>
        <w:jc w:val="both"/>
        <w:rPr>
          <w:szCs w:val="24"/>
        </w:rPr>
      </w:pPr>
      <w:r w:rsidRPr="00B27C10">
        <w:rPr>
          <w:rFonts w:hint="cs"/>
          <w:szCs w:val="24"/>
          <w:rtl/>
        </w:rPr>
        <w:t>ייעוץ וקידום פרויקטים</w:t>
      </w:r>
      <w:r>
        <w:rPr>
          <w:rFonts w:hint="cs"/>
          <w:szCs w:val="24"/>
          <w:rtl/>
        </w:rPr>
        <w:t xml:space="preserve"> של מתקני תשתיות או תשתיות קוויות, הנמצאות בהליכי תכנון שונים, עבור היחידה;</w:t>
      </w:r>
    </w:p>
    <w:p w:rsidR="0046317B" w:rsidRDefault="0046317B" w:rsidP="0046317B">
      <w:pPr>
        <w:pStyle w:val="af"/>
        <w:numPr>
          <w:ilvl w:val="0"/>
          <w:numId w:val="29"/>
        </w:numPr>
        <w:tabs>
          <w:tab w:val="clear" w:pos="-70"/>
          <w:tab w:val="num" w:pos="737"/>
        </w:tabs>
        <w:spacing w:before="120" w:line="360" w:lineRule="auto"/>
        <w:ind w:left="737"/>
        <w:jc w:val="both"/>
        <w:rPr>
          <w:szCs w:val="24"/>
        </w:rPr>
      </w:pPr>
      <w:r w:rsidRPr="0085013C">
        <w:rPr>
          <w:rFonts w:hint="cs"/>
          <w:szCs w:val="24"/>
          <w:rtl/>
        </w:rPr>
        <w:t>כתיבת מסמכי תכנון, או ניירות עמדה מקצועיים נדרשים לפרויקטים של מתקני תשתית או תשתיות קוויות, וכן למדיניות תכנון כללית של המשרד;</w:t>
      </w:r>
    </w:p>
    <w:p w:rsidR="0046317B" w:rsidRDefault="0046317B" w:rsidP="0046317B">
      <w:pPr>
        <w:pStyle w:val="af"/>
        <w:numPr>
          <w:ilvl w:val="0"/>
          <w:numId w:val="29"/>
        </w:numPr>
        <w:tabs>
          <w:tab w:val="clear" w:pos="-70"/>
          <w:tab w:val="num" w:pos="737"/>
        </w:tabs>
        <w:spacing w:before="120" w:line="360" w:lineRule="auto"/>
        <w:ind w:left="737"/>
        <w:jc w:val="both"/>
        <w:rPr>
          <w:szCs w:val="24"/>
        </w:rPr>
      </w:pPr>
      <w:r w:rsidRPr="0085013C">
        <w:rPr>
          <w:rFonts w:hint="cs"/>
          <w:szCs w:val="24"/>
          <w:rtl/>
        </w:rPr>
        <w:t xml:space="preserve">בדיקת מסמכי תכנון ומתן הערות והתייחסות מקצועית ביחס לתוכניות שמוגשות ליחידה; </w:t>
      </w:r>
    </w:p>
    <w:p w:rsidR="0046317B" w:rsidRDefault="0046317B" w:rsidP="0046317B">
      <w:pPr>
        <w:pStyle w:val="af"/>
        <w:numPr>
          <w:ilvl w:val="0"/>
          <w:numId w:val="29"/>
        </w:numPr>
        <w:tabs>
          <w:tab w:val="clear" w:pos="-70"/>
          <w:tab w:val="num" w:pos="737"/>
        </w:tabs>
        <w:spacing w:before="120" w:line="360" w:lineRule="auto"/>
        <w:ind w:left="737"/>
        <w:jc w:val="both"/>
        <w:rPr>
          <w:szCs w:val="24"/>
        </w:rPr>
      </w:pPr>
      <w:r w:rsidRPr="0085013C">
        <w:rPr>
          <w:rFonts w:hint="cs"/>
          <w:szCs w:val="24"/>
          <w:rtl/>
        </w:rPr>
        <w:lastRenderedPageBreak/>
        <w:t>השתתפות בדיוני מוסדות התכנון בישיבות שוטפות של המשרד עם צוותי התכנון, בישיבות של צוותי התכנון עם בעלי עניין רלוונטיים ובכל ישיבה שתידרש במטרה לקדם מתקני תשתית ותשתיות קוויות וכל דרישה נוספת שתגיע מהממונה.</w:t>
      </w:r>
    </w:p>
    <w:p w:rsidR="0046317B" w:rsidRDefault="0046317B" w:rsidP="0046317B">
      <w:pPr>
        <w:pStyle w:val="af"/>
        <w:numPr>
          <w:ilvl w:val="0"/>
          <w:numId w:val="29"/>
        </w:numPr>
        <w:tabs>
          <w:tab w:val="clear" w:pos="-70"/>
          <w:tab w:val="num" w:pos="737"/>
        </w:tabs>
        <w:spacing w:before="120" w:line="360" w:lineRule="auto"/>
        <w:ind w:left="737"/>
        <w:jc w:val="both"/>
        <w:rPr>
          <w:szCs w:val="24"/>
        </w:rPr>
      </w:pPr>
      <w:r w:rsidRPr="0085013C">
        <w:rPr>
          <w:rFonts w:hint="cs"/>
          <w:szCs w:val="24"/>
          <w:rtl/>
        </w:rPr>
        <w:t>ליווי וייעוץ חיצוני של צוותי תכנון בנושאי מתקני תשתית ותשתיות קוויות וייצוג המשרד מול אותם צוותי התכנון;</w:t>
      </w:r>
    </w:p>
    <w:p w:rsidR="0046317B" w:rsidRDefault="0046317B" w:rsidP="0046317B">
      <w:pPr>
        <w:pStyle w:val="af"/>
        <w:numPr>
          <w:ilvl w:val="0"/>
          <w:numId w:val="29"/>
        </w:numPr>
        <w:tabs>
          <w:tab w:val="clear" w:pos="-70"/>
          <w:tab w:val="num" w:pos="737"/>
        </w:tabs>
        <w:spacing w:before="120" w:line="360" w:lineRule="auto"/>
        <w:ind w:left="737"/>
        <w:jc w:val="both"/>
        <w:rPr>
          <w:szCs w:val="24"/>
        </w:rPr>
      </w:pPr>
      <w:r w:rsidRPr="0085013C">
        <w:rPr>
          <w:rFonts w:hint="cs"/>
          <w:szCs w:val="24"/>
          <w:rtl/>
        </w:rPr>
        <w:t>ניהול ותיאום תכנון של פרויקטי תשתית, ניהול בקרת איכות על תהליך העבודה של צוותי התכנון והשלמות נדרשות של מוסדות התכנון;</w:t>
      </w:r>
    </w:p>
    <w:p w:rsidR="0046317B" w:rsidRPr="0085013C" w:rsidRDefault="0046317B" w:rsidP="0046317B">
      <w:pPr>
        <w:pStyle w:val="af"/>
        <w:numPr>
          <w:ilvl w:val="0"/>
          <w:numId w:val="29"/>
        </w:numPr>
        <w:tabs>
          <w:tab w:val="clear" w:pos="-70"/>
          <w:tab w:val="num" w:pos="737"/>
        </w:tabs>
        <w:spacing w:before="120" w:line="360" w:lineRule="auto"/>
        <w:ind w:left="737"/>
        <w:jc w:val="both"/>
        <w:rPr>
          <w:szCs w:val="24"/>
        </w:rPr>
      </w:pPr>
      <w:r w:rsidRPr="0085013C">
        <w:rPr>
          <w:rFonts w:hint="cs"/>
          <w:szCs w:val="24"/>
          <w:rtl/>
        </w:rPr>
        <w:t>כל דרישה אחרת שתהייה מטעם הממונה על ההסכם הקשורה בתחום הייעוץ .</w:t>
      </w:r>
    </w:p>
    <w:p w:rsidR="0046317B" w:rsidRPr="0061614D" w:rsidRDefault="0046317B" w:rsidP="0046317B">
      <w:pPr>
        <w:numPr>
          <w:ilvl w:val="0"/>
          <w:numId w:val="8"/>
        </w:numPr>
        <w:spacing w:before="120" w:line="360" w:lineRule="auto"/>
        <w:jc w:val="both"/>
        <w:rPr>
          <w:b/>
          <w:bCs/>
          <w:szCs w:val="24"/>
          <w:u w:val="single"/>
          <w:rtl/>
        </w:rPr>
      </w:pPr>
      <w:r>
        <w:rPr>
          <w:rFonts w:hint="cs"/>
          <w:b/>
          <w:bCs/>
          <w:szCs w:val="24"/>
          <w:u w:val="single"/>
          <w:rtl/>
        </w:rPr>
        <w:t>תנאים</w:t>
      </w:r>
      <w:r w:rsidRPr="0061614D">
        <w:rPr>
          <w:rFonts w:hint="cs"/>
          <w:b/>
          <w:bCs/>
          <w:szCs w:val="24"/>
          <w:u w:val="single"/>
          <w:rtl/>
        </w:rPr>
        <w:t xml:space="preserve"> כלליים למתן השירותים </w:t>
      </w:r>
    </w:p>
    <w:p w:rsidR="0046317B" w:rsidRDefault="0046317B" w:rsidP="0046317B">
      <w:pPr>
        <w:pStyle w:val="af"/>
        <w:numPr>
          <w:ilvl w:val="0"/>
          <w:numId w:val="34"/>
        </w:numPr>
        <w:spacing w:before="120" w:line="360" w:lineRule="auto"/>
        <w:jc w:val="both"/>
        <w:rPr>
          <w:szCs w:val="24"/>
        </w:rPr>
      </w:pPr>
      <w:r w:rsidRPr="0085013C">
        <w:rPr>
          <w:rFonts w:hint="cs"/>
          <w:szCs w:val="24"/>
          <w:rtl/>
        </w:rPr>
        <w:t xml:space="preserve">היקף מתן השירותים לכל יועץ לא יעלה על 200 שעות שנתיות שיחולקו לאורך כל תקופת ההתקשרות לפי צרכי המשרד (ללא התחייבות למינימום או מקסימום שעות בחודש). </w:t>
      </w:r>
    </w:p>
    <w:p w:rsidR="0046317B" w:rsidRPr="0085013C" w:rsidRDefault="0046317B" w:rsidP="0046317B">
      <w:pPr>
        <w:spacing w:before="120" w:line="360" w:lineRule="auto"/>
        <w:ind w:left="453"/>
        <w:jc w:val="both"/>
        <w:rPr>
          <w:szCs w:val="24"/>
        </w:rPr>
      </w:pPr>
      <w:r w:rsidRPr="0096109D">
        <w:rPr>
          <w:rFonts w:hint="cs"/>
          <w:szCs w:val="24"/>
          <w:rtl/>
        </w:rPr>
        <w:t>למשרד בלבד שמורה האופציה להרחיב את היקף השעות, בהיקף של עד 200 שעות שנתיות נוספות לכל יועץ, בכפוף לקיום תקציב</w:t>
      </w:r>
      <w:r w:rsidRPr="0096109D">
        <w:rPr>
          <w:szCs w:val="24"/>
          <w:rtl/>
        </w:rPr>
        <w:t>.</w:t>
      </w:r>
    </w:p>
    <w:p w:rsidR="0046317B" w:rsidRPr="00A176B1" w:rsidRDefault="0046317B" w:rsidP="0046317B">
      <w:pPr>
        <w:spacing w:before="120" w:line="360" w:lineRule="auto"/>
        <w:ind w:left="453"/>
        <w:jc w:val="both"/>
        <w:rPr>
          <w:szCs w:val="24"/>
        </w:rPr>
      </w:pPr>
      <w:r w:rsidRPr="00A176B1">
        <w:rPr>
          <w:rFonts w:hint="cs"/>
          <w:szCs w:val="24"/>
          <w:rtl/>
        </w:rPr>
        <w:t>מובהר בזאת כי אין באמור לעיל משום התחייבות המשרד להזמנת שירותים בהיקף שעות עבודה מינימלי כלשהו.</w:t>
      </w:r>
    </w:p>
    <w:p w:rsidR="0046317B" w:rsidRPr="00A176B1" w:rsidRDefault="0046317B" w:rsidP="0046317B">
      <w:pPr>
        <w:numPr>
          <w:ilvl w:val="0"/>
          <w:numId w:val="34"/>
        </w:numPr>
        <w:spacing w:before="120" w:line="360" w:lineRule="auto"/>
        <w:jc w:val="both"/>
        <w:rPr>
          <w:szCs w:val="24"/>
        </w:rPr>
      </w:pPr>
      <w:r w:rsidRPr="00A176B1">
        <w:rPr>
          <w:szCs w:val="24"/>
          <w:rtl/>
        </w:rPr>
        <w:t xml:space="preserve">במשך </w:t>
      </w:r>
      <w:r w:rsidRPr="00A176B1">
        <w:rPr>
          <w:rFonts w:hint="cs"/>
          <w:szCs w:val="24"/>
          <w:rtl/>
        </w:rPr>
        <w:t xml:space="preserve">כל </w:t>
      </w:r>
      <w:r w:rsidRPr="00A176B1">
        <w:rPr>
          <w:szCs w:val="24"/>
          <w:rtl/>
        </w:rPr>
        <w:t xml:space="preserve">תקופת ההסכם </w:t>
      </w:r>
      <w:r w:rsidRPr="00A176B1">
        <w:rPr>
          <w:rFonts w:hint="cs"/>
          <w:szCs w:val="24"/>
          <w:rtl/>
        </w:rPr>
        <w:t xml:space="preserve">וכן כ- 12 חודשים לאחר סיום ההסכם </w:t>
      </w:r>
      <w:r w:rsidRPr="00A176B1">
        <w:rPr>
          <w:szCs w:val="24"/>
          <w:rtl/>
        </w:rPr>
        <w:t>לא ישתתף היועץ בדרך כלשהי ב</w:t>
      </w:r>
      <w:r w:rsidRPr="00A176B1">
        <w:rPr>
          <w:rFonts w:hint="cs"/>
          <w:szCs w:val="24"/>
          <w:rtl/>
        </w:rPr>
        <w:t xml:space="preserve">ייעוץ או בתכנון </w:t>
      </w:r>
      <w:r w:rsidRPr="00A176B1">
        <w:rPr>
          <w:szCs w:val="24"/>
          <w:rtl/>
        </w:rPr>
        <w:t xml:space="preserve">פרויקט </w:t>
      </w:r>
      <w:r w:rsidRPr="00A176B1">
        <w:rPr>
          <w:rFonts w:hint="cs"/>
          <w:szCs w:val="24"/>
          <w:rtl/>
        </w:rPr>
        <w:t xml:space="preserve">המקודם על ידי היחידה עבור גורם אחר, אלא לאחר קבלת אישור מראש ובכתב על ידי הממונה. </w:t>
      </w:r>
    </w:p>
    <w:p w:rsidR="0046317B" w:rsidRPr="00474F48" w:rsidRDefault="0046317B" w:rsidP="0046317B">
      <w:pPr>
        <w:numPr>
          <w:ilvl w:val="0"/>
          <w:numId w:val="34"/>
        </w:numPr>
        <w:spacing w:before="120" w:line="360" w:lineRule="auto"/>
        <w:jc w:val="both"/>
        <w:rPr>
          <w:szCs w:val="24"/>
        </w:rPr>
      </w:pPr>
      <w:r w:rsidRPr="00474F48">
        <w:rPr>
          <w:rFonts w:hint="cs"/>
          <w:szCs w:val="24"/>
          <w:rtl/>
        </w:rPr>
        <w:t>שינוי בהיקף שעות העבודה או בלוחות הזמנים שנקבעו לכל משימה בנפרד טעון אישור מראש ובכתב מאת הממונה. בקשת היועץ לשינוי</w:t>
      </w:r>
      <w:r>
        <w:rPr>
          <w:rFonts w:hint="cs"/>
          <w:szCs w:val="24"/>
          <w:rtl/>
        </w:rPr>
        <w:t>ים</w:t>
      </w:r>
      <w:r w:rsidRPr="00474F48">
        <w:rPr>
          <w:rFonts w:hint="cs"/>
          <w:szCs w:val="24"/>
          <w:rtl/>
        </w:rPr>
        <w:t xml:space="preserve"> </w:t>
      </w:r>
      <w:r>
        <w:rPr>
          <w:rFonts w:hint="cs"/>
          <w:szCs w:val="24"/>
          <w:rtl/>
        </w:rPr>
        <w:t>כאמור</w:t>
      </w:r>
      <w:r w:rsidRPr="00474F48">
        <w:rPr>
          <w:rFonts w:hint="cs"/>
          <w:szCs w:val="24"/>
          <w:rtl/>
        </w:rPr>
        <w:t>, תוגש לאישור הממונה בלווי הסבר מנומק.</w:t>
      </w:r>
    </w:p>
    <w:p w:rsidR="0046317B" w:rsidRPr="0061614D" w:rsidRDefault="0046317B" w:rsidP="0046317B">
      <w:pPr>
        <w:spacing w:before="120" w:line="360" w:lineRule="auto"/>
        <w:ind w:left="453"/>
        <w:jc w:val="both"/>
        <w:rPr>
          <w:szCs w:val="24"/>
        </w:rPr>
      </w:pPr>
      <w:r>
        <w:rPr>
          <w:rFonts w:hint="cs"/>
          <w:szCs w:val="24"/>
          <w:rtl/>
        </w:rPr>
        <w:t>מובהר בזאת</w:t>
      </w:r>
      <w:r w:rsidRPr="0061614D">
        <w:rPr>
          <w:rFonts w:hint="cs"/>
          <w:szCs w:val="24"/>
          <w:rtl/>
        </w:rPr>
        <w:t xml:space="preserve"> כי היועץ לא יקבל תשלום בגין חריגה ממכסת שעות העבודה שיקבעו לביצוע המשימה, אלא אם </w:t>
      </w:r>
      <w:r>
        <w:rPr>
          <w:rFonts w:hint="cs"/>
          <w:szCs w:val="24"/>
          <w:rtl/>
        </w:rPr>
        <w:t>ה</w:t>
      </w:r>
      <w:r w:rsidRPr="0061614D">
        <w:rPr>
          <w:rFonts w:hint="cs"/>
          <w:szCs w:val="24"/>
          <w:rtl/>
        </w:rPr>
        <w:t xml:space="preserve">חריגה מהמכסה אושרה מראש ובכתב ע"י הממונה. </w:t>
      </w:r>
    </w:p>
    <w:p w:rsidR="0046317B" w:rsidRPr="00474F48" w:rsidRDefault="0046317B" w:rsidP="0046317B">
      <w:pPr>
        <w:numPr>
          <w:ilvl w:val="0"/>
          <w:numId w:val="34"/>
        </w:numPr>
        <w:spacing w:before="120" w:line="360" w:lineRule="auto"/>
        <w:jc w:val="both"/>
        <w:rPr>
          <w:szCs w:val="24"/>
        </w:rPr>
      </w:pPr>
      <w:r w:rsidRPr="00474F48">
        <w:rPr>
          <w:rFonts w:hint="cs"/>
          <w:szCs w:val="24"/>
          <w:rtl/>
        </w:rPr>
        <w:t xml:space="preserve">היועץ יתקן את </w:t>
      </w:r>
      <w:r>
        <w:rPr>
          <w:rFonts w:hint="cs"/>
          <w:szCs w:val="24"/>
          <w:rtl/>
        </w:rPr>
        <w:t xml:space="preserve">חוות הדעת, התסקירים, </w:t>
      </w:r>
      <w:r w:rsidRPr="00474F48">
        <w:rPr>
          <w:rFonts w:hint="cs"/>
          <w:szCs w:val="24"/>
          <w:rtl/>
        </w:rPr>
        <w:t>הדו</w:t>
      </w:r>
      <w:r>
        <w:rPr>
          <w:rFonts w:hint="cs"/>
          <w:szCs w:val="24"/>
          <w:rtl/>
        </w:rPr>
        <w:t>"</w:t>
      </w:r>
      <w:r w:rsidRPr="00474F48">
        <w:rPr>
          <w:rFonts w:hint="cs"/>
          <w:szCs w:val="24"/>
          <w:rtl/>
        </w:rPr>
        <w:t xml:space="preserve">חות המקצועיים </w:t>
      </w:r>
      <w:r>
        <w:rPr>
          <w:rFonts w:hint="cs"/>
          <w:szCs w:val="24"/>
          <w:rtl/>
        </w:rPr>
        <w:t xml:space="preserve">וכל מסמך אחר </w:t>
      </w:r>
      <w:r w:rsidRPr="00474F48">
        <w:rPr>
          <w:rFonts w:hint="cs"/>
          <w:szCs w:val="24"/>
          <w:rtl/>
        </w:rPr>
        <w:t xml:space="preserve">בהתאם להערות הממונה. הטמעת הערות הממונה תעשה בתוך התקופה שנקבעה לכך בתוכנית העבודה. </w:t>
      </w:r>
    </w:p>
    <w:p w:rsidR="0046317B" w:rsidRPr="00565F9D" w:rsidRDefault="0046317B" w:rsidP="0046317B">
      <w:pPr>
        <w:numPr>
          <w:ilvl w:val="0"/>
          <w:numId w:val="34"/>
        </w:numPr>
        <w:spacing w:before="120" w:line="360" w:lineRule="auto"/>
        <w:jc w:val="both"/>
        <w:rPr>
          <w:szCs w:val="24"/>
        </w:rPr>
      </w:pPr>
      <w:r w:rsidRPr="00565F9D">
        <w:rPr>
          <w:rFonts w:hint="cs"/>
          <w:szCs w:val="24"/>
          <w:rtl/>
        </w:rPr>
        <w:t>היועץ יספק עבור עצמו את כל שרותי המשרד וכל השירותים הנלווים הדרושים לו לביצוע העבודה.</w:t>
      </w:r>
    </w:p>
    <w:p w:rsidR="0046317B" w:rsidRDefault="0046317B" w:rsidP="0046317B">
      <w:pPr>
        <w:numPr>
          <w:ilvl w:val="0"/>
          <w:numId w:val="34"/>
        </w:numPr>
        <w:spacing w:before="120" w:line="360" w:lineRule="auto"/>
        <w:jc w:val="both"/>
        <w:rPr>
          <w:szCs w:val="24"/>
        </w:rPr>
      </w:pPr>
      <w:r w:rsidRPr="00565F9D">
        <w:rPr>
          <w:rFonts w:hint="cs"/>
          <w:szCs w:val="24"/>
          <w:rtl/>
        </w:rPr>
        <w:t xml:space="preserve">המשרד שומר לעצמו את האופציה להעסיק את היועץ </w:t>
      </w:r>
      <w:r w:rsidRPr="00AB6D4F">
        <w:rPr>
          <w:rFonts w:hint="eastAsia"/>
          <w:szCs w:val="24"/>
          <w:rtl/>
        </w:rPr>
        <w:t>במטלות</w:t>
      </w:r>
      <w:r w:rsidRPr="00AB6D4F">
        <w:rPr>
          <w:szCs w:val="24"/>
          <w:rtl/>
        </w:rPr>
        <w:t xml:space="preserve"> </w:t>
      </w:r>
      <w:r w:rsidRPr="00AB6D4F">
        <w:rPr>
          <w:rFonts w:hint="eastAsia"/>
          <w:szCs w:val="24"/>
          <w:rtl/>
        </w:rPr>
        <w:t>נוספות</w:t>
      </w:r>
      <w:r w:rsidRPr="00AB6D4F">
        <w:rPr>
          <w:szCs w:val="24"/>
          <w:rtl/>
        </w:rPr>
        <w:t xml:space="preserve"> </w:t>
      </w:r>
      <w:r w:rsidRPr="00AB6D4F">
        <w:rPr>
          <w:rFonts w:hint="eastAsia"/>
          <w:szCs w:val="24"/>
          <w:rtl/>
        </w:rPr>
        <w:t>הקשורות</w:t>
      </w:r>
      <w:r w:rsidRPr="00AB6D4F">
        <w:rPr>
          <w:szCs w:val="24"/>
          <w:rtl/>
        </w:rPr>
        <w:t xml:space="preserve"> </w:t>
      </w:r>
      <w:r w:rsidRPr="00AB6D4F">
        <w:rPr>
          <w:rFonts w:hint="eastAsia"/>
          <w:szCs w:val="24"/>
          <w:rtl/>
        </w:rPr>
        <w:t>בביצוע</w:t>
      </w:r>
      <w:r w:rsidRPr="00AB6D4F">
        <w:rPr>
          <w:szCs w:val="24"/>
          <w:rtl/>
        </w:rPr>
        <w:t xml:space="preserve"> </w:t>
      </w:r>
      <w:r w:rsidRPr="00AB6D4F">
        <w:rPr>
          <w:rFonts w:hint="eastAsia"/>
          <w:szCs w:val="24"/>
          <w:rtl/>
        </w:rPr>
        <w:t>שירותים</w:t>
      </w:r>
      <w:r>
        <w:rPr>
          <w:szCs w:val="24"/>
          <w:rtl/>
        </w:rPr>
        <w:t xml:space="preserve"> </w:t>
      </w:r>
      <w:r>
        <w:rPr>
          <w:rFonts w:hint="eastAsia"/>
          <w:szCs w:val="24"/>
          <w:rtl/>
        </w:rPr>
        <w:t>נשוא</w:t>
      </w:r>
      <w:r>
        <w:rPr>
          <w:szCs w:val="24"/>
          <w:rtl/>
        </w:rPr>
        <w:t xml:space="preserve"> </w:t>
      </w:r>
      <w:r>
        <w:rPr>
          <w:rFonts w:hint="eastAsia"/>
          <w:szCs w:val="24"/>
          <w:rtl/>
        </w:rPr>
        <w:t>מכרז</w:t>
      </w:r>
      <w:r>
        <w:rPr>
          <w:szCs w:val="24"/>
          <w:rtl/>
        </w:rPr>
        <w:t xml:space="preserve"> </w:t>
      </w:r>
      <w:r>
        <w:rPr>
          <w:rFonts w:hint="eastAsia"/>
          <w:szCs w:val="24"/>
          <w:rtl/>
        </w:rPr>
        <w:t>זה</w:t>
      </w:r>
      <w:r>
        <w:rPr>
          <w:rFonts w:hint="cs"/>
          <w:szCs w:val="24"/>
          <w:rtl/>
        </w:rPr>
        <w:t xml:space="preserve">. </w:t>
      </w:r>
      <w:r w:rsidRPr="00565F9D">
        <w:rPr>
          <w:rFonts w:hint="cs"/>
          <w:szCs w:val="24"/>
          <w:rtl/>
        </w:rPr>
        <w:t>אין באמירה זו משום התחייבות של המשרד להעסקת היועץ במשימות נוספות.</w:t>
      </w:r>
    </w:p>
    <w:p w:rsidR="0046317B" w:rsidRPr="008C33B1" w:rsidRDefault="0046317B" w:rsidP="0046317B">
      <w:pPr>
        <w:numPr>
          <w:ilvl w:val="0"/>
          <w:numId w:val="34"/>
        </w:numPr>
        <w:spacing w:before="120" w:line="360" w:lineRule="auto"/>
        <w:jc w:val="both"/>
        <w:rPr>
          <w:b/>
          <w:bCs/>
          <w:szCs w:val="24"/>
        </w:rPr>
      </w:pPr>
      <w:r w:rsidRPr="008C33B1">
        <w:rPr>
          <w:rFonts w:hint="cs"/>
          <w:b/>
          <w:bCs/>
          <w:szCs w:val="24"/>
          <w:rtl/>
        </w:rPr>
        <w:t xml:space="preserve">לאור מעורבות היחידה בתכנון וקידום פרויקטים רגישים מבחינה בטחונית, יידרש כל יועץ, </w:t>
      </w:r>
      <w:r w:rsidRPr="000F5176">
        <w:rPr>
          <w:rFonts w:hint="cs"/>
          <w:b/>
          <w:bCs/>
          <w:szCs w:val="24"/>
          <w:rtl/>
        </w:rPr>
        <w:t>כתנאי לביצוע ההתקשרות</w:t>
      </w:r>
      <w:r w:rsidRPr="008C33B1">
        <w:rPr>
          <w:rFonts w:hint="cs"/>
          <w:b/>
          <w:bCs/>
          <w:szCs w:val="24"/>
          <w:rtl/>
        </w:rPr>
        <w:t xml:space="preserve">, לקבל אישור בטחוני מיחידת הביטחון במשרד. לזוכה לא תעמוד כל טענה כנגד המשרד במקרה שלא יקבל את האישור הביטחוני הנדרש. </w:t>
      </w:r>
    </w:p>
    <w:p w:rsidR="0046317B" w:rsidRPr="00E60B04" w:rsidRDefault="0046317B" w:rsidP="0046317B">
      <w:pPr>
        <w:bidi w:val="0"/>
        <w:rPr>
          <w:b/>
          <w:bCs/>
          <w:szCs w:val="24"/>
          <w:rtl/>
        </w:rPr>
      </w:pPr>
      <w:r w:rsidRPr="00E60B04">
        <w:rPr>
          <w:b/>
          <w:bCs/>
          <w:szCs w:val="24"/>
          <w:rtl/>
        </w:rPr>
        <w:br w:type="page"/>
      </w:r>
    </w:p>
    <w:p w:rsidR="0046317B" w:rsidRPr="00474F48" w:rsidRDefault="0046317B" w:rsidP="0046317B">
      <w:pPr>
        <w:numPr>
          <w:ilvl w:val="0"/>
          <w:numId w:val="8"/>
        </w:numPr>
        <w:spacing w:before="120" w:line="360" w:lineRule="auto"/>
        <w:jc w:val="both"/>
        <w:rPr>
          <w:b/>
          <w:bCs/>
          <w:szCs w:val="24"/>
          <w:u w:val="single"/>
        </w:rPr>
      </w:pPr>
      <w:r w:rsidRPr="00397851">
        <w:rPr>
          <w:rFonts w:hint="eastAsia"/>
          <w:b/>
          <w:bCs/>
          <w:szCs w:val="24"/>
          <w:u w:val="single"/>
          <w:rtl/>
        </w:rPr>
        <w:lastRenderedPageBreak/>
        <w:t>הדיווח</w:t>
      </w:r>
      <w:r w:rsidRPr="00397851">
        <w:rPr>
          <w:b/>
          <w:bCs/>
          <w:szCs w:val="24"/>
          <w:u w:val="single"/>
          <w:rtl/>
        </w:rPr>
        <w:t xml:space="preserve"> </w:t>
      </w:r>
      <w:r w:rsidRPr="00397851">
        <w:rPr>
          <w:rFonts w:hint="eastAsia"/>
          <w:b/>
          <w:bCs/>
          <w:szCs w:val="24"/>
          <w:u w:val="single"/>
          <w:rtl/>
        </w:rPr>
        <w:t>הנדרש</w:t>
      </w:r>
    </w:p>
    <w:p w:rsidR="0046317B" w:rsidRDefault="0046317B" w:rsidP="0046317B">
      <w:pPr>
        <w:numPr>
          <w:ilvl w:val="0"/>
          <w:numId w:val="35"/>
        </w:numPr>
        <w:spacing w:before="120" w:line="360" w:lineRule="auto"/>
        <w:jc w:val="both"/>
        <w:rPr>
          <w:szCs w:val="24"/>
        </w:rPr>
      </w:pPr>
      <w:r w:rsidRPr="0085013C">
        <w:rPr>
          <w:rFonts w:hint="cs"/>
          <w:szCs w:val="24"/>
          <w:rtl/>
        </w:rPr>
        <w:t>היועץ יעביר לממונה עדכונים שוטפים בדבר התקדמות המשימות, הפרויקטים, צווארי בקבוק וקונפליקטים הדורשים התייחסות מיוחדת, והכל בהתאם למתכונת דיווח ולאופני דיווח כפי שיורה לו הממונה.</w:t>
      </w:r>
    </w:p>
    <w:p w:rsidR="0046317B" w:rsidRDefault="0046317B" w:rsidP="0046317B">
      <w:pPr>
        <w:numPr>
          <w:ilvl w:val="0"/>
          <w:numId w:val="35"/>
        </w:numPr>
        <w:spacing w:before="120" w:line="360" w:lineRule="auto"/>
        <w:jc w:val="both"/>
        <w:rPr>
          <w:szCs w:val="24"/>
        </w:rPr>
      </w:pPr>
      <w:r w:rsidRPr="0085013C">
        <w:rPr>
          <w:rFonts w:hint="cs"/>
          <w:szCs w:val="24"/>
          <w:rtl/>
        </w:rPr>
        <w:t xml:space="preserve">היועץ יעביר למשרד את מקורות המידע בהם השתמש בעבודות השונות, בהתאם להנחיות הממונה. </w:t>
      </w:r>
    </w:p>
    <w:p w:rsidR="0046317B" w:rsidRPr="0085013C" w:rsidRDefault="0046317B" w:rsidP="0046317B">
      <w:pPr>
        <w:numPr>
          <w:ilvl w:val="0"/>
          <w:numId w:val="35"/>
        </w:numPr>
        <w:spacing w:before="120" w:line="360" w:lineRule="auto"/>
        <w:jc w:val="both"/>
        <w:rPr>
          <w:szCs w:val="24"/>
        </w:rPr>
      </w:pPr>
      <w:r w:rsidRPr="0085013C">
        <w:rPr>
          <w:rFonts w:ascii="David" w:hAnsi="David" w:hint="cs"/>
          <w:szCs w:val="24"/>
          <w:rtl/>
        </w:rPr>
        <w:t xml:space="preserve">מדי חודש </w:t>
      </w:r>
      <w:r w:rsidRPr="0085013C">
        <w:rPr>
          <w:rFonts w:ascii="David" w:hAnsi="David"/>
          <w:szCs w:val="24"/>
          <w:rtl/>
        </w:rPr>
        <w:t>יגיש היועץ לממונה ד</w:t>
      </w:r>
      <w:r w:rsidRPr="0085013C">
        <w:rPr>
          <w:rFonts w:ascii="David" w:hAnsi="David" w:hint="cs"/>
          <w:szCs w:val="24"/>
          <w:rtl/>
        </w:rPr>
        <w:t>יו</w:t>
      </w:r>
      <w:r w:rsidRPr="0085013C">
        <w:rPr>
          <w:rFonts w:ascii="David" w:hAnsi="David"/>
          <w:szCs w:val="24"/>
          <w:rtl/>
        </w:rPr>
        <w:t xml:space="preserve">וח </w:t>
      </w:r>
      <w:r w:rsidRPr="0085013C">
        <w:rPr>
          <w:rFonts w:ascii="David" w:hAnsi="David" w:hint="cs"/>
          <w:szCs w:val="24"/>
          <w:rtl/>
        </w:rPr>
        <w:t xml:space="preserve">קצר וענייני </w:t>
      </w:r>
      <w:r w:rsidRPr="0085013C">
        <w:rPr>
          <w:rFonts w:ascii="David" w:hAnsi="David"/>
          <w:szCs w:val="24"/>
          <w:rtl/>
        </w:rPr>
        <w:t>על התקדמות</w:t>
      </w:r>
      <w:r w:rsidRPr="0085013C">
        <w:rPr>
          <w:rFonts w:ascii="David" w:hAnsi="David" w:hint="cs"/>
          <w:szCs w:val="24"/>
          <w:rtl/>
        </w:rPr>
        <w:t xml:space="preserve"> </w:t>
      </w:r>
      <w:r w:rsidRPr="0085013C">
        <w:rPr>
          <w:rFonts w:ascii="David" w:hAnsi="David"/>
          <w:szCs w:val="24"/>
          <w:rtl/>
        </w:rPr>
        <w:t xml:space="preserve">העבודה </w:t>
      </w:r>
      <w:r w:rsidRPr="0085013C">
        <w:rPr>
          <w:rFonts w:ascii="David" w:hAnsi="David" w:hint="cs"/>
          <w:szCs w:val="24"/>
          <w:rtl/>
        </w:rPr>
        <w:t xml:space="preserve">בכל אחת מהמשימות שבטיפולו </w:t>
      </w:r>
      <w:r w:rsidRPr="0085013C">
        <w:rPr>
          <w:rFonts w:ascii="David" w:hAnsi="David"/>
          <w:szCs w:val="24"/>
          <w:rtl/>
        </w:rPr>
        <w:t xml:space="preserve">(דוח </w:t>
      </w:r>
      <w:r w:rsidRPr="0085013C">
        <w:rPr>
          <w:rFonts w:ascii="David" w:hAnsi="David" w:hint="cs"/>
          <w:szCs w:val="24"/>
          <w:rtl/>
        </w:rPr>
        <w:t>פעילות</w:t>
      </w:r>
      <w:r w:rsidRPr="0085013C">
        <w:rPr>
          <w:rFonts w:ascii="David" w:hAnsi="David"/>
          <w:szCs w:val="24"/>
          <w:rtl/>
        </w:rPr>
        <w:t>).</w:t>
      </w:r>
    </w:p>
    <w:p w:rsidR="0046317B" w:rsidRPr="00DB7F9A" w:rsidRDefault="0046317B" w:rsidP="0046317B">
      <w:pPr>
        <w:numPr>
          <w:ilvl w:val="0"/>
          <w:numId w:val="8"/>
        </w:numPr>
        <w:spacing w:before="120" w:line="360" w:lineRule="auto"/>
        <w:jc w:val="both"/>
        <w:rPr>
          <w:b/>
          <w:bCs/>
          <w:szCs w:val="24"/>
          <w:rtl/>
        </w:rPr>
      </w:pPr>
      <w:r w:rsidRPr="00A80BEF">
        <w:rPr>
          <w:rFonts w:hint="cs"/>
          <w:b/>
          <w:bCs/>
          <w:sz w:val="26"/>
          <w:u w:val="single"/>
          <w:rtl/>
        </w:rPr>
        <w:t>תשלום  תמורה</w:t>
      </w:r>
      <w:r w:rsidRPr="00DB7F9A">
        <w:rPr>
          <w:rFonts w:hint="cs"/>
          <w:b/>
          <w:bCs/>
          <w:szCs w:val="24"/>
          <w:rtl/>
        </w:rPr>
        <w:t xml:space="preserve"> </w:t>
      </w:r>
    </w:p>
    <w:p w:rsidR="0046317B" w:rsidRDefault="0046317B" w:rsidP="0046317B">
      <w:pPr>
        <w:numPr>
          <w:ilvl w:val="0"/>
          <w:numId w:val="36"/>
        </w:numPr>
        <w:spacing w:before="120" w:line="360" w:lineRule="auto"/>
        <w:jc w:val="both"/>
        <w:rPr>
          <w:szCs w:val="24"/>
        </w:rPr>
      </w:pPr>
      <w:r w:rsidRPr="0085013C">
        <w:rPr>
          <w:rFonts w:ascii="David" w:hAnsi="David" w:hint="cs"/>
          <w:szCs w:val="24"/>
          <w:rtl/>
        </w:rPr>
        <w:t>התמורה</w:t>
      </w:r>
      <w:r w:rsidRPr="001D715F">
        <w:rPr>
          <w:rFonts w:hint="cs"/>
          <w:szCs w:val="24"/>
          <w:rtl/>
        </w:rPr>
        <w:t xml:space="preserve"> בגין שירותי הייעוץ ביחס לכל יועץ תתבצע אחת לחודש כנגד הצגת חשבון שיכלול דו"ח שעות מפורט שיפרט את תאריך ביצוע השירותים, שעת תחילה וסיום, מס' שעות העבודה שבוצעו בפועל ותיאור השירותים שבוצעו.</w:t>
      </w:r>
    </w:p>
    <w:p w:rsidR="0046317B" w:rsidRDefault="0046317B" w:rsidP="0046317B">
      <w:pPr>
        <w:numPr>
          <w:ilvl w:val="0"/>
          <w:numId w:val="36"/>
        </w:numPr>
        <w:spacing w:before="120" w:line="360" w:lineRule="auto"/>
        <w:jc w:val="both"/>
        <w:rPr>
          <w:szCs w:val="24"/>
        </w:rPr>
      </w:pPr>
      <w:r w:rsidRPr="0085013C">
        <w:rPr>
          <w:rFonts w:hint="cs"/>
          <w:szCs w:val="24"/>
          <w:rtl/>
        </w:rPr>
        <w:t>התמורה תשולם בכפוף להוראת תכ"מ "ביצוע תשלומים בגין התחייבויות" ולאחר אישור החשבונות והחשבוניות על ידי הממונה מטעם המשרד.</w:t>
      </w:r>
    </w:p>
    <w:p w:rsidR="0046317B" w:rsidRDefault="0046317B" w:rsidP="0046317B">
      <w:pPr>
        <w:numPr>
          <w:ilvl w:val="0"/>
          <w:numId w:val="36"/>
        </w:numPr>
        <w:spacing w:before="120" w:line="360" w:lineRule="auto"/>
        <w:jc w:val="both"/>
        <w:rPr>
          <w:szCs w:val="24"/>
        </w:rPr>
      </w:pPr>
      <w:r w:rsidRPr="00F070EB">
        <w:rPr>
          <w:szCs w:val="24"/>
          <w:rtl/>
        </w:rPr>
        <w:t xml:space="preserve">התשלום </w:t>
      </w:r>
      <w:r w:rsidRPr="00F070EB">
        <w:rPr>
          <w:rFonts w:hint="cs"/>
          <w:szCs w:val="24"/>
          <w:rtl/>
        </w:rPr>
        <w:t>יכלול את</w:t>
      </w:r>
      <w:r w:rsidRPr="00F070EB">
        <w:rPr>
          <w:szCs w:val="24"/>
          <w:rtl/>
        </w:rPr>
        <w:t xml:space="preserve"> כיסוי כל ההוצאות</w:t>
      </w:r>
      <w:r w:rsidRPr="00F070EB">
        <w:rPr>
          <w:rFonts w:hint="cs"/>
          <w:szCs w:val="24"/>
          <w:rtl/>
        </w:rPr>
        <w:t xml:space="preserve"> של היועץ</w:t>
      </w:r>
      <w:r w:rsidRPr="00F070EB">
        <w:rPr>
          <w:szCs w:val="24"/>
          <w:rtl/>
        </w:rPr>
        <w:t xml:space="preserve">, לרבות </w:t>
      </w:r>
      <w:r w:rsidRPr="00F070EB">
        <w:rPr>
          <w:rFonts w:hint="cs"/>
          <w:szCs w:val="24"/>
          <w:rtl/>
        </w:rPr>
        <w:t xml:space="preserve">שירותי מזכירות, </w:t>
      </w:r>
      <w:r w:rsidRPr="00F070EB">
        <w:rPr>
          <w:szCs w:val="24"/>
          <w:rtl/>
        </w:rPr>
        <w:t>הוצאות משרד שוטפות</w:t>
      </w:r>
      <w:r w:rsidRPr="00F070EB">
        <w:rPr>
          <w:rFonts w:hint="cs"/>
          <w:szCs w:val="24"/>
          <w:rtl/>
        </w:rPr>
        <w:t xml:space="preserve"> וכל השירותים הנלווים הדרושים לביצוע העבודה, הישירים והעקיפים.</w:t>
      </w:r>
    </w:p>
    <w:p w:rsidR="0046317B" w:rsidRPr="00F070EB" w:rsidRDefault="0046317B" w:rsidP="0046317B">
      <w:pPr>
        <w:numPr>
          <w:ilvl w:val="0"/>
          <w:numId w:val="36"/>
        </w:numPr>
        <w:spacing w:before="120" w:line="360" w:lineRule="auto"/>
        <w:jc w:val="both"/>
        <w:rPr>
          <w:szCs w:val="24"/>
        </w:rPr>
      </w:pPr>
      <w:r w:rsidRPr="00F070EB">
        <w:rPr>
          <w:rFonts w:hint="cs"/>
          <w:szCs w:val="24"/>
          <w:rtl/>
        </w:rPr>
        <w:t xml:space="preserve">התשלום בגין נסיעות בתפקיד יינתן בהתאם להנחיות חשכ"ל עבור נותני שירותים חיצוניים. </w:t>
      </w:r>
      <w:r w:rsidRPr="00F070EB">
        <w:rPr>
          <w:rFonts w:hint="cs"/>
          <w:b/>
          <w:bCs/>
          <w:szCs w:val="24"/>
          <w:rtl/>
        </w:rPr>
        <w:t>לא יבוצע תשלום בגין ביטול זמן עקב נסיעה.</w:t>
      </w:r>
      <w:r w:rsidRPr="00F070EB">
        <w:rPr>
          <w:rFonts w:hint="cs"/>
          <w:szCs w:val="24"/>
          <w:rtl/>
        </w:rPr>
        <w:t xml:space="preserve"> </w:t>
      </w:r>
    </w:p>
    <w:p w:rsidR="0046317B" w:rsidRDefault="0046317B" w:rsidP="0046317B">
      <w:pPr>
        <w:spacing w:before="120" w:line="360" w:lineRule="auto"/>
        <w:jc w:val="both"/>
        <w:rPr>
          <w:szCs w:val="24"/>
          <w:rtl/>
        </w:rPr>
      </w:pPr>
    </w:p>
    <w:p w:rsidR="0046317B" w:rsidRPr="00DB7F9A" w:rsidRDefault="0046317B" w:rsidP="0046317B">
      <w:pPr>
        <w:spacing w:before="120" w:line="360" w:lineRule="auto"/>
        <w:contextualSpacing/>
        <w:rPr>
          <w:szCs w:val="24"/>
          <w:rtl/>
        </w:rPr>
      </w:pPr>
    </w:p>
    <w:p w:rsidR="0046317B" w:rsidRPr="00DB7F9A" w:rsidRDefault="0046317B" w:rsidP="0046317B">
      <w:pPr>
        <w:spacing w:before="120" w:after="120" w:line="360" w:lineRule="auto"/>
        <w:contextualSpacing/>
        <w:jc w:val="center"/>
        <w:rPr>
          <w:szCs w:val="24"/>
          <w:rtl/>
        </w:rPr>
      </w:pPr>
    </w:p>
    <w:p w:rsidR="0046317B" w:rsidRPr="00DB7F9A" w:rsidRDefault="0046317B" w:rsidP="0046317B">
      <w:pPr>
        <w:spacing w:before="120" w:after="120" w:line="360" w:lineRule="auto"/>
        <w:contextualSpacing/>
        <w:jc w:val="center"/>
        <w:rPr>
          <w:szCs w:val="24"/>
          <w:rtl/>
        </w:rPr>
      </w:pPr>
    </w:p>
    <w:p w:rsidR="0046317B" w:rsidRPr="00DB7F9A" w:rsidRDefault="0046317B" w:rsidP="0046317B">
      <w:pPr>
        <w:spacing w:before="120" w:after="120" w:line="360" w:lineRule="auto"/>
        <w:contextualSpacing/>
        <w:jc w:val="center"/>
        <w:rPr>
          <w:szCs w:val="24"/>
          <w:rtl/>
        </w:rPr>
      </w:pPr>
    </w:p>
    <w:p w:rsidR="0046317B" w:rsidRPr="00DB7F9A" w:rsidRDefault="0046317B" w:rsidP="0046317B">
      <w:pPr>
        <w:spacing w:before="120" w:after="120" w:line="360" w:lineRule="auto"/>
        <w:contextualSpacing/>
        <w:jc w:val="center"/>
        <w:rPr>
          <w:szCs w:val="24"/>
          <w:rtl/>
        </w:rPr>
      </w:pPr>
    </w:p>
    <w:p w:rsidR="0046317B" w:rsidRPr="00DB7F9A" w:rsidRDefault="0046317B" w:rsidP="0046317B">
      <w:pPr>
        <w:spacing w:before="120" w:after="120" w:line="360" w:lineRule="auto"/>
        <w:contextualSpacing/>
        <w:jc w:val="center"/>
        <w:rPr>
          <w:szCs w:val="24"/>
          <w:rtl/>
        </w:rPr>
      </w:pPr>
    </w:p>
    <w:p w:rsidR="0046317B" w:rsidRPr="00DB7F9A" w:rsidRDefault="0046317B" w:rsidP="0046317B">
      <w:pPr>
        <w:spacing w:before="120" w:after="120" w:line="360" w:lineRule="auto"/>
        <w:contextualSpacing/>
        <w:jc w:val="center"/>
        <w:rPr>
          <w:szCs w:val="24"/>
          <w:rtl/>
        </w:rPr>
      </w:pPr>
    </w:p>
    <w:p w:rsidR="0046317B" w:rsidRPr="00DB7F9A" w:rsidRDefault="0046317B" w:rsidP="0046317B">
      <w:pPr>
        <w:spacing w:before="120" w:after="120" w:line="360" w:lineRule="auto"/>
        <w:contextualSpacing/>
        <w:jc w:val="center"/>
        <w:rPr>
          <w:szCs w:val="24"/>
          <w:rtl/>
        </w:rPr>
      </w:pPr>
    </w:p>
    <w:p w:rsidR="0046317B" w:rsidRPr="00DB7F9A" w:rsidRDefault="0046317B" w:rsidP="0046317B">
      <w:pPr>
        <w:spacing w:before="120" w:after="120" w:line="360" w:lineRule="auto"/>
        <w:contextualSpacing/>
        <w:jc w:val="center"/>
        <w:rPr>
          <w:szCs w:val="24"/>
          <w:rtl/>
        </w:rPr>
      </w:pPr>
    </w:p>
    <w:p w:rsidR="0046317B" w:rsidRPr="00DB7F9A" w:rsidRDefault="0046317B" w:rsidP="0046317B">
      <w:pPr>
        <w:spacing w:before="120" w:after="120" w:line="360" w:lineRule="auto"/>
        <w:contextualSpacing/>
        <w:jc w:val="center"/>
        <w:rPr>
          <w:szCs w:val="24"/>
          <w:rtl/>
        </w:rPr>
      </w:pPr>
    </w:p>
    <w:p w:rsidR="0046317B" w:rsidRPr="00AB2CE1" w:rsidRDefault="0046317B" w:rsidP="0046317B">
      <w:pPr>
        <w:bidi w:val="0"/>
        <w:rPr>
          <w:b/>
          <w:bCs/>
          <w:sz w:val="28"/>
          <w:szCs w:val="28"/>
        </w:rPr>
      </w:pPr>
      <w:r>
        <w:rPr>
          <w:b/>
          <w:bCs/>
          <w:sz w:val="28"/>
          <w:szCs w:val="28"/>
          <w:rtl/>
        </w:rPr>
        <w:br w:type="page"/>
      </w:r>
      <w:r>
        <w:rPr>
          <w:rFonts w:hint="cs"/>
          <w:b/>
          <w:bCs/>
          <w:sz w:val="28"/>
          <w:szCs w:val="28"/>
          <w:rtl/>
        </w:rPr>
        <w:lastRenderedPageBreak/>
        <w:t>נספח</w:t>
      </w:r>
      <w:r w:rsidRPr="00AB2CE1">
        <w:rPr>
          <w:rFonts w:hint="cs"/>
          <w:b/>
          <w:bCs/>
          <w:sz w:val="28"/>
          <w:szCs w:val="28"/>
          <w:rtl/>
        </w:rPr>
        <w:t xml:space="preserve">  ב'</w:t>
      </w:r>
    </w:p>
    <w:p w:rsidR="0046317B" w:rsidRPr="00AB2CE1" w:rsidRDefault="0046317B" w:rsidP="0046317B">
      <w:pPr>
        <w:pStyle w:val="3"/>
        <w:spacing w:line="360" w:lineRule="auto"/>
        <w:jc w:val="center"/>
        <w:rPr>
          <w:rFonts w:cs="David"/>
          <w:color w:val="auto"/>
          <w:sz w:val="28"/>
          <w:szCs w:val="28"/>
          <w:u w:val="single"/>
          <w:rtl/>
        </w:rPr>
      </w:pPr>
      <w:r w:rsidRPr="00AB2CE1">
        <w:rPr>
          <w:rFonts w:cs="David" w:hint="cs"/>
          <w:color w:val="auto"/>
          <w:sz w:val="28"/>
          <w:szCs w:val="28"/>
          <w:u w:val="single"/>
          <w:rtl/>
        </w:rPr>
        <w:t>הסכם שירותי יעוץ</w:t>
      </w:r>
    </w:p>
    <w:p w:rsidR="0046317B" w:rsidRPr="00584D0E" w:rsidRDefault="0046317B" w:rsidP="0046317B">
      <w:pPr>
        <w:spacing w:line="360" w:lineRule="auto"/>
        <w:jc w:val="center"/>
        <w:rPr>
          <w:b/>
          <w:bCs/>
          <w:szCs w:val="24"/>
          <w:rtl/>
        </w:rPr>
      </w:pPr>
      <w:r w:rsidRPr="00584D0E">
        <w:rPr>
          <w:rFonts w:hint="cs"/>
          <w:b/>
          <w:bCs/>
          <w:szCs w:val="24"/>
          <w:rtl/>
        </w:rPr>
        <w:br/>
        <w:t>מס' חוזה:</w:t>
      </w:r>
    </w:p>
    <w:p w:rsidR="0046317B" w:rsidRPr="00584D0E" w:rsidRDefault="0046317B" w:rsidP="0046317B">
      <w:pPr>
        <w:spacing w:line="360" w:lineRule="auto"/>
        <w:jc w:val="center"/>
        <w:rPr>
          <w:b/>
          <w:bCs/>
          <w:szCs w:val="24"/>
          <w:rtl/>
        </w:rPr>
      </w:pPr>
      <w:r w:rsidRPr="00584D0E">
        <w:rPr>
          <w:rFonts w:hint="cs"/>
          <w:b/>
          <w:bCs/>
          <w:szCs w:val="24"/>
          <w:rtl/>
        </w:rPr>
        <w:br/>
      </w:r>
    </w:p>
    <w:p w:rsidR="0046317B" w:rsidRPr="00584D0E" w:rsidRDefault="0046317B" w:rsidP="0046317B">
      <w:pPr>
        <w:spacing w:line="360" w:lineRule="auto"/>
        <w:jc w:val="center"/>
        <w:rPr>
          <w:b/>
          <w:bCs/>
          <w:szCs w:val="24"/>
          <w:rtl/>
        </w:rPr>
      </w:pPr>
      <w:r w:rsidRPr="00584D0E">
        <w:rPr>
          <w:rFonts w:hint="cs"/>
          <w:b/>
          <w:bCs/>
          <w:szCs w:val="24"/>
          <w:rtl/>
        </w:rPr>
        <w:t>שנעשה ונחתם בירושלים, ביום</w:t>
      </w:r>
      <w:r>
        <w:rPr>
          <w:rFonts w:hint="cs"/>
          <w:b/>
          <w:bCs/>
          <w:szCs w:val="24"/>
          <w:rtl/>
        </w:rPr>
        <w:t xml:space="preserve"> </w:t>
      </w:r>
      <w:r w:rsidRPr="00584D0E">
        <w:rPr>
          <w:rFonts w:hint="cs"/>
          <w:b/>
          <w:bCs/>
          <w:szCs w:val="24"/>
          <w:rtl/>
        </w:rPr>
        <w:t>_</w:t>
      </w:r>
      <w:r>
        <w:rPr>
          <w:rFonts w:hint="cs"/>
          <w:b/>
          <w:bCs/>
          <w:szCs w:val="24"/>
          <w:rtl/>
        </w:rPr>
        <w:t>_</w:t>
      </w:r>
      <w:r w:rsidRPr="00584D0E">
        <w:rPr>
          <w:rFonts w:hint="cs"/>
          <w:b/>
          <w:bCs/>
          <w:szCs w:val="24"/>
          <w:rtl/>
        </w:rPr>
        <w:t>____ בחודש</w:t>
      </w:r>
      <w:r>
        <w:rPr>
          <w:rFonts w:hint="cs"/>
          <w:b/>
          <w:bCs/>
          <w:szCs w:val="24"/>
          <w:rtl/>
        </w:rPr>
        <w:t xml:space="preserve"> </w:t>
      </w:r>
      <w:r w:rsidRPr="00584D0E">
        <w:rPr>
          <w:rFonts w:hint="cs"/>
          <w:b/>
          <w:bCs/>
          <w:szCs w:val="24"/>
          <w:rtl/>
        </w:rPr>
        <w:t>______ שנת</w:t>
      </w:r>
      <w:r>
        <w:rPr>
          <w:rFonts w:hint="cs"/>
          <w:b/>
          <w:bCs/>
          <w:szCs w:val="24"/>
          <w:rtl/>
        </w:rPr>
        <w:t xml:space="preserve"> </w:t>
      </w:r>
      <w:r w:rsidRPr="00584D0E">
        <w:rPr>
          <w:rFonts w:hint="cs"/>
          <w:b/>
          <w:bCs/>
          <w:szCs w:val="24"/>
          <w:rtl/>
        </w:rPr>
        <w:t>_____</w:t>
      </w:r>
      <w:r>
        <w:rPr>
          <w:rFonts w:hint="cs"/>
          <w:b/>
          <w:bCs/>
          <w:szCs w:val="24"/>
          <w:rtl/>
        </w:rPr>
        <w:t>_</w:t>
      </w:r>
    </w:p>
    <w:p w:rsidR="0046317B" w:rsidRPr="00584D0E" w:rsidRDefault="0046317B" w:rsidP="0046317B">
      <w:pPr>
        <w:spacing w:line="360" w:lineRule="auto"/>
        <w:jc w:val="center"/>
        <w:rPr>
          <w:b/>
          <w:bCs/>
          <w:szCs w:val="24"/>
          <w:rtl/>
        </w:rPr>
      </w:pPr>
    </w:p>
    <w:p w:rsidR="0046317B" w:rsidRPr="00584D0E" w:rsidRDefault="0046317B" w:rsidP="0046317B">
      <w:pPr>
        <w:spacing w:line="360" w:lineRule="auto"/>
        <w:jc w:val="center"/>
        <w:rPr>
          <w:b/>
          <w:bCs/>
          <w:szCs w:val="24"/>
          <w:rtl/>
        </w:rPr>
      </w:pPr>
    </w:p>
    <w:p w:rsidR="0046317B" w:rsidRPr="00C666F2" w:rsidRDefault="0046317B" w:rsidP="0046317B">
      <w:pPr>
        <w:spacing w:line="360" w:lineRule="auto"/>
        <w:jc w:val="center"/>
        <w:rPr>
          <w:b/>
          <w:bCs/>
          <w:szCs w:val="24"/>
          <w:rtl/>
        </w:rPr>
      </w:pPr>
      <w:r w:rsidRPr="00C666F2">
        <w:rPr>
          <w:rFonts w:hint="cs"/>
          <w:b/>
          <w:bCs/>
          <w:szCs w:val="24"/>
          <w:rtl/>
        </w:rPr>
        <w:t>ב</w:t>
      </w:r>
      <w:r>
        <w:rPr>
          <w:rFonts w:hint="cs"/>
          <w:b/>
          <w:bCs/>
          <w:szCs w:val="24"/>
          <w:rtl/>
        </w:rPr>
        <w:t xml:space="preserve"> </w:t>
      </w:r>
      <w:r w:rsidRPr="00C666F2">
        <w:rPr>
          <w:rFonts w:hint="cs"/>
          <w:b/>
          <w:bCs/>
          <w:szCs w:val="24"/>
          <w:rtl/>
        </w:rPr>
        <w:t>י</w:t>
      </w:r>
      <w:r>
        <w:rPr>
          <w:rFonts w:hint="cs"/>
          <w:b/>
          <w:bCs/>
          <w:szCs w:val="24"/>
          <w:rtl/>
        </w:rPr>
        <w:t xml:space="preserve"> </w:t>
      </w:r>
      <w:r w:rsidRPr="00C666F2">
        <w:rPr>
          <w:rFonts w:hint="cs"/>
          <w:b/>
          <w:bCs/>
          <w:szCs w:val="24"/>
          <w:rtl/>
        </w:rPr>
        <w:t>ן</w:t>
      </w:r>
    </w:p>
    <w:p w:rsidR="0046317B" w:rsidRPr="00584D0E" w:rsidRDefault="0046317B" w:rsidP="0046317B">
      <w:pPr>
        <w:spacing w:line="360" w:lineRule="auto"/>
        <w:jc w:val="center"/>
        <w:rPr>
          <w:b/>
          <w:bCs/>
          <w:szCs w:val="24"/>
          <w:rtl/>
        </w:rPr>
      </w:pPr>
    </w:p>
    <w:p w:rsidR="0046317B" w:rsidRPr="00D33047" w:rsidRDefault="0046317B" w:rsidP="0046317B">
      <w:pPr>
        <w:spacing w:line="360" w:lineRule="auto"/>
        <w:jc w:val="both"/>
        <w:rPr>
          <w:szCs w:val="24"/>
          <w:rtl/>
        </w:rPr>
      </w:pPr>
      <w:r w:rsidRPr="00584D0E">
        <w:rPr>
          <w:rFonts w:hint="cs"/>
          <w:b/>
          <w:bCs/>
          <w:szCs w:val="24"/>
          <w:rtl/>
        </w:rPr>
        <w:t>ממשלת ישראל בשם</w:t>
      </w:r>
      <w:r w:rsidRPr="00584D0E">
        <w:rPr>
          <w:rFonts w:hint="cs"/>
          <w:szCs w:val="24"/>
          <w:rtl/>
        </w:rPr>
        <w:t xml:space="preserve"> </w:t>
      </w:r>
      <w:r w:rsidRPr="00D33047">
        <w:rPr>
          <w:rFonts w:hint="cs"/>
          <w:szCs w:val="24"/>
          <w:rtl/>
        </w:rPr>
        <w:t xml:space="preserve">מדינת ישראל באמצעות משרד </w:t>
      </w:r>
      <w:r>
        <w:rPr>
          <w:rFonts w:hint="cs"/>
          <w:szCs w:val="24"/>
          <w:rtl/>
        </w:rPr>
        <w:t xml:space="preserve">האנרגיה והמים </w:t>
      </w:r>
      <w:r w:rsidRPr="00D33047">
        <w:rPr>
          <w:rFonts w:hint="cs"/>
          <w:szCs w:val="24"/>
          <w:rtl/>
        </w:rPr>
        <w:t xml:space="preserve">המיוצג ע"י המנהל הכללי במשרד </w:t>
      </w:r>
      <w:r>
        <w:rPr>
          <w:rFonts w:hint="cs"/>
          <w:szCs w:val="24"/>
          <w:rtl/>
        </w:rPr>
        <w:t xml:space="preserve">האנרגיה והמים </w:t>
      </w:r>
      <w:r w:rsidRPr="00D33047">
        <w:rPr>
          <w:rFonts w:hint="cs"/>
          <w:szCs w:val="24"/>
          <w:rtl/>
        </w:rPr>
        <w:t xml:space="preserve">ביחד עם חשב משרד </w:t>
      </w:r>
      <w:r>
        <w:rPr>
          <w:rFonts w:hint="cs"/>
          <w:szCs w:val="24"/>
          <w:rtl/>
        </w:rPr>
        <w:t>האנרגיה והמים</w:t>
      </w:r>
      <w:r>
        <w:rPr>
          <w:rFonts w:hint="cs"/>
          <w:b/>
          <w:bCs/>
          <w:szCs w:val="24"/>
          <w:rtl/>
        </w:rPr>
        <w:t xml:space="preserve"> </w:t>
      </w:r>
      <w:r w:rsidRPr="00D33047">
        <w:rPr>
          <w:rFonts w:hint="cs"/>
          <w:b/>
          <w:bCs/>
          <w:szCs w:val="24"/>
          <w:rtl/>
        </w:rPr>
        <w:t xml:space="preserve">(להלן-  "המשרד") </w:t>
      </w:r>
    </w:p>
    <w:p w:rsidR="0046317B" w:rsidRPr="00D33047" w:rsidRDefault="0046317B" w:rsidP="0046317B">
      <w:pPr>
        <w:spacing w:line="360" w:lineRule="auto"/>
        <w:jc w:val="right"/>
        <w:rPr>
          <w:szCs w:val="24"/>
          <w:u w:val="single"/>
          <w:rtl/>
        </w:rPr>
      </w:pPr>
    </w:p>
    <w:p w:rsidR="0046317B" w:rsidRPr="00D33047" w:rsidRDefault="0046317B" w:rsidP="0046317B">
      <w:pPr>
        <w:spacing w:line="360" w:lineRule="auto"/>
        <w:jc w:val="right"/>
        <w:rPr>
          <w:szCs w:val="24"/>
          <w:rtl/>
        </w:rPr>
      </w:pPr>
      <w:r w:rsidRPr="00D33047">
        <w:rPr>
          <w:rFonts w:hint="cs"/>
          <w:szCs w:val="24"/>
          <w:u w:val="single"/>
          <w:rtl/>
        </w:rPr>
        <w:t>מצד אחד</w:t>
      </w:r>
    </w:p>
    <w:p w:rsidR="0046317B" w:rsidRPr="00D33047" w:rsidRDefault="0046317B" w:rsidP="0046317B">
      <w:pPr>
        <w:spacing w:line="360" w:lineRule="auto"/>
        <w:jc w:val="right"/>
        <w:rPr>
          <w:szCs w:val="24"/>
          <w:rtl/>
        </w:rPr>
      </w:pPr>
    </w:p>
    <w:p w:rsidR="0046317B" w:rsidRPr="00C666F2" w:rsidRDefault="0046317B" w:rsidP="0046317B">
      <w:pPr>
        <w:spacing w:line="360" w:lineRule="auto"/>
        <w:jc w:val="center"/>
        <w:rPr>
          <w:b/>
          <w:bCs/>
          <w:szCs w:val="24"/>
          <w:rtl/>
        </w:rPr>
      </w:pPr>
      <w:r w:rsidRPr="00C666F2">
        <w:rPr>
          <w:rFonts w:hint="cs"/>
          <w:b/>
          <w:bCs/>
          <w:szCs w:val="24"/>
          <w:rtl/>
        </w:rPr>
        <w:t xml:space="preserve">ו ב י ן </w:t>
      </w:r>
    </w:p>
    <w:p w:rsidR="0046317B" w:rsidRPr="00D33047" w:rsidRDefault="0046317B" w:rsidP="0046317B">
      <w:pPr>
        <w:spacing w:line="360" w:lineRule="auto"/>
        <w:jc w:val="center"/>
        <w:rPr>
          <w:szCs w:val="24"/>
          <w:rtl/>
        </w:rPr>
      </w:pPr>
    </w:p>
    <w:p w:rsidR="0046317B" w:rsidRPr="00D33047" w:rsidRDefault="0046317B" w:rsidP="0046317B">
      <w:pPr>
        <w:spacing w:line="360" w:lineRule="auto"/>
        <w:rPr>
          <w:b/>
          <w:bCs/>
          <w:szCs w:val="24"/>
          <w:rtl/>
        </w:rPr>
      </w:pPr>
      <w:r w:rsidRPr="00D33047">
        <w:rPr>
          <w:rFonts w:hint="cs"/>
          <w:b/>
          <w:bCs/>
          <w:szCs w:val="24"/>
          <w:rtl/>
        </w:rPr>
        <w:t>__________________________________________________ (להלן - "היועץ")</w:t>
      </w:r>
    </w:p>
    <w:p w:rsidR="0046317B" w:rsidRPr="00D33047" w:rsidRDefault="0046317B" w:rsidP="0046317B">
      <w:pPr>
        <w:spacing w:line="360" w:lineRule="auto"/>
        <w:ind w:left="7200" w:firstLine="720"/>
        <w:rPr>
          <w:szCs w:val="24"/>
          <w:u w:val="single"/>
          <w:rtl/>
        </w:rPr>
      </w:pPr>
      <w:r w:rsidRPr="00D33047">
        <w:rPr>
          <w:rFonts w:hint="cs"/>
          <w:szCs w:val="24"/>
          <w:u w:val="single"/>
          <w:rtl/>
        </w:rPr>
        <w:t xml:space="preserve"> </w:t>
      </w:r>
    </w:p>
    <w:p w:rsidR="0046317B" w:rsidRPr="00D33047" w:rsidRDefault="0046317B" w:rsidP="0046317B">
      <w:pPr>
        <w:spacing w:line="360" w:lineRule="auto"/>
        <w:ind w:left="7200"/>
        <w:jc w:val="right"/>
        <w:rPr>
          <w:szCs w:val="24"/>
          <w:u w:val="single"/>
          <w:rtl/>
        </w:rPr>
      </w:pPr>
      <w:r w:rsidRPr="00D33047">
        <w:rPr>
          <w:rFonts w:hint="cs"/>
          <w:szCs w:val="24"/>
          <w:u w:val="single"/>
          <w:rtl/>
        </w:rPr>
        <w:t>מצד שני</w:t>
      </w:r>
    </w:p>
    <w:p w:rsidR="0046317B" w:rsidRPr="00D33047" w:rsidRDefault="0046317B" w:rsidP="0046317B">
      <w:pPr>
        <w:spacing w:line="360" w:lineRule="auto"/>
        <w:rPr>
          <w:szCs w:val="24"/>
          <w:rtl/>
        </w:rPr>
      </w:pPr>
    </w:p>
    <w:tbl>
      <w:tblPr>
        <w:bidiVisual/>
        <w:tblW w:w="0" w:type="auto"/>
        <w:tblLayout w:type="fixed"/>
        <w:tblLook w:val="04A0"/>
      </w:tblPr>
      <w:tblGrid>
        <w:gridCol w:w="1184"/>
        <w:gridCol w:w="7796"/>
      </w:tblGrid>
      <w:tr w:rsidR="0046317B" w:rsidRPr="00D33047" w:rsidTr="0046317B">
        <w:tc>
          <w:tcPr>
            <w:tcW w:w="1184" w:type="dxa"/>
            <w:hideMark/>
          </w:tcPr>
          <w:p w:rsidR="0046317B" w:rsidRPr="00D33047" w:rsidRDefault="0046317B" w:rsidP="0046317B">
            <w:pPr>
              <w:spacing w:line="360" w:lineRule="auto"/>
              <w:jc w:val="both"/>
              <w:rPr>
                <w:szCs w:val="24"/>
              </w:rPr>
            </w:pPr>
            <w:r w:rsidRPr="00D33047">
              <w:rPr>
                <w:rFonts w:hint="cs"/>
                <w:szCs w:val="24"/>
                <w:rtl/>
              </w:rPr>
              <w:t>הואיל:</w:t>
            </w:r>
          </w:p>
        </w:tc>
        <w:tc>
          <w:tcPr>
            <w:tcW w:w="7796" w:type="dxa"/>
            <w:hideMark/>
          </w:tcPr>
          <w:p w:rsidR="0046317B" w:rsidRPr="00D33047" w:rsidRDefault="0046317B" w:rsidP="0046317B">
            <w:pPr>
              <w:spacing w:line="360" w:lineRule="auto"/>
              <w:rPr>
                <w:szCs w:val="24"/>
              </w:rPr>
            </w:pPr>
            <w:r w:rsidRPr="00584D0E">
              <w:rPr>
                <w:rFonts w:hint="cs"/>
                <w:szCs w:val="24"/>
                <w:rtl/>
              </w:rPr>
              <w:t xml:space="preserve">והמשרד מעוניין לקבל שירותי יעוץ </w:t>
            </w:r>
            <w:r w:rsidRPr="00B54739">
              <w:rPr>
                <w:rFonts w:hint="cs"/>
                <w:szCs w:val="24"/>
                <w:rtl/>
              </w:rPr>
              <w:t>בתחו</w:t>
            </w:r>
            <w:r>
              <w:rPr>
                <w:rFonts w:hint="cs"/>
                <w:szCs w:val="24"/>
                <w:rtl/>
              </w:rPr>
              <w:t>ם</w:t>
            </w:r>
            <w:r w:rsidRPr="00B54739">
              <w:rPr>
                <w:rFonts w:hint="cs"/>
                <w:szCs w:val="24"/>
                <w:rtl/>
              </w:rPr>
              <w:t xml:space="preserve"> </w:t>
            </w:r>
            <w:r>
              <w:rPr>
                <w:rFonts w:hint="cs"/>
                <w:szCs w:val="24"/>
                <w:rtl/>
              </w:rPr>
              <w:t>___________________ ,</w:t>
            </w:r>
            <w:r w:rsidRPr="00584D0E">
              <w:rPr>
                <w:rFonts w:hint="cs"/>
                <w:szCs w:val="24"/>
                <w:rtl/>
              </w:rPr>
              <w:t xml:space="preserve"> כמפורט בהסכם זה ובנספחיו</w:t>
            </w:r>
            <w:r>
              <w:rPr>
                <w:rFonts w:hint="cs"/>
                <w:szCs w:val="24"/>
                <w:rtl/>
              </w:rPr>
              <w:t xml:space="preserve"> (להלן </w:t>
            </w:r>
            <w:r w:rsidRPr="00C666F2">
              <w:rPr>
                <w:rFonts w:hint="cs"/>
                <w:szCs w:val="24"/>
                <w:rtl/>
              </w:rPr>
              <w:t>-</w:t>
            </w:r>
            <w:r>
              <w:rPr>
                <w:rFonts w:hint="cs"/>
                <w:szCs w:val="24"/>
                <w:rtl/>
              </w:rPr>
              <w:t xml:space="preserve"> "</w:t>
            </w:r>
            <w:r w:rsidRPr="00C35942">
              <w:rPr>
                <w:rFonts w:hint="eastAsia"/>
                <w:b/>
                <w:bCs/>
                <w:szCs w:val="24"/>
                <w:rtl/>
              </w:rPr>
              <w:t>השירותים</w:t>
            </w:r>
            <w:r>
              <w:rPr>
                <w:rFonts w:hint="cs"/>
                <w:szCs w:val="24"/>
                <w:rtl/>
              </w:rPr>
              <w:t>")</w:t>
            </w:r>
            <w:r w:rsidRPr="00584D0E">
              <w:rPr>
                <w:rFonts w:hint="cs"/>
                <w:szCs w:val="24"/>
                <w:rtl/>
              </w:rPr>
              <w:t>;</w:t>
            </w:r>
          </w:p>
        </w:tc>
      </w:tr>
      <w:tr w:rsidR="0046317B" w:rsidRPr="00D33047" w:rsidTr="0046317B">
        <w:tc>
          <w:tcPr>
            <w:tcW w:w="1184" w:type="dxa"/>
          </w:tcPr>
          <w:p w:rsidR="0046317B" w:rsidRPr="00D33047" w:rsidRDefault="0046317B" w:rsidP="0046317B">
            <w:pPr>
              <w:spacing w:line="360" w:lineRule="auto"/>
              <w:jc w:val="both"/>
              <w:rPr>
                <w:szCs w:val="24"/>
              </w:rPr>
            </w:pPr>
          </w:p>
        </w:tc>
        <w:tc>
          <w:tcPr>
            <w:tcW w:w="7796" w:type="dxa"/>
          </w:tcPr>
          <w:p w:rsidR="0046317B" w:rsidRPr="00D33047" w:rsidRDefault="0046317B" w:rsidP="0046317B">
            <w:pPr>
              <w:spacing w:line="360" w:lineRule="auto"/>
              <w:jc w:val="both"/>
              <w:rPr>
                <w:szCs w:val="24"/>
              </w:rPr>
            </w:pPr>
          </w:p>
        </w:tc>
      </w:tr>
      <w:tr w:rsidR="0046317B" w:rsidRPr="00D33047" w:rsidTr="0046317B">
        <w:tc>
          <w:tcPr>
            <w:tcW w:w="1184" w:type="dxa"/>
            <w:hideMark/>
          </w:tcPr>
          <w:p w:rsidR="0046317B" w:rsidRPr="00D33047" w:rsidRDefault="0046317B" w:rsidP="0046317B">
            <w:pPr>
              <w:spacing w:line="360" w:lineRule="auto"/>
              <w:jc w:val="both"/>
              <w:rPr>
                <w:szCs w:val="24"/>
              </w:rPr>
            </w:pPr>
            <w:r w:rsidRPr="00D33047">
              <w:rPr>
                <w:rFonts w:hint="cs"/>
                <w:szCs w:val="24"/>
                <w:rtl/>
              </w:rPr>
              <w:t>והואיל:</w:t>
            </w:r>
          </w:p>
        </w:tc>
        <w:tc>
          <w:tcPr>
            <w:tcW w:w="7796" w:type="dxa"/>
            <w:hideMark/>
          </w:tcPr>
          <w:p w:rsidR="0046317B" w:rsidRPr="00D33047" w:rsidRDefault="0046317B" w:rsidP="0046317B">
            <w:pPr>
              <w:spacing w:line="360" w:lineRule="auto"/>
              <w:jc w:val="both"/>
              <w:rPr>
                <w:szCs w:val="24"/>
              </w:rPr>
            </w:pPr>
            <w:r w:rsidRPr="00D33047">
              <w:rPr>
                <w:rFonts w:hint="cs"/>
                <w:szCs w:val="24"/>
                <w:rtl/>
              </w:rPr>
              <w:t>והיועץ מצהיר כי הוא בעל האמצעים, הידע והמיומנות לבצע עבור המשרד את השירותים באופן, במועדים וב</w:t>
            </w:r>
            <w:r>
              <w:rPr>
                <w:rFonts w:hint="cs"/>
                <w:szCs w:val="24"/>
                <w:rtl/>
              </w:rPr>
              <w:t xml:space="preserve">תנאים המפורטים בהסכם זה ונספחיו, </w:t>
            </w:r>
            <w:r w:rsidRPr="00D33047">
              <w:rPr>
                <w:rFonts w:hint="cs"/>
                <w:szCs w:val="24"/>
                <w:rtl/>
              </w:rPr>
              <w:t xml:space="preserve">אינו נמצא בניגוד עניינים לצורך </w:t>
            </w:r>
            <w:r>
              <w:rPr>
                <w:rFonts w:hint="cs"/>
                <w:szCs w:val="24"/>
                <w:rtl/>
              </w:rPr>
              <w:t>מתן השירותים</w:t>
            </w:r>
            <w:r w:rsidRPr="00D33047">
              <w:rPr>
                <w:rFonts w:hint="cs"/>
                <w:szCs w:val="24"/>
                <w:rtl/>
              </w:rPr>
              <w:t xml:space="preserve"> וכי יעשה את עבודתו ביושר</w:t>
            </w:r>
            <w:r>
              <w:rPr>
                <w:rFonts w:hint="cs"/>
                <w:szCs w:val="24"/>
                <w:rtl/>
              </w:rPr>
              <w:t>,</w:t>
            </w:r>
            <w:r w:rsidRPr="00D33047">
              <w:rPr>
                <w:rFonts w:hint="cs"/>
                <w:szCs w:val="24"/>
                <w:rtl/>
              </w:rPr>
              <w:t xml:space="preserve"> הגינות ומקצועיות</w:t>
            </w:r>
            <w:r>
              <w:rPr>
                <w:rFonts w:hint="cs"/>
                <w:szCs w:val="24"/>
                <w:rtl/>
              </w:rPr>
              <w:t>.</w:t>
            </w:r>
            <w:r w:rsidRPr="00D33047">
              <w:rPr>
                <w:rFonts w:hint="cs"/>
                <w:szCs w:val="24"/>
                <w:rtl/>
              </w:rPr>
              <w:t xml:space="preserve"> </w:t>
            </w:r>
          </w:p>
        </w:tc>
      </w:tr>
      <w:tr w:rsidR="0046317B" w:rsidRPr="00D33047" w:rsidTr="0046317B">
        <w:tc>
          <w:tcPr>
            <w:tcW w:w="1184" w:type="dxa"/>
          </w:tcPr>
          <w:p w:rsidR="0046317B" w:rsidRPr="00D33047" w:rsidRDefault="0046317B" w:rsidP="0046317B">
            <w:pPr>
              <w:spacing w:line="360" w:lineRule="auto"/>
              <w:jc w:val="both"/>
              <w:rPr>
                <w:szCs w:val="24"/>
              </w:rPr>
            </w:pPr>
          </w:p>
        </w:tc>
        <w:tc>
          <w:tcPr>
            <w:tcW w:w="7796" w:type="dxa"/>
          </w:tcPr>
          <w:p w:rsidR="0046317B" w:rsidRPr="004F7A16" w:rsidRDefault="0046317B" w:rsidP="0046317B">
            <w:pPr>
              <w:spacing w:line="360" w:lineRule="auto"/>
              <w:jc w:val="both"/>
              <w:rPr>
                <w:color w:val="000000"/>
                <w:szCs w:val="24"/>
              </w:rPr>
            </w:pPr>
          </w:p>
        </w:tc>
      </w:tr>
      <w:tr w:rsidR="0046317B" w:rsidRPr="00D33047" w:rsidTr="0046317B">
        <w:tc>
          <w:tcPr>
            <w:tcW w:w="1184" w:type="dxa"/>
            <w:hideMark/>
          </w:tcPr>
          <w:p w:rsidR="0046317B" w:rsidRPr="00D33047" w:rsidRDefault="0046317B" w:rsidP="0046317B">
            <w:pPr>
              <w:spacing w:line="360" w:lineRule="auto"/>
              <w:jc w:val="both"/>
              <w:rPr>
                <w:szCs w:val="24"/>
              </w:rPr>
            </w:pPr>
            <w:r w:rsidRPr="00D33047">
              <w:rPr>
                <w:rFonts w:hint="cs"/>
                <w:szCs w:val="24"/>
                <w:rtl/>
              </w:rPr>
              <w:t>והואיל:</w:t>
            </w:r>
          </w:p>
        </w:tc>
        <w:tc>
          <w:tcPr>
            <w:tcW w:w="7796" w:type="dxa"/>
            <w:hideMark/>
          </w:tcPr>
          <w:p w:rsidR="0046317B" w:rsidRPr="004F7A16" w:rsidRDefault="0046317B" w:rsidP="0046317B">
            <w:pPr>
              <w:spacing w:line="360" w:lineRule="auto"/>
              <w:jc w:val="both"/>
              <w:rPr>
                <w:color w:val="000000"/>
                <w:szCs w:val="24"/>
              </w:rPr>
            </w:pPr>
            <w:r w:rsidRPr="004F7A16">
              <w:rPr>
                <w:rFonts w:hint="cs"/>
                <w:color w:val="000000"/>
                <w:szCs w:val="24"/>
                <w:rtl/>
              </w:rPr>
              <w:t xml:space="preserve">והיועץ נבחר במסגרת מכרז פומבי </w:t>
            </w:r>
            <w:r w:rsidRPr="004F7A16">
              <w:rPr>
                <w:rFonts w:hint="eastAsia"/>
                <w:color w:val="000000"/>
                <w:szCs w:val="24"/>
                <w:rtl/>
              </w:rPr>
              <w:t>מס</w:t>
            </w:r>
            <w:r w:rsidRPr="004F7A16">
              <w:rPr>
                <w:color w:val="000000"/>
                <w:szCs w:val="24"/>
                <w:rtl/>
              </w:rPr>
              <w:t xml:space="preserve">' </w:t>
            </w:r>
            <w:r w:rsidRPr="004F7A16">
              <w:rPr>
                <w:rFonts w:hint="cs"/>
                <w:color w:val="000000"/>
                <w:szCs w:val="24"/>
                <w:rtl/>
              </w:rPr>
              <w:t>39/12</w:t>
            </w:r>
            <w:r w:rsidRPr="004F7A16">
              <w:rPr>
                <w:color w:val="000000"/>
                <w:szCs w:val="24"/>
                <w:rtl/>
              </w:rPr>
              <w:t>;</w:t>
            </w:r>
            <w:r w:rsidRPr="004F7A16">
              <w:rPr>
                <w:rFonts w:hint="cs"/>
                <w:color w:val="000000"/>
                <w:szCs w:val="24"/>
                <w:rtl/>
              </w:rPr>
              <w:t xml:space="preserve"> נוסח המכרז והמפרט שצורף לו, המצ"ב כנספח א', מהווים חלק בלתי נפרד מהסכם זה. הצעת המחיר המשוקללת של היועץ מצ"ב כנספח ב'; הצעת היועץ מצ"ב כנספח ג'.</w:t>
            </w:r>
          </w:p>
        </w:tc>
      </w:tr>
      <w:tr w:rsidR="0046317B" w:rsidRPr="00D33047" w:rsidTr="0046317B">
        <w:tc>
          <w:tcPr>
            <w:tcW w:w="1184" w:type="dxa"/>
          </w:tcPr>
          <w:p w:rsidR="0046317B" w:rsidRPr="00D33047" w:rsidRDefault="0046317B" w:rsidP="0046317B">
            <w:pPr>
              <w:spacing w:line="360" w:lineRule="auto"/>
              <w:jc w:val="both"/>
              <w:rPr>
                <w:szCs w:val="24"/>
              </w:rPr>
            </w:pPr>
          </w:p>
        </w:tc>
        <w:tc>
          <w:tcPr>
            <w:tcW w:w="7796" w:type="dxa"/>
          </w:tcPr>
          <w:p w:rsidR="0046317B" w:rsidRPr="00D33047" w:rsidRDefault="0046317B" w:rsidP="0046317B">
            <w:pPr>
              <w:spacing w:line="360" w:lineRule="auto"/>
              <w:jc w:val="both"/>
              <w:rPr>
                <w:szCs w:val="24"/>
              </w:rPr>
            </w:pPr>
          </w:p>
        </w:tc>
      </w:tr>
      <w:tr w:rsidR="0046317B" w:rsidRPr="00D33047" w:rsidTr="0046317B">
        <w:tc>
          <w:tcPr>
            <w:tcW w:w="1184" w:type="dxa"/>
            <w:hideMark/>
          </w:tcPr>
          <w:p w:rsidR="0046317B" w:rsidRPr="00D33047" w:rsidRDefault="0046317B" w:rsidP="0046317B">
            <w:pPr>
              <w:spacing w:line="360" w:lineRule="auto"/>
              <w:jc w:val="both"/>
              <w:rPr>
                <w:szCs w:val="24"/>
              </w:rPr>
            </w:pPr>
            <w:r w:rsidRPr="00D33047">
              <w:rPr>
                <w:rFonts w:hint="cs"/>
                <w:szCs w:val="24"/>
                <w:rtl/>
              </w:rPr>
              <w:t>והואיל:</w:t>
            </w:r>
          </w:p>
        </w:tc>
        <w:tc>
          <w:tcPr>
            <w:tcW w:w="7796" w:type="dxa"/>
            <w:hideMark/>
          </w:tcPr>
          <w:p w:rsidR="0046317B" w:rsidRPr="00D33047" w:rsidRDefault="0046317B" w:rsidP="0046317B">
            <w:pPr>
              <w:spacing w:line="360" w:lineRule="auto"/>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46317B" w:rsidRPr="00D33047" w:rsidTr="0046317B">
        <w:tc>
          <w:tcPr>
            <w:tcW w:w="1184" w:type="dxa"/>
          </w:tcPr>
          <w:p w:rsidR="0046317B" w:rsidRPr="00D33047" w:rsidRDefault="0046317B" w:rsidP="0046317B">
            <w:pPr>
              <w:spacing w:line="360" w:lineRule="auto"/>
              <w:jc w:val="both"/>
              <w:rPr>
                <w:szCs w:val="24"/>
              </w:rPr>
            </w:pPr>
          </w:p>
        </w:tc>
        <w:tc>
          <w:tcPr>
            <w:tcW w:w="7796" w:type="dxa"/>
          </w:tcPr>
          <w:p w:rsidR="0046317B" w:rsidRPr="00D33047" w:rsidRDefault="0046317B" w:rsidP="0046317B">
            <w:pPr>
              <w:spacing w:line="360" w:lineRule="auto"/>
              <w:jc w:val="both"/>
              <w:rPr>
                <w:szCs w:val="24"/>
              </w:rPr>
            </w:pPr>
          </w:p>
        </w:tc>
      </w:tr>
      <w:tr w:rsidR="0046317B" w:rsidRPr="00D33047" w:rsidTr="0046317B">
        <w:tc>
          <w:tcPr>
            <w:tcW w:w="1184" w:type="dxa"/>
            <w:hideMark/>
          </w:tcPr>
          <w:p w:rsidR="0046317B" w:rsidRPr="00D33047" w:rsidRDefault="0046317B" w:rsidP="0046317B">
            <w:pPr>
              <w:spacing w:line="360" w:lineRule="auto"/>
              <w:jc w:val="both"/>
              <w:rPr>
                <w:szCs w:val="24"/>
              </w:rPr>
            </w:pPr>
            <w:r w:rsidRPr="00D33047">
              <w:rPr>
                <w:rFonts w:hint="cs"/>
                <w:szCs w:val="24"/>
                <w:rtl/>
              </w:rPr>
              <w:t>והואיל:</w:t>
            </w:r>
          </w:p>
        </w:tc>
        <w:tc>
          <w:tcPr>
            <w:tcW w:w="7796" w:type="dxa"/>
            <w:hideMark/>
          </w:tcPr>
          <w:p w:rsidR="0046317B" w:rsidRDefault="0046317B" w:rsidP="0046317B">
            <w:pPr>
              <w:spacing w:line="360" w:lineRule="auto"/>
              <w:jc w:val="both"/>
              <w:rPr>
                <w:szCs w:val="24"/>
                <w:rtl/>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p w:rsidR="0046317B" w:rsidRPr="00D33047" w:rsidRDefault="0046317B" w:rsidP="0046317B">
            <w:pPr>
              <w:spacing w:line="360" w:lineRule="auto"/>
              <w:jc w:val="both"/>
              <w:rPr>
                <w:szCs w:val="24"/>
              </w:rPr>
            </w:pPr>
          </w:p>
        </w:tc>
      </w:tr>
    </w:tbl>
    <w:p w:rsidR="0046317B" w:rsidRPr="009465E5" w:rsidRDefault="0046317B" w:rsidP="0046317B">
      <w:pPr>
        <w:spacing w:before="120" w:line="360" w:lineRule="auto"/>
        <w:ind w:left="708" w:hanging="708"/>
        <w:jc w:val="center"/>
        <w:rPr>
          <w:b/>
          <w:bCs/>
          <w:szCs w:val="24"/>
          <w:u w:val="single"/>
          <w:rtl/>
        </w:rPr>
      </w:pPr>
      <w:r w:rsidRPr="009465E5">
        <w:rPr>
          <w:rFonts w:hint="cs"/>
          <w:b/>
          <w:bCs/>
          <w:szCs w:val="24"/>
          <w:u w:val="single"/>
          <w:rtl/>
        </w:rPr>
        <w:t>לפיכך הוסכם הוצהר והותנה בין הצדדים כדלקמן:</w:t>
      </w:r>
    </w:p>
    <w:p w:rsidR="0046317B" w:rsidRPr="00D33047" w:rsidRDefault="0046317B" w:rsidP="0046317B">
      <w:pPr>
        <w:numPr>
          <w:ilvl w:val="0"/>
          <w:numId w:val="9"/>
        </w:numPr>
        <w:spacing w:before="120" w:line="360" w:lineRule="auto"/>
        <w:ind w:right="0"/>
        <w:jc w:val="both"/>
        <w:rPr>
          <w:b/>
          <w:bCs/>
          <w:szCs w:val="24"/>
          <w:u w:val="single"/>
        </w:rPr>
      </w:pPr>
      <w:r w:rsidRPr="00D33047">
        <w:rPr>
          <w:rFonts w:hint="cs"/>
          <w:b/>
          <w:bCs/>
          <w:szCs w:val="24"/>
          <w:u w:val="single"/>
          <w:rtl/>
        </w:rPr>
        <w:t>מבוא, נספחים ופרשנות</w:t>
      </w:r>
    </w:p>
    <w:p w:rsidR="0046317B" w:rsidRPr="00D33047" w:rsidRDefault="0046317B" w:rsidP="0046317B">
      <w:pPr>
        <w:numPr>
          <w:ilvl w:val="1"/>
          <w:numId w:val="9"/>
        </w:numPr>
        <w:spacing w:before="120" w:line="360" w:lineRule="auto"/>
        <w:ind w:right="0"/>
        <w:jc w:val="both"/>
        <w:rPr>
          <w:szCs w:val="24"/>
          <w:u w:val="single"/>
        </w:rPr>
      </w:pPr>
      <w:r w:rsidRPr="00D33047">
        <w:rPr>
          <w:rFonts w:hint="cs"/>
          <w:szCs w:val="24"/>
          <w:rtl/>
        </w:rPr>
        <w:t xml:space="preserve">המבוא </w:t>
      </w:r>
      <w:r w:rsidRPr="00171589">
        <w:rPr>
          <w:rFonts w:hint="cs"/>
          <w:color w:val="000000"/>
          <w:szCs w:val="24"/>
          <w:rtl/>
        </w:rPr>
        <w:t>להסכם זה, על נספחיו, מהווה</w:t>
      </w:r>
      <w:r w:rsidRPr="00D33047">
        <w:rPr>
          <w:rFonts w:hint="cs"/>
          <w:szCs w:val="24"/>
          <w:rtl/>
        </w:rPr>
        <w:t xml:space="preserve"> חלק בלתי נפרד ממנו. בכל מקרה של סתירה בין ההסכם גופו לבין נספחיו, הוראת ההסכם גופו עדיפות.</w:t>
      </w:r>
    </w:p>
    <w:p w:rsidR="0046317B" w:rsidRPr="00D33047" w:rsidRDefault="0046317B" w:rsidP="0046317B">
      <w:pPr>
        <w:numPr>
          <w:ilvl w:val="1"/>
          <w:numId w:val="9"/>
        </w:numPr>
        <w:spacing w:before="120" w:line="360" w:lineRule="auto"/>
        <w:ind w:right="0"/>
        <w:jc w:val="both"/>
        <w:rPr>
          <w:szCs w:val="24"/>
          <w:u w:val="single"/>
        </w:rPr>
      </w:pPr>
      <w:r w:rsidRPr="00D33047">
        <w:rPr>
          <w:rFonts w:hint="cs"/>
          <w:szCs w:val="24"/>
          <w:rtl/>
        </w:rPr>
        <w:t>כותרות הסעיפים הן לצ</w:t>
      </w:r>
      <w:r>
        <w:rPr>
          <w:rFonts w:hint="cs"/>
          <w:szCs w:val="24"/>
          <w:rtl/>
        </w:rPr>
        <w:t>ו</w:t>
      </w:r>
      <w:r w:rsidRPr="00D33047">
        <w:rPr>
          <w:rFonts w:hint="cs"/>
          <w:szCs w:val="24"/>
          <w:rtl/>
        </w:rPr>
        <w:t>רכי נוחות בלבד ואין בהן כדי ללמד על פרשנות ההסכם.</w:t>
      </w:r>
    </w:p>
    <w:p w:rsidR="0046317B" w:rsidRPr="00D33047" w:rsidRDefault="0046317B" w:rsidP="0046317B">
      <w:pPr>
        <w:numPr>
          <w:ilvl w:val="0"/>
          <w:numId w:val="9"/>
        </w:numPr>
        <w:spacing w:before="120" w:line="360" w:lineRule="auto"/>
        <w:ind w:right="0"/>
        <w:jc w:val="both"/>
        <w:rPr>
          <w:b/>
          <w:bCs/>
          <w:szCs w:val="24"/>
          <w:u w:val="single"/>
          <w:rtl/>
        </w:rPr>
      </w:pPr>
      <w:r w:rsidRPr="00D33047">
        <w:rPr>
          <w:rFonts w:hint="cs"/>
          <w:b/>
          <w:bCs/>
          <w:szCs w:val="24"/>
          <w:u w:val="single"/>
          <w:rtl/>
        </w:rPr>
        <w:t>ההתקשרות</w:t>
      </w:r>
    </w:p>
    <w:p w:rsidR="0046317B" w:rsidRPr="00D33047" w:rsidRDefault="0046317B" w:rsidP="0046317B">
      <w:pPr>
        <w:spacing w:before="120" w:line="360" w:lineRule="auto"/>
        <w:ind w:left="567"/>
        <w:jc w:val="both"/>
        <w:rPr>
          <w:szCs w:val="24"/>
          <w:rtl/>
        </w:rPr>
      </w:pPr>
      <w:r w:rsidRPr="00D33047">
        <w:rPr>
          <w:rFonts w:hint="cs"/>
          <w:szCs w:val="24"/>
          <w:rtl/>
        </w:rPr>
        <w:t xml:space="preserve">היועץ מקבל על עצמו להעניק למשרד </w:t>
      </w:r>
      <w:r>
        <w:rPr>
          <w:rFonts w:hint="cs"/>
          <w:szCs w:val="24"/>
          <w:rtl/>
        </w:rPr>
        <w:t>את השירותים</w:t>
      </w:r>
      <w:r w:rsidRPr="00D33047">
        <w:rPr>
          <w:rFonts w:hint="cs"/>
          <w:szCs w:val="24"/>
          <w:rtl/>
        </w:rPr>
        <w:t>; השירותים יינתנו כשהם כוללים כל פעולה אחרת הנדרשת לשם ביצועם ברמה הנדרשת בהסכם זה</w:t>
      </w:r>
      <w:r>
        <w:rPr>
          <w:rFonts w:hint="cs"/>
          <w:szCs w:val="24"/>
          <w:rtl/>
        </w:rPr>
        <w:t>,</w:t>
      </w:r>
      <w:r w:rsidRPr="00D33047">
        <w:rPr>
          <w:rFonts w:hint="cs"/>
          <w:szCs w:val="24"/>
          <w:rtl/>
        </w:rPr>
        <w:t xml:space="preserve"> אף אם אינה נזכרת במפורש בהסכם זה ונספחיו.</w:t>
      </w:r>
    </w:p>
    <w:p w:rsidR="0046317B" w:rsidRPr="00D33047" w:rsidRDefault="0046317B" w:rsidP="0046317B">
      <w:pPr>
        <w:numPr>
          <w:ilvl w:val="0"/>
          <w:numId w:val="9"/>
        </w:numPr>
        <w:spacing w:before="120" w:line="360" w:lineRule="auto"/>
        <w:ind w:right="0"/>
        <w:jc w:val="both"/>
        <w:rPr>
          <w:b/>
          <w:bCs/>
          <w:szCs w:val="24"/>
          <w:u w:val="single"/>
        </w:rPr>
      </w:pPr>
      <w:r w:rsidRPr="00D33047">
        <w:rPr>
          <w:rFonts w:hint="cs"/>
          <w:b/>
          <w:bCs/>
          <w:szCs w:val="24"/>
          <w:u w:val="single"/>
          <w:rtl/>
        </w:rPr>
        <w:t>נציג המשרד</w:t>
      </w:r>
    </w:p>
    <w:p w:rsidR="0046317B" w:rsidRPr="00D33047" w:rsidRDefault="0046317B" w:rsidP="0046317B">
      <w:pPr>
        <w:numPr>
          <w:ilvl w:val="1"/>
          <w:numId w:val="9"/>
        </w:numPr>
        <w:spacing w:before="120" w:line="360" w:lineRule="auto"/>
        <w:ind w:right="0"/>
        <w:jc w:val="both"/>
        <w:rPr>
          <w:szCs w:val="24"/>
          <w:u w:val="single"/>
          <w:rtl/>
        </w:rPr>
      </w:pPr>
      <w:r w:rsidRPr="00D33047">
        <w:rPr>
          <w:rFonts w:hint="cs"/>
          <w:szCs w:val="24"/>
          <w:rtl/>
        </w:rPr>
        <w:t xml:space="preserve">היועץ יבצע את </w:t>
      </w:r>
      <w:r w:rsidRPr="00171589">
        <w:rPr>
          <w:rFonts w:hint="cs"/>
          <w:color w:val="000000"/>
          <w:szCs w:val="24"/>
          <w:rtl/>
        </w:rPr>
        <w:t>השירותים בפיקוחה של</w:t>
      </w:r>
      <w:r>
        <w:rPr>
          <w:rFonts w:hint="cs"/>
          <w:color w:val="000000"/>
          <w:szCs w:val="24"/>
          <w:rtl/>
        </w:rPr>
        <w:t xml:space="preserve"> גב' דורית הוכנר</w:t>
      </w:r>
      <w:r w:rsidRPr="00171589">
        <w:rPr>
          <w:rFonts w:hint="cs"/>
          <w:color w:val="000000"/>
          <w:szCs w:val="24"/>
          <w:rtl/>
        </w:rPr>
        <w:t xml:space="preserve">, </w:t>
      </w:r>
      <w:r>
        <w:rPr>
          <w:rFonts w:hint="cs"/>
          <w:color w:val="000000"/>
          <w:szCs w:val="24"/>
          <w:rtl/>
        </w:rPr>
        <w:t>ראש אגף תכנון פיסי ב</w:t>
      </w:r>
      <w:r w:rsidRPr="00171589">
        <w:rPr>
          <w:rFonts w:hint="cs"/>
          <w:color w:val="000000"/>
          <w:szCs w:val="24"/>
          <w:rtl/>
        </w:rPr>
        <w:t>משרד (להלן - "</w:t>
      </w:r>
      <w:r w:rsidRPr="00171589">
        <w:rPr>
          <w:rFonts w:hint="cs"/>
          <w:b/>
          <w:bCs/>
          <w:color w:val="000000"/>
          <w:szCs w:val="24"/>
          <w:rtl/>
        </w:rPr>
        <w:t>הממונה</w:t>
      </w:r>
      <w:r w:rsidRPr="00171589">
        <w:rPr>
          <w:rFonts w:hint="cs"/>
          <w:color w:val="000000"/>
          <w:szCs w:val="24"/>
          <w:rtl/>
        </w:rPr>
        <w:t>"). המשרד</w:t>
      </w:r>
      <w:r w:rsidRPr="00D33047">
        <w:rPr>
          <w:rFonts w:hint="cs"/>
          <w:szCs w:val="24"/>
          <w:rtl/>
        </w:rPr>
        <w:t xml:space="preserve"> יהא רשאי להחליף את הממונה בכל עת בדרך של הודעה בכתב שתשלח ליועץ.</w:t>
      </w:r>
    </w:p>
    <w:p w:rsidR="0046317B" w:rsidRPr="00D33047" w:rsidRDefault="0046317B" w:rsidP="0046317B">
      <w:pPr>
        <w:numPr>
          <w:ilvl w:val="1"/>
          <w:numId w:val="9"/>
        </w:numPr>
        <w:spacing w:before="120" w:line="360" w:lineRule="auto"/>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46317B" w:rsidRPr="00D33047" w:rsidRDefault="0046317B" w:rsidP="0046317B">
      <w:pPr>
        <w:numPr>
          <w:ilvl w:val="0"/>
          <w:numId w:val="9"/>
        </w:numPr>
        <w:spacing w:before="120" w:line="360" w:lineRule="auto"/>
        <w:ind w:right="0"/>
        <w:jc w:val="both"/>
        <w:rPr>
          <w:b/>
          <w:bCs/>
          <w:szCs w:val="24"/>
          <w:u w:val="single"/>
        </w:rPr>
      </w:pPr>
      <w:r w:rsidRPr="00D33047">
        <w:rPr>
          <w:rFonts w:hint="cs"/>
          <w:b/>
          <w:bCs/>
          <w:szCs w:val="24"/>
          <w:u w:val="single"/>
          <w:rtl/>
        </w:rPr>
        <w:t>תקופת ההסכם</w:t>
      </w:r>
    </w:p>
    <w:p w:rsidR="0046317B" w:rsidRPr="00346384" w:rsidRDefault="0046317B" w:rsidP="0046317B">
      <w:pPr>
        <w:spacing w:before="120" w:line="360" w:lineRule="auto"/>
        <w:ind w:left="567"/>
        <w:jc w:val="both"/>
        <w:rPr>
          <w:szCs w:val="24"/>
          <w:u w:val="single"/>
          <w:rtl/>
        </w:rPr>
      </w:pPr>
      <w:r w:rsidRPr="00D33047">
        <w:rPr>
          <w:rFonts w:hint="cs"/>
          <w:szCs w:val="24"/>
          <w:rtl/>
        </w:rPr>
        <w:t xml:space="preserve">הסכם זה נעשה לתקופה של 12 </w:t>
      </w:r>
      <w:r w:rsidRPr="00C666F2">
        <w:rPr>
          <w:rFonts w:hint="cs"/>
          <w:szCs w:val="24"/>
          <w:rtl/>
        </w:rPr>
        <w:t>חודשים, החל מיום ___________ ועד ליום _________ (להלן - "</w:t>
      </w:r>
      <w:r w:rsidRPr="00C666F2">
        <w:rPr>
          <w:rFonts w:hint="cs"/>
          <w:b/>
          <w:bCs/>
          <w:szCs w:val="24"/>
          <w:rtl/>
        </w:rPr>
        <w:t>תקופת ההסכם</w:t>
      </w:r>
      <w:r w:rsidRPr="00C666F2">
        <w:rPr>
          <w:rFonts w:hint="cs"/>
          <w:szCs w:val="24"/>
          <w:rtl/>
        </w:rPr>
        <w:t>"). למשרד בלבד שמורה האופציה להאריך הסכם</w:t>
      </w:r>
      <w:r w:rsidRPr="00346384">
        <w:rPr>
          <w:rFonts w:hint="cs"/>
          <w:szCs w:val="24"/>
          <w:rtl/>
        </w:rPr>
        <w:t xml:space="preserve"> זה לתקופות נוספות ובלבד שסך תקופת ההתקשרות לא תעלה על </w:t>
      </w:r>
      <w:r>
        <w:rPr>
          <w:rFonts w:hint="cs"/>
          <w:szCs w:val="24"/>
          <w:rtl/>
        </w:rPr>
        <w:t>48</w:t>
      </w:r>
      <w:r w:rsidRPr="00346384">
        <w:rPr>
          <w:rFonts w:hint="cs"/>
          <w:szCs w:val="24"/>
          <w:rtl/>
        </w:rPr>
        <w:t xml:space="preserve"> חודשים. </w:t>
      </w:r>
    </w:p>
    <w:p w:rsidR="0046317B" w:rsidRPr="000F1C52" w:rsidRDefault="0046317B" w:rsidP="0046317B">
      <w:pPr>
        <w:numPr>
          <w:ilvl w:val="0"/>
          <w:numId w:val="9"/>
        </w:numPr>
        <w:spacing w:before="120" w:line="360" w:lineRule="auto"/>
        <w:ind w:right="0"/>
        <w:jc w:val="both"/>
        <w:rPr>
          <w:b/>
          <w:bCs/>
          <w:szCs w:val="24"/>
          <w:u w:val="single"/>
        </w:rPr>
      </w:pPr>
      <w:r w:rsidRPr="000F1C52">
        <w:rPr>
          <w:rFonts w:hint="eastAsia"/>
          <w:b/>
          <w:bCs/>
          <w:szCs w:val="24"/>
          <w:u w:val="single"/>
          <w:rtl/>
        </w:rPr>
        <w:t>ערבות</w:t>
      </w:r>
    </w:p>
    <w:p w:rsidR="0046317B" w:rsidRPr="0064109E" w:rsidRDefault="0046317B" w:rsidP="0046317B">
      <w:pPr>
        <w:numPr>
          <w:ilvl w:val="1"/>
          <w:numId w:val="9"/>
        </w:numPr>
        <w:spacing w:before="120" w:line="360" w:lineRule="auto"/>
        <w:ind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w:t>
      </w:r>
      <w:r>
        <w:rPr>
          <w:rFonts w:hint="cs"/>
          <w:szCs w:val="24"/>
          <w:rtl/>
        </w:rPr>
        <w:t xml:space="preserve"> </w:t>
      </w:r>
      <w:r w:rsidRPr="00C666F2">
        <w:rPr>
          <w:rFonts w:hint="cs"/>
          <w:szCs w:val="24"/>
          <w:rtl/>
        </w:rPr>
        <w:t>-</w:t>
      </w:r>
      <w:r w:rsidRPr="0064109E">
        <w:rPr>
          <w:rFonts w:hint="cs"/>
          <w:szCs w:val="24"/>
          <w:rtl/>
        </w:rPr>
        <w:t xml:space="preserve"> "</w:t>
      </w:r>
      <w:r w:rsidRPr="0064109E">
        <w:rPr>
          <w:rFonts w:hint="cs"/>
          <w:b/>
          <w:bCs/>
          <w:szCs w:val="24"/>
          <w:rtl/>
        </w:rPr>
        <w:t>הערבות</w:t>
      </w:r>
      <w:r w:rsidRPr="0064109E">
        <w:rPr>
          <w:rFonts w:hint="cs"/>
          <w:szCs w:val="24"/>
          <w:rtl/>
        </w:rPr>
        <w:t>"). מסירת הערבות תהיה תנאי מוקדם לכניסת ההתקשרות לתוקף.</w:t>
      </w:r>
    </w:p>
    <w:p w:rsidR="0046317B" w:rsidRPr="0064109E" w:rsidRDefault="0046317B" w:rsidP="0046317B">
      <w:pPr>
        <w:numPr>
          <w:ilvl w:val="1"/>
          <w:numId w:val="9"/>
        </w:numPr>
        <w:spacing w:before="120" w:line="360" w:lineRule="auto"/>
        <w:ind w:right="0"/>
        <w:jc w:val="both"/>
        <w:rPr>
          <w:szCs w:val="24"/>
        </w:rPr>
      </w:pPr>
      <w:r w:rsidRPr="0064109E">
        <w:rPr>
          <w:rFonts w:hint="cs"/>
          <w:szCs w:val="24"/>
          <w:rtl/>
        </w:rPr>
        <w:lastRenderedPageBreak/>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46317B" w:rsidRPr="0064109E" w:rsidRDefault="0046317B" w:rsidP="0046317B">
      <w:pPr>
        <w:numPr>
          <w:ilvl w:val="1"/>
          <w:numId w:val="9"/>
        </w:numPr>
        <w:spacing w:before="120" w:line="360" w:lineRule="auto"/>
        <w:ind w:right="0"/>
        <w:jc w:val="both"/>
        <w:rPr>
          <w:szCs w:val="24"/>
        </w:rPr>
      </w:pPr>
      <w:r w:rsidRPr="0064109E">
        <w:rPr>
          <w:rFonts w:hint="cs"/>
          <w:szCs w:val="24"/>
          <w:rtl/>
        </w:rPr>
        <w:t>בכל מקרה שבו לדעת המ</w:t>
      </w:r>
      <w:r>
        <w:rPr>
          <w:rFonts w:hint="cs"/>
          <w:szCs w:val="24"/>
          <w:rtl/>
        </w:rPr>
        <w:t>שרד הפר היועץ ו/או לא קיים תנאי</w:t>
      </w:r>
      <w:r w:rsidRPr="0064109E">
        <w:rPr>
          <w:rFonts w:hint="cs"/>
          <w:szCs w:val="24"/>
          <w:rtl/>
        </w:rPr>
        <w:t xml:space="preserve">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46317B" w:rsidRPr="0064109E" w:rsidRDefault="0046317B" w:rsidP="0046317B">
      <w:pPr>
        <w:numPr>
          <w:ilvl w:val="1"/>
          <w:numId w:val="9"/>
        </w:numPr>
        <w:spacing w:before="120" w:line="360" w:lineRule="auto"/>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46317B" w:rsidRPr="0064109E" w:rsidRDefault="0046317B" w:rsidP="0046317B">
      <w:pPr>
        <w:numPr>
          <w:ilvl w:val="1"/>
          <w:numId w:val="9"/>
        </w:numPr>
        <w:spacing w:before="120" w:line="360" w:lineRule="auto"/>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46317B" w:rsidRPr="0064109E" w:rsidRDefault="0046317B" w:rsidP="0046317B">
      <w:pPr>
        <w:numPr>
          <w:ilvl w:val="1"/>
          <w:numId w:val="9"/>
        </w:numPr>
        <w:spacing w:before="120" w:line="360" w:lineRule="auto"/>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46317B" w:rsidRDefault="0046317B" w:rsidP="0046317B">
      <w:pPr>
        <w:numPr>
          <w:ilvl w:val="0"/>
          <w:numId w:val="9"/>
        </w:numPr>
        <w:spacing w:before="120" w:line="360" w:lineRule="auto"/>
        <w:ind w:right="0"/>
        <w:rPr>
          <w:b/>
          <w:bCs/>
          <w:szCs w:val="24"/>
          <w:u w:val="single"/>
        </w:rPr>
      </w:pPr>
      <w:r w:rsidRPr="00D33047">
        <w:rPr>
          <w:rFonts w:hint="cs"/>
          <w:b/>
          <w:bCs/>
          <w:szCs w:val="24"/>
          <w:u w:val="single"/>
          <w:rtl/>
        </w:rPr>
        <w:t>התחייבויות והצהרות היועץ</w:t>
      </w:r>
    </w:p>
    <w:p w:rsidR="0046317B" w:rsidRPr="00D33047" w:rsidRDefault="0046317B" w:rsidP="0046317B">
      <w:pPr>
        <w:spacing w:before="120" w:line="360" w:lineRule="auto"/>
        <w:ind w:left="567"/>
        <w:rPr>
          <w:szCs w:val="24"/>
          <w:rtl/>
        </w:rPr>
      </w:pPr>
      <w:r w:rsidRPr="00D33047">
        <w:rPr>
          <w:rFonts w:hint="cs"/>
          <w:szCs w:val="24"/>
          <w:rtl/>
        </w:rPr>
        <w:t>היועץ מצהיר ומתחייב בזאת כדלקמן:</w:t>
      </w:r>
    </w:p>
    <w:p w:rsidR="0046317B" w:rsidRPr="00D33047" w:rsidRDefault="0046317B" w:rsidP="0046317B">
      <w:pPr>
        <w:numPr>
          <w:ilvl w:val="1"/>
          <w:numId w:val="9"/>
        </w:numPr>
        <w:spacing w:before="120" w:line="360" w:lineRule="auto"/>
        <w:ind w:right="0"/>
        <w:jc w:val="both"/>
        <w:rPr>
          <w:szCs w:val="24"/>
          <w:rtl/>
        </w:rPr>
      </w:pPr>
      <w:r>
        <w:rPr>
          <w:rFonts w:hint="cs"/>
          <w:szCs w:val="24"/>
          <w:rtl/>
        </w:rPr>
        <w:t xml:space="preserve">כי </w:t>
      </w: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46317B" w:rsidRPr="009465E5" w:rsidRDefault="0046317B" w:rsidP="0046317B">
      <w:pPr>
        <w:numPr>
          <w:ilvl w:val="1"/>
          <w:numId w:val="9"/>
        </w:numPr>
        <w:spacing w:before="120" w:line="360" w:lineRule="auto"/>
        <w:ind w:right="0"/>
        <w:jc w:val="both"/>
        <w:rPr>
          <w:szCs w:val="24"/>
        </w:rPr>
      </w:pPr>
      <w:r w:rsidRPr="00D33047">
        <w:rPr>
          <w:rFonts w:hint="cs"/>
          <w:szCs w:val="24"/>
          <w:rtl/>
        </w:rPr>
        <w:t>כי הינו בעל הידע המקצועי, הניסיון והמומחיות הדרושים לביצוע האמור בהסכם זה.</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לתקן כל הפרה של תנאי מתנאי הסכם זה תוך 7 ימי עבודה מיום מסירת הודעה בכתב ע"י המשרד על ההפרה כאמור.</w:t>
      </w:r>
    </w:p>
    <w:p w:rsidR="0046317B" w:rsidRPr="00D33047" w:rsidRDefault="0046317B" w:rsidP="0046317B">
      <w:pPr>
        <w:numPr>
          <w:ilvl w:val="1"/>
          <w:numId w:val="9"/>
        </w:numPr>
        <w:spacing w:before="120" w:line="360" w:lineRule="auto"/>
        <w:ind w:right="0"/>
        <w:jc w:val="both"/>
        <w:rPr>
          <w:szCs w:val="24"/>
        </w:rPr>
      </w:pPr>
      <w:r w:rsidRPr="00171589">
        <w:rPr>
          <w:rFonts w:hint="cs"/>
          <w:color w:val="000000"/>
          <w:szCs w:val="24"/>
          <w:rtl/>
        </w:rPr>
        <w:t>למסור למשרד את התוצרים</w:t>
      </w:r>
      <w:r w:rsidRPr="00D33047">
        <w:rPr>
          <w:rFonts w:hint="cs"/>
          <w:szCs w:val="24"/>
          <w:rtl/>
        </w:rPr>
        <w:t xml:space="preserve"> של השירות במדיה </w:t>
      </w:r>
      <w:r>
        <w:rPr>
          <w:rFonts w:hint="cs"/>
          <w:szCs w:val="24"/>
          <w:rtl/>
        </w:rPr>
        <w:t xml:space="preserve">דיגיטלית </w:t>
      </w:r>
      <w:r w:rsidRPr="00D33047">
        <w:rPr>
          <w:rFonts w:hint="cs"/>
          <w:szCs w:val="24"/>
          <w:rtl/>
        </w:rPr>
        <w:t>ובכל דרך אחרת שידרוש המשרד.</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46317B" w:rsidRPr="00D33047" w:rsidRDefault="0046317B" w:rsidP="0046317B">
      <w:pPr>
        <w:numPr>
          <w:ilvl w:val="1"/>
          <w:numId w:val="9"/>
        </w:numPr>
        <w:spacing w:before="120" w:line="360" w:lineRule="auto"/>
        <w:ind w:right="0"/>
        <w:jc w:val="both"/>
        <w:rPr>
          <w:szCs w:val="24"/>
          <w:rtl/>
        </w:rPr>
      </w:pPr>
      <w:r w:rsidRPr="00D33047">
        <w:rPr>
          <w:rFonts w:hint="cs"/>
          <w:szCs w:val="24"/>
          <w:rtl/>
        </w:rPr>
        <w:t>ל</w:t>
      </w:r>
      <w:r>
        <w:rPr>
          <w:rFonts w:hint="cs"/>
          <w:szCs w:val="24"/>
          <w:rtl/>
        </w:rPr>
        <w:t>העניק</w:t>
      </w:r>
      <w:r w:rsidRPr="00D33047">
        <w:rPr>
          <w:rFonts w:hint="cs"/>
          <w:szCs w:val="24"/>
          <w:rtl/>
        </w:rPr>
        <w:t xml:space="preserve"> את השירותים ברמה מעולה ומקובלת, ולעשות כל דבר הנדרש והסביר שיועץ מעולה היה עושה לצורך מתן השירותים בהתאם להסכם זה.</w:t>
      </w:r>
    </w:p>
    <w:p w:rsidR="0046317B" w:rsidRPr="00171589" w:rsidRDefault="0046317B" w:rsidP="0046317B">
      <w:pPr>
        <w:numPr>
          <w:ilvl w:val="1"/>
          <w:numId w:val="9"/>
        </w:numPr>
        <w:spacing w:before="120" w:line="360" w:lineRule="auto"/>
        <w:ind w:right="0"/>
        <w:jc w:val="both"/>
        <w:rPr>
          <w:color w:val="000000"/>
          <w:szCs w:val="24"/>
        </w:rPr>
      </w:pPr>
      <w:r w:rsidRPr="00D33047">
        <w:rPr>
          <w:rFonts w:hint="cs"/>
          <w:szCs w:val="24"/>
          <w:rtl/>
        </w:rPr>
        <w:t xml:space="preserve">להגיש למשרד, ככל שמקובל וסביר בנסיבות העניין עזרה שתהיה דרושה לצורך הפעלת </w:t>
      </w:r>
      <w:r w:rsidRPr="00171589">
        <w:rPr>
          <w:rFonts w:hint="cs"/>
          <w:color w:val="000000"/>
          <w:szCs w:val="24"/>
          <w:rtl/>
        </w:rPr>
        <w:t>מסקנות הנובעת ממתן השירותים או יישומם, גם לאחר תום תקופת ההסכם.</w:t>
      </w:r>
    </w:p>
    <w:p w:rsidR="0046317B" w:rsidRPr="00171589" w:rsidRDefault="0046317B" w:rsidP="0046317B">
      <w:pPr>
        <w:numPr>
          <w:ilvl w:val="1"/>
          <w:numId w:val="9"/>
        </w:numPr>
        <w:spacing w:before="120" w:line="360" w:lineRule="auto"/>
        <w:ind w:right="0"/>
        <w:jc w:val="both"/>
        <w:rPr>
          <w:color w:val="000000"/>
          <w:szCs w:val="24"/>
          <w:rtl/>
        </w:rPr>
      </w:pPr>
      <w:r w:rsidRPr="00171589">
        <w:rPr>
          <w:rFonts w:hint="cs"/>
          <w:color w:val="000000"/>
          <w:szCs w:val="24"/>
          <w:rtl/>
        </w:rPr>
        <w:lastRenderedPageBreak/>
        <w:t xml:space="preserve">לבצע את השירותים באמצעות </w:t>
      </w:r>
      <w:r>
        <w:rPr>
          <w:rFonts w:hint="cs"/>
          <w:color w:val="000000"/>
          <w:szCs w:val="24"/>
          <w:rtl/>
        </w:rPr>
        <w:t>נותן (נותני) השירותים</w:t>
      </w:r>
      <w:r w:rsidRPr="00171589">
        <w:rPr>
          <w:rFonts w:hint="cs"/>
          <w:color w:val="000000"/>
          <w:szCs w:val="24"/>
          <w:rtl/>
        </w:rPr>
        <w:t>, מר ____</w:t>
      </w:r>
      <w:r>
        <w:rPr>
          <w:rFonts w:hint="cs"/>
          <w:color w:val="000000"/>
          <w:szCs w:val="24"/>
          <w:rtl/>
        </w:rPr>
        <w:t>______</w:t>
      </w:r>
      <w:r w:rsidRPr="00171589">
        <w:rPr>
          <w:rFonts w:hint="cs"/>
          <w:color w:val="000000"/>
          <w:szCs w:val="24"/>
          <w:rtl/>
        </w:rPr>
        <w:t xml:space="preserve">________ </w:t>
      </w:r>
      <w:r w:rsidRPr="00171589">
        <w:rPr>
          <w:rFonts w:hint="cs"/>
          <w:b/>
          <w:bCs/>
          <w:color w:val="000000"/>
          <w:szCs w:val="24"/>
          <w:rtl/>
        </w:rPr>
        <w:t>(</w:t>
      </w:r>
      <w:r w:rsidRPr="00171589">
        <w:rPr>
          <w:rFonts w:hint="cs"/>
          <w:color w:val="000000"/>
          <w:szCs w:val="24"/>
          <w:rtl/>
        </w:rPr>
        <w:t>להלן -</w:t>
      </w:r>
      <w:r w:rsidRPr="00171589">
        <w:rPr>
          <w:rFonts w:hint="cs"/>
          <w:b/>
          <w:bCs/>
          <w:color w:val="000000"/>
          <w:szCs w:val="24"/>
          <w:rtl/>
        </w:rPr>
        <w:t xml:space="preserve"> "</w:t>
      </w:r>
      <w:r>
        <w:rPr>
          <w:rFonts w:hint="cs"/>
          <w:b/>
          <w:bCs/>
          <w:color w:val="000000"/>
          <w:szCs w:val="24"/>
          <w:rtl/>
        </w:rPr>
        <w:t>נותן השירותים</w:t>
      </w:r>
      <w:r w:rsidRPr="00171589">
        <w:rPr>
          <w:rFonts w:hint="cs"/>
          <w:b/>
          <w:bCs/>
          <w:color w:val="000000"/>
          <w:szCs w:val="24"/>
          <w:rtl/>
        </w:rPr>
        <w:t>")</w:t>
      </w:r>
      <w:r w:rsidRPr="00171589">
        <w:rPr>
          <w:rFonts w:hint="cs"/>
          <w:color w:val="000000"/>
          <w:szCs w:val="24"/>
          <w:rtl/>
        </w:rPr>
        <w:t xml:space="preserve">. </w:t>
      </w:r>
      <w:r>
        <w:rPr>
          <w:rFonts w:hint="cs"/>
          <w:color w:val="000000"/>
          <w:szCs w:val="24"/>
          <w:rtl/>
        </w:rPr>
        <w:t>נותן השירותים</w:t>
      </w:r>
      <w:r w:rsidRPr="00171589">
        <w:rPr>
          <w:rFonts w:hint="cs"/>
          <w:color w:val="000000"/>
          <w:szCs w:val="24"/>
          <w:rtl/>
        </w:rPr>
        <w:t xml:space="preserve"> ירכז את כל הפעילות בכל הנוגע להסכם זה וישתתף בפגישות עם נושאי תפקידים בכירים של המשרד, לפי דרישות הממונה.</w:t>
      </w:r>
    </w:p>
    <w:p w:rsidR="0046317B" w:rsidRPr="00171589" w:rsidRDefault="0046317B" w:rsidP="0046317B">
      <w:pPr>
        <w:pStyle w:val="af"/>
        <w:numPr>
          <w:ilvl w:val="1"/>
          <w:numId w:val="9"/>
        </w:numPr>
        <w:tabs>
          <w:tab w:val="left" w:pos="8306"/>
        </w:tabs>
        <w:spacing w:before="120" w:line="360" w:lineRule="auto"/>
        <w:ind w:right="0"/>
        <w:jc w:val="both"/>
        <w:rPr>
          <w:color w:val="000000"/>
          <w:szCs w:val="24"/>
        </w:rPr>
      </w:pPr>
      <w:r w:rsidRPr="00171589">
        <w:rPr>
          <w:rFonts w:hint="cs"/>
          <w:color w:val="000000"/>
          <w:szCs w:val="24"/>
          <w:rtl/>
        </w:rPr>
        <w:t xml:space="preserve">לבצע את המשימות שיקבע הממונה בהתאם לדרישות המפרט, המהווה חלק בלתי נפרד מהסכם זה - לפי צורכי המשרד מעת לעת.  </w:t>
      </w:r>
    </w:p>
    <w:p w:rsidR="0046317B" w:rsidRDefault="0046317B" w:rsidP="0046317B">
      <w:pPr>
        <w:numPr>
          <w:ilvl w:val="1"/>
          <w:numId w:val="9"/>
        </w:numPr>
        <w:spacing w:before="120" w:line="360" w:lineRule="auto"/>
        <w:ind w:right="0"/>
        <w:jc w:val="both"/>
        <w:rPr>
          <w:color w:val="000000"/>
          <w:szCs w:val="24"/>
        </w:rPr>
      </w:pPr>
      <w:r w:rsidRPr="00171589">
        <w:rPr>
          <w:rFonts w:ascii="Arial" w:hAnsi="Arial" w:hint="cs"/>
          <w:color w:val="000000"/>
          <w:szCs w:val="24"/>
          <w:rtl/>
        </w:rPr>
        <w:t xml:space="preserve">לעמוד </w:t>
      </w:r>
      <w:r>
        <w:rPr>
          <w:rFonts w:ascii="Arial" w:hAnsi="Arial" w:hint="cs"/>
          <w:color w:val="000000"/>
          <w:szCs w:val="24"/>
          <w:rtl/>
        </w:rPr>
        <w:t>בתוכנית העבודה המפורטת ו</w:t>
      </w:r>
      <w:r w:rsidRPr="00171589">
        <w:rPr>
          <w:rFonts w:ascii="Arial" w:hAnsi="Arial" w:hint="cs"/>
          <w:color w:val="000000"/>
          <w:szCs w:val="24"/>
          <w:rtl/>
        </w:rPr>
        <w:t>ב</w:t>
      </w:r>
      <w:r w:rsidRPr="00171589">
        <w:rPr>
          <w:rFonts w:ascii="Arial" w:hAnsi="Arial"/>
          <w:color w:val="000000"/>
          <w:szCs w:val="24"/>
          <w:rtl/>
        </w:rPr>
        <w:t xml:space="preserve">לוח הזמנים </w:t>
      </w:r>
      <w:r w:rsidRPr="00171589">
        <w:rPr>
          <w:rFonts w:ascii="Arial" w:hAnsi="Arial" w:hint="cs"/>
          <w:color w:val="000000"/>
          <w:szCs w:val="24"/>
          <w:rtl/>
        </w:rPr>
        <w:t>ש</w:t>
      </w:r>
      <w:r w:rsidRPr="00171589">
        <w:rPr>
          <w:rFonts w:ascii="Arial" w:hAnsi="Arial"/>
          <w:color w:val="000000"/>
          <w:szCs w:val="24"/>
          <w:rtl/>
        </w:rPr>
        <w:t>יאושר</w:t>
      </w:r>
      <w:r>
        <w:rPr>
          <w:rFonts w:ascii="Arial" w:hAnsi="Arial" w:hint="cs"/>
          <w:color w:val="000000"/>
          <w:szCs w:val="24"/>
          <w:rtl/>
        </w:rPr>
        <w:t>ו</w:t>
      </w:r>
      <w:r w:rsidRPr="00171589">
        <w:rPr>
          <w:rFonts w:ascii="Arial" w:hAnsi="Arial"/>
          <w:color w:val="000000"/>
          <w:szCs w:val="24"/>
          <w:rtl/>
        </w:rPr>
        <w:t xml:space="preserve"> על ידי הממ</w:t>
      </w:r>
      <w:r w:rsidRPr="00171589">
        <w:rPr>
          <w:rFonts w:ascii="Arial" w:hAnsi="Arial" w:hint="cs"/>
          <w:color w:val="000000"/>
          <w:szCs w:val="24"/>
          <w:rtl/>
        </w:rPr>
        <w:t>ונה</w:t>
      </w:r>
      <w:r>
        <w:rPr>
          <w:rFonts w:ascii="Arial" w:hAnsi="Arial" w:hint="cs"/>
          <w:color w:val="000000"/>
          <w:szCs w:val="24"/>
          <w:rtl/>
        </w:rPr>
        <w:t xml:space="preserve"> לכל משימה בנפרד</w:t>
      </w:r>
      <w:r w:rsidRPr="00171589">
        <w:rPr>
          <w:rFonts w:ascii="Arial" w:hAnsi="Arial"/>
          <w:color w:val="000000"/>
          <w:szCs w:val="24"/>
          <w:rtl/>
        </w:rPr>
        <w:t>.</w:t>
      </w:r>
      <w:r w:rsidRPr="00171589">
        <w:rPr>
          <w:rFonts w:ascii="Arial" w:hAnsi="Arial" w:hint="cs"/>
          <w:color w:val="000000"/>
          <w:szCs w:val="24"/>
          <w:rtl/>
        </w:rPr>
        <w:t xml:space="preserve"> אי עמידה </w:t>
      </w:r>
      <w:r>
        <w:rPr>
          <w:rFonts w:ascii="Arial" w:hAnsi="Arial" w:hint="cs"/>
          <w:color w:val="000000"/>
          <w:szCs w:val="24"/>
          <w:rtl/>
        </w:rPr>
        <w:t xml:space="preserve">בתוכנית העבודה ו/או </w:t>
      </w:r>
      <w:r w:rsidRPr="00171589">
        <w:rPr>
          <w:rFonts w:ascii="Arial" w:hAnsi="Arial" w:hint="cs"/>
          <w:color w:val="000000"/>
          <w:szCs w:val="24"/>
          <w:rtl/>
        </w:rPr>
        <w:t xml:space="preserve">לוח </w:t>
      </w:r>
      <w:r>
        <w:rPr>
          <w:rFonts w:ascii="Arial" w:hAnsi="Arial" w:hint="cs"/>
          <w:color w:val="000000"/>
          <w:szCs w:val="24"/>
          <w:rtl/>
        </w:rPr>
        <w:t>ה</w:t>
      </w:r>
      <w:r w:rsidRPr="00171589">
        <w:rPr>
          <w:rFonts w:ascii="Arial" w:hAnsi="Arial" w:hint="cs"/>
          <w:color w:val="000000"/>
          <w:szCs w:val="24"/>
          <w:rtl/>
        </w:rPr>
        <w:t>זמנים יכול</w:t>
      </w:r>
      <w:r>
        <w:rPr>
          <w:rFonts w:ascii="Arial" w:hAnsi="Arial" w:hint="cs"/>
          <w:color w:val="000000"/>
          <w:szCs w:val="24"/>
          <w:rtl/>
        </w:rPr>
        <w:t>ים</w:t>
      </w:r>
      <w:r w:rsidRPr="00171589">
        <w:rPr>
          <w:rFonts w:ascii="Arial" w:hAnsi="Arial" w:hint="cs"/>
          <w:color w:val="000000"/>
          <w:szCs w:val="24"/>
          <w:rtl/>
        </w:rPr>
        <w:t xml:space="preserve"> להוות עילה לביטול ההסכם. במקרה זה</w:t>
      </w:r>
      <w:r>
        <w:rPr>
          <w:rFonts w:ascii="Arial" w:hAnsi="Arial" w:hint="cs"/>
          <w:color w:val="000000"/>
          <w:szCs w:val="24"/>
          <w:rtl/>
        </w:rPr>
        <w:t xml:space="preserve"> </w:t>
      </w:r>
      <w:r w:rsidRPr="00171589">
        <w:rPr>
          <w:rFonts w:ascii="Arial" w:hAnsi="Arial" w:hint="cs"/>
          <w:color w:val="000000"/>
          <w:szCs w:val="24"/>
          <w:rtl/>
        </w:rPr>
        <w:t>המשרד רשאי (אך לא חייב) להודיע על סיום מוקדם יותר של ההסכם</w:t>
      </w:r>
      <w:r w:rsidRPr="00171589">
        <w:rPr>
          <w:rFonts w:hint="cs"/>
          <w:color w:val="000000"/>
          <w:szCs w:val="24"/>
          <w:rtl/>
        </w:rPr>
        <w:t>.</w:t>
      </w:r>
    </w:p>
    <w:p w:rsidR="0046317B" w:rsidRPr="00171589" w:rsidRDefault="0046317B" w:rsidP="0046317B">
      <w:pPr>
        <w:numPr>
          <w:ilvl w:val="1"/>
          <w:numId w:val="9"/>
        </w:numPr>
        <w:spacing w:before="120" w:line="360" w:lineRule="auto"/>
        <w:ind w:right="0"/>
        <w:jc w:val="both"/>
        <w:rPr>
          <w:color w:val="000000"/>
          <w:szCs w:val="24"/>
        </w:rPr>
      </w:pPr>
      <w:r>
        <w:rPr>
          <w:rFonts w:hint="cs"/>
          <w:color w:val="000000"/>
          <w:szCs w:val="24"/>
          <w:rtl/>
        </w:rPr>
        <w:t xml:space="preserve">להגיש את הדיווחים (דוחות פעילות ודוחות מקצועים) בהתאם לדרישות מפרט העבודה. </w:t>
      </w:r>
    </w:p>
    <w:p w:rsidR="0046317B" w:rsidRPr="00D33047" w:rsidRDefault="0046317B" w:rsidP="0046317B">
      <w:pPr>
        <w:numPr>
          <w:ilvl w:val="0"/>
          <w:numId w:val="9"/>
        </w:numPr>
        <w:spacing w:before="120" w:line="360" w:lineRule="auto"/>
        <w:jc w:val="both"/>
        <w:rPr>
          <w:szCs w:val="24"/>
          <w:rtl/>
        </w:rPr>
      </w:pPr>
      <w:r w:rsidRPr="00D33047">
        <w:rPr>
          <w:rFonts w:hint="cs"/>
          <w:b/>
          <w:bCs/>
          <w:szCs w:val="24"/>
          <w:u w:val="single"/>
          <w:rtl/>
        </w:rPr>
        <w:t>תמורה ותנאי תשלום</w:t>
      </w:r>
      <w:r w:rsidRPr="00D33047">
        <w:rPr>
          <w:rFonts w:hint="cs"/>
          <w:szCs w:val="24"/>
          <w:rtl/>
        </w:rPr>
        <w:t xml:space="preserve"> </w:t>
      </w:r>
    </w:p>
    <w:p w:rsidR="0046317B" w:rsidRPr="00827331" w:rsidRDefault="0046317B" w:rsidP="0046317B">
      <w:pPr>
        <w:numPr>
          <w:ilvl w:val="1"/>
          <w:numId w:val="9"/>
        </w:numPr>
        <w:spacing w:before="120" w:line="360" w:lineRule="auto"/>
        <w:ind w:right="0"/>
        <w:jc w:val="both"/>
        <w:rPr>
          <w:szCs w:val="24"/>
        </w:rPr>
      </w:pPr>
      <w:r w:rsidRPr="009465E5">
        <w:rPr>
          <w:rFonts w:hint="cs"/>
          <w:szCs w:val="24"/>
          <w:rtl/>
        </w:rPr>
        <w:t xml:space="preserve">תמורת מתן </w:t>
      </w:r>
      <w:r w:rsidRPr="00086EEB">
        <w:rPr>
          <w:rFonts w:hint="cs"/>
          <w:szCs w:val="24"/>
          <w:rtl/>
        </w:rPr>
        <w:t xml:space="preserve">השירותים ומילוי יתר התחייבויות היועץ על פי הסכם זה, ישלם המשרד ליועץ תשלום בהתאם לשעות העבודה שהושקעו על ידו בפועל </w:t>
      </w:r>
      <w:r w:rsidRPr="00086EEB">
        <w:rPr>
          <w:szCs w:val="24"/>
          <w:rtl/>
        </w:rPr>
        <w:t xml:space="preserve">על פי </w:t>
      </w:r>
      <w:r w:rsidRPr="00086EEB">
        <w:rPr>
          <w:rFonts w:hint="cs"/>
          <w:szCs w:val="24"/>
          <w:rtl/>
        </w:rPr>
        <w:t>הצעת המחיר המסומנת כנספח ב' להסכם זה.</w:t>
      </w:r>
    </w:p>
    <w:p w:rsidR="0046317B" w:rsidRPr="00827331" w:rsidRDefault="0046317B" w:rsidP="0046317B">
      <w:pPr>
        <w:numPr>
          <w:ilvl w:val="1"/>
          <w:numId w:val="9"/>
        </w:numPr>
        <w:spacing w:before="120" w:line="360" w:lineRule="auto"/>
        <w:ind w:right="0"/>
        <w:jc w:val="both"/>
        <w:rPr>
          <w:szCs w:val="24"/>
        </w:rPr>
      </w:pPr>
      <w:r w:rsidRPr="00827331">
        <w:rPr>
          <w:rFonts w:hint="cs"/>
          <w:szCs w:val="24"/>
          <w:rtl/>
        </w:rPr>
        <w:t>התמורה בגין שירותי הייעוץ ביחס לכל יועץ תתבצע אחת לחודש כנגד הצגת חשבון שיכלול ד</w:t>
      </w:r>
      <w:r>
        <w:rPr>
          <w:rFonts w:hint="cs"/>
          <w:szCs w:val="24"/>
          <w:rtl/>
        </w:rPr>
        <w:t>יוו</w:t>
      </w:r>
      <w:r w:rsidRPr="00827331">
        <w:rPr>
          <w:rFonts w:hint="cs"/>
          <w:szCs w:val="24"/>
          <w:rtl/>
        </w:rPr>
        <w:t>ח שעות מפורט שיפרט את תאריך ביצוע השירותים, שעת תחילה וסיום, מס' שעות העבודה שבוצעו בפועל ותיאור השירותים שבוצעו</w:t>
      </w:r>
      <w:r>
        <w:rPr>
          <w:rFonts w:hint="cs"/>
          <w:szCs w:val="24"/>
          <w:rtl/>
        </w:rPr>
        <w:t>.</w:t>
      </w:r>
    </w:p>
    <w:p w:rsidR="0046317B" w:rsidRPr="00827331" w:rsidRDefault="0046317B" w:rsidP="0046317B">
      <w:pPr>
        <w:numPr>
          <w:ilvl w:val="1"/>
          <w:numId w:val="9"/>
        </w:numPr>
        <w:spacing w:before="120" w:line="360" w:lineRule="auto"/>
        <w:ind w:right="0"/>
        <w:jc w:val="both"/>
        <w:rPr>
          <w:szCs w:val="24"/>
        </w:rPr>
      </w:pPr>
      <w:r w:rsidRPr="00827331">
        <w:rPr>
          <w:rFonts w:hint="cs"/>
          <w:szCs w:val="24"/>
          <w:rtl/>
        </w:rPr>
        <w:t xml:space="preserve">תמורה תשולם </w:t>
      </w:r>
      <w:r>
        <w:rPr>
          <w:rFonts w:hint="cs"/>
          <w:szCs w:val="24"/>
          <w:rtl/>
        </w:rPr>
        <w:t>אחת לחודש לאחר</w:t>
      </w:r>
      <w:r w:rsidRPr="00827331">
        <w:rPr>
          <w:rFonts w:hint="cs"/>
          <w:szCs w:val="24"/>
          <w:rtl/>
        </w:rPr>
        <w:t xml:space="preserve"> הגשת חשבוניות וחשבונות מפורטים באישור בא כוח המשרד על פי הוראות החשב הכללי בחוזר חשב כללי לקביעת מועד תשלום ספקים.  </w:t>
      </w:r>
    </w:p>
    <w:p w:rsidR="0046317B" w:rsidRPr="00346384" w:rsidRDefault="0046317B" w:rsidP="0046317B">
      <w:pPr>
        <w:numPr>
          <w:ilvl w:val="1"/>
          <w:numId w:val="9"/>
        </w:numPr>
        <w:spacing w:before="120" w:line="360" w:lineRule="auto"/>
        <w:ind w:right="0"/>
        <w:jc w:val="both"/>
        <w:rPr>
          <w:szCs w:val="24"/>
        </w:rPr>
      </w:pPr>
      <w:r w:rsidRPr="00D33047">
        <w:rPr>
          <w:rFonts w:hint="cs"/>
          <w:szCs w:val="24"/>
          <w:rtl/>
        </w:rPr>
        <w:t>תשלום בגין  הוצאות נ</w:t>
      </w:r>
      <w:r>
        <w:rPr>
          <w:rFonts w:hint="cs"/>
          <w:szCs w:val="24"/>
          <w:rtl/>
        </w:rPr>
        <w:t xml:space="preserve">סיעה </w:t>
      </w:r>
      <w:r w:rsidRPr="00346384">
        <w:rPr>
          <w:rFonts w:hint="cs"/>
          <w:szCs w:val="24"/>
          <w:rtl/>
        </w:rPr>
        <w:t xml:space="preserve">יהיה כמפורט בהוראה 13.9.2.2 והעדכונים לה. </w:t>
      </w:r>
    </w:p>
    <w:p w:rsidR="0046317B" w:rsidRPr="00E60B04" w:rsidRDefault="0046317B" w:rsidP="0046317B">
      <w:pPr>
        <w:numPr>
          <w:ilvl w:val="1"/>
          <w:numId w:val="9"/>
        </w:numPr>
        <w:spacing w:before="120" w:line="360" w:lineRule="auto"/>
        <w:ind w:right="0"/>
        <w:jc w:val="both"/>
        <w:rPr>
          <w:szCs w:val="24"/>
        </w:rPr>
      </w:pPr>
      <w:r w:rsidRPr="00E60B04">
        <w:rPr>
          <w:rFonts w:hint="cs"/>
          <w:szCs w:val="24"/>
          <w:rtl/>
        </w:rPr>
        <w:t xml:space="preserve">ההיקף הכספי השנתי של ההסכם לא יעלה על </w:t>
      </w:r>
      <w:r w:rsidRPr="00E60B04">
        <w:rPr>
          <w:szCs w:val="24"/>
          <w:rtl/>
        </w:rPr>
        <w:t>___________</w:t>
      </w:r>
      <w:r w:rsidRPr="00E60B04">
        <w:rPr>
          <w:rFonts w:hint="cs"/>
          <w:szCs w:val="24"/>
          <w:rtl/>
        </w:rPr>
        <w:t xml:space="preserve"> בתוספת מע"מ.</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 xml:space="preserve">מקום משרדו הקבוע של היועץ: </w:t>
      </w:r>
      <w:r w:rsidRPr="00C64320">
        <w:rPr>
          <w:szCs w:val="24"/>
          <w:rtl/>
        </w:rPr>
        <w:t>_______________</w:t>
      </w:r>
      <w:r w:rsidRPr="00C64320">
        <w:rPr>
          <w:rFonts w:hint="cs"/>
          <w:szCs w:val="24"/>
          <w:rtl/>
        </w:rPr>
        <w:t>.</w:t>
      </w:r>
    </w:p>
    <w:p w:rsidR="0046317B" w:rsidRPr="0007445A" w:rsidRDefault="0046317B" w:rsidP="0046317B">
      <w:pPr>
        <w:numPr>
          <w:ilvl w:val="1"/>
          <w:numId w:val="9"/>
        </w:numPr>
        <w:spacing w:before="120" w:line="360" w:lineRule="auto"/>
        <w:ind w:right="0"/>
        <w:jc w:val="both"/>
        <w:rPr>
          <w:szCs w:val="24"/>
        </w:rPr>
      </w:pPr>
      <w:r w:rsidRPr="0007445A">
        <w:rPr>
          <w:rFonts w:hint="cs"/>
          <w:szCs w:val="24"/>
          <w:rtl/>
        </w:rPr>
        <w:t xml:space="preserve">היועץ לא יקבל כל תשלום או הטבה אחרת מעבר לתמורה </w:t>
      </w:r>
      <w:r>
        <w:rPr>
          <w:rFonts w:hint="cs"/>
          <w:szCs w:val="24"/>
          <w:rtl/>
        </w:rPr>
        <w:t>האמורה</w:t>
      </w:r>
      <w:r w:rsidRPr="0007445A">
        <w:rPr>
          <w:rFonts w:hint="cs"/>
          <w:szCs w:val="24"/>
          <w:rtl/>
        </w:rPr>
        <w:t>, לרבות תשלומים בעד הוצאות טלפון, דואר, צילומים, הדפסות, פקס, אש"ל וכיוצא בזה.</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 xml:space="preserve">למען הסר ספק יובהר </w:t>
      </w:r>
      <w:r w:rsidRPr="0007445A">
        <w:rPr>
          <w:rFonts w:hint="cs"/>
          <w:szCs w:val="24"/>
          <w:rtl/>
        </w:rPr>
        <w:t>כי התשלומים יבוצעו לאחר אישור הממונה</w:t>
      </w:r>
      <w:r w:rsidRPr="003248AC">
        <w:rPr>
          <w:szCs w:val="24"/>
          <w:rtl/>
        </w:rPr>
        <w:t>,</w:t>
      </w:r>
      <w:r w:rsidRPr="0007445A">
        <w:rPr>
          <w:rFonts w:hint="cs"/>
          <w:szCs w:val="24"/>
          <w:rtl/>
        </w:rPr>
        <w:t xml:space="preserve"> לשביעות רצונו</w:t>
      </w:r>
      <w:r w:rsidRPr="003248AC">
        <w:rPr>
          <w:szCs w:val="24"/>
          <w:rtl/>
        </w:rPr>
        <w:t>,</w:t>
      </w:r>
      <w:r w:rsidRPr="0007445A">
        <w:rPr>
          <w:rFonts w:hint="cs"/>
          <w:szCs w:val="24"/>
          <w:rtl/>
        </w:rPr>
        <w:t xml:space="preserve"> ולאחר הגשת החשבונית למשרד.</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w:t>
      </w:r>
      <w:r w:rsidRPr="0007445A">
        <w:rPr>
          <w:rFonts w:hint="cs"/>
          <w:szCs w:val="24"/>
          <w:rtl/>
        </w:rPr>
        <w:t>חשבונית המס אצל הממונה. בכל מקרה, "מועד הגשת החשבונית למשרד" לא יהיה מוקדם ממועד קבלת מל</w:t>
      </w:r>
      <w:r w:rsidRPr="003248AC">
        <w:rPr>
          <w:rFonts w:hint="eastAsia"/>
          <w:szCs w:val="24"/>
          <w:rtl/>
        </w:rPr>
        <w:t>ו</w:t>
      </w:r>
      <w:r w:rsidRPr="0007445A">
        <w:rPr>
          <w:rFonts w:hint="cs"/>
          <w:szCs w:val="24"/>
          <w:rtl/>
        </w:rPr>
        <w:t>א התמורה</w:t>
      </w:r>
      <w:r w:rsidRPr="00D33047">
        <w:rPr>
          <w:rFonts w:hint="cs"/>
          <w:szCs w:val="24"/>
          <w:rtl/>
        </w:rPr>
        <w:t xml:space="preserve"> שבגינה הוגשה החשבונית. </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התשלומים יתבצעו כדלקמן:</w:t>
      </w:r>
    </w:p>
    <w:p w:rsidR="0046317B" w:rsidRPr="00D33047" w:rsidRDefault="0046317B" w:rsidP="0046317B">
      <w:pPr>
        <w:numPr>
          <w:ilvl w:val="2"/>
          <w:numId w:val="9"/>
        </w:numPr>
        <w:spacing w:before="120" w:line="360" w:lineRule="auto"/>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46317B" w:rsidRPr="00D33047" w:rsidRDefault="0046317B" w:rsidP="0046317B">
      <w:pPr>
        <w:numPr>
          <w:ilvl w:val="2"/>
          <w:numId w:val="9"/>
        </w:numPr>
        <w:spacing w:before="120" w:line="360" w:lineRule="auto"/>
        <w:ind w:right="0"/>
        <w:jc w:val="both"/>
        <w:rPr>
          <w:szCs w:val="24"/>
        </w:rPr>
      </w:pPr>
      <w:r w:rsidRPr="00D33047">
        <w:rPr>
          <w:rFonts w:hint="cs"/>
          <w:b/>
          <w:bCs/>
          <w:szCs w:val="24"/>
          <w:rtl/>
        </w:rPr>
        <w:lastRenderedPageBreak/>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46317B" w:rsidRPr="00D33047" w:rsidRDefault="0046317B" w:rsidP="0046317B">
      <w:pPr>
        <w:numPr>
          <w:ilvl w:val="2"/>
          <w:numId w:val="9"/>
        </w:numPr>
        <w:spacing w:before="120" w:line="360" w:lineRule="auto"/>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46317B" w:rsidRPr="00D33047" w:rsidRDefault="0046317B" w:rsidP="0046317B">
      <w:pPr>
        <w:numPr>
          <w:ilvl w:val="2"/>
          <w:numId w:val="9"/>
        </w:numPr>
        <w:spacing w:before="120" w:line="360" w:lineRule="auto"/>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46317B" w:rsidRPr="00D33047" w:rsidRDefault="0046317B" w:rsidP="0046317B">
      <w:pPr>
        <w:numPr>
          <w:ilvl w:val="1"/>
          <w:numId w:val="9"/>
        </w:numPr>
        <w:spacing w:before="120" w:line="360" w:lineRule="auto"/>
        <w:ind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 xml:space="preserve">משרד רשאי לערוך ביקורת </w:t>
      </w:r>
      <w:r w:rsidRPr="003248AC">
        <w:rPr>
          <w:rFonts w:hint="eastAsia"/>
          <w:szCs w:val="24"/>
          <w:rtl/>
        </w:rPr>
        <w:t>כספית</w:t>
      </w:r>
      <w:r w:rsidRPr="003248AC">
        <w:rPr>
          <w:szCs w:val="24"/>
          <w:rtl/>
        </w:rPr>
        <w:t xml:space="preserve"> </w:t>
      </w:r>
      <w:r w:rsidRPr="0007445A">
        <w:rPr>
          <w:rFonts w:hint="cs"/>
          <w:szCs w:val="24"/>
          <w:rtl/>
        </w:rPr>
        <w:t>בכל שלב משלבי</w:t>
      </w:r>
      <w:r w:rsidRPr="00D33047">
        <w:rPr>
          <w:rFonts w:hint="cs"/>
          <w:szCs w:val="24"/>
          <w:rtl/>
        </w:rPr>
        <w:t xml:space="preserve"> הסכם זה ולעכב תשלום, בחלקו או בשלמותו, עד לגמר הביקורת. הביקורת יכולה להיעשות באמצעות גורמים חיצוניים למשרד, לרבות רואי חשבון.</w:t>
      </w:r>
    </w:p>
    <w:p w:rsidR="0046317B" w:rsidRPr="00DC3FA6" w:rsidRDefault="0046317B" w:rsidP="0046317B">
      <w:pPr>
        <w:numPr>
          <w:ilvl w:val="1"/>
          <w:numId w:val="9"/>
        </w:numPr>
        <w:spacing w:before="120" w:line="360" w:lineRule="auto"/>
        <w:ind w:right="0"/>
        <w:jc w:val="both"/>
        <w:rPr>
          <w:szCs w:val="24"/>
        </w:rPr>
      </w:pPr>
      <w:r w:rsidRPr="00D33047">
        <w:rPr>
          <w:rFonts w:hint="cs"/>
          <w:szCs w:val="24"/>
          <w:rtl/>
        </w:rPr>
        <w:t xml:space="preserve">המשרד רשאי בכל עת לעכב כל תשלום, אם מפר היועץ או אינו ממלא אחד או יותר מתנאי הסכם זה וזאת מבלי לפגוע בזכויותיו של </w:t>
      </w:r>
      <w:r w:rsidRPr="00086EEB">
        <w:rPr>
          <w:rFonts w:hint="cs"/>
          <w:szCs w:val="24"/>
          <w:rtl/>
        </w:rPr>
        <w:t xml:space="preserve">המשרד לפי סעיף 5 לעיל. </w:t>
      </w:r>
    </w:p>
    <w:p w:rsidR="0046317B" w:rsidRPr="003248AC" w:rsidRDefault="0046317B" w:rsidP="0046317B">
      <w:pPr>
        <w:numPr>
          <w:ilvl w:val="1"/>
          <w:numId w:val="9"/>
        </w:numPr>
        <w:spacing w:before="120" w:line="360" w:lineRule="auto"/>
        <w:ind w:right="0"/>
        <w:jc w:val="both"/>
        <w:rPr>
          <w:szCs w:val="24"/>
        </w:rPr>
      </w:pPr>
      <w:r w:rsidRPr="003248AC">
        <w:rPr>
          <w:rFonts w:hint="eastAsia"/>
          <w:szCs w:val="24"/>
          <w:rtl/>
        </w:rPr>
        <w:t>יודגש</w:t>
      </w:r>
      <w:r w:rsidRPr="003248AC">
        <w:rPr>
          <w:szCs w:val="24"/>
          <w:rtl/>
        </w:rPr>
        <w:t xml:space="preserve">, </w:t>
      </w:r>
      <w:r w:rsidRPr="003248AC">
        <w:rPr>
          <w:rFonts w:hint="eastAsia"/>
          <w:szCs w:val="24"/>
          <w:rtl/>
        </w:rPr>
        <w:t>כי</w:t>
      </w:r>
      <w:r w:rsidRPr="003248AC">
        <w:rPr>
          <w:szCs w:val="24"/>
          <w:rtl/>
        </w:rPr>
        <w:t xml:space="preserve"> </w:t>
      </w:r>
      <w:r w:rsidRPr="00086EEB">
        <w:rPr>
          <w:rFonts w:hint="eastAsia"/>
          <w:szCs w:val="24"/>
          <w:rtl/>
        </w:rPr>
        <w:t>היקף</w:t>
      </w:r>
      <w:r w:rsidRPr="00086EEB">
        <w:rPr>
          <w:szCs w:val="24"/>
          <w:rtl/>
        </w:rPr>
        <w:t xml:space="preserve"> </w:t>
      </w:r>
      <w:r w:rsidRPr="00086EEB">
        <w:rPr>
          <w:rFonts w:hint="eastAsia"/>
          <w:szCs w:val="24"/>
          <w:rtl/>
        </w:rPr>
        <w:t>העבודה</w:t>
      </w:r>
      <w:r w:rsidRPr="00086EEB">
        <w:rPr>
          <w:szCs w:val="24"/>
          <w:rtl/>
        </w:rPr>
        <w:t xml:space="preserve"> </w:t>
      </w:r>
      <w:r w:rsidRPr="00086EEB">
        <w:rPr>
          <w:rFonts w:hint="eastAsia"/>
          <w:szCs w:val="24"/>
          <w:rtl/>
        </w:rPr>
        <w:t>של</w:t>
      </w:r>
      <w:r w:rsidRPr="00086EEB">
        <w:rPr>
          <w:szCs w:val="24"/>
          <w:rtl/>
        </w:rPr>
        <w:t xml:space="preserve"> </w:t>
      </w:r>
      <w:r>
        <w:rPr>
          <w:rFonts w:hint="cs"/>
          <w:szCs w:val="24"/>
          <w:rtl/>
        </w:rPr>
        <w:t>כל נותן שירותים מטעם היועץ</w:t>
      </w:r>
      <w:r w:rsidRPr="00086EEB">
        <w:rPr>
          <w:szCs w:val="24"/>
          <w:rtl/>
        </w:rPr>
        <w:t xml:space="preserve"> </w:t>
      </w:r>
      <w:r w:rsidRPr="00086EEB">
        <w:rPr>
          <w:rFonts w:hint="eastAsia"/>
          <w:szCs w:val="24"/>
          <w:rtl/>
        </w:rPr>
        <w:t>לא</w:t>
      </w:r>
      <w:r w:rsidRPr="00086EEB">
        <w:rPr>
          <w:szCs w:val="24"/>
          <w:rtl/>
        </w:rPr>
        <w:t xml:space="preserve"> </w:t>
      </w:r>
      <w:r w:rsidRPr="00086EEB">
        <w:rPr>
          <w:rFonts w:hint="eastAsia"/>
          <w:szCs w:val="24"/>
          <w:rtl/>
        </w:rPr>
        <w:t>יעלה</w:t>
      </w:r>
      <w:r w:rsidRPr="00086EEB">
        <w:rPr>
          <w:szCs w:val="24"/>
          <w:rtl/>
        </w:rPr>
        <w:t xml:space="preserve"> </w:t>
      </w:r>
      <w:r w:rsidRPr="00086EEB">
        <w:rPr>
          <w:rFonts w:hint="eastAsia"/>
          <w:szCs w:val="24"/>
          <w:rtl/>
        </w:rPr>
        <w:t>על</w:t>
      </w:r>
      <w:r w:rsidRPr="00086EEB">
        <w:rPr>
          <w:szCs w:val="24"/>
          <w:rtl/>
        </w:rPr>
        <w:t xml:space="preserve"> </w:t>
      </w:r>
      <w:r w:rsidRPr="00086EEB">
        <w:rPr>
          <w:rFonts w:hint="cs"/>
          <w:szCs w:val="24"/>
          <w:rtl/>
        </w:rPr>
        <w:t>200</w:t>
      </w:r>
      <w:r w:rsidRPr="00086EEB">
        <w:rPr>
          <w:szCs w:val="24"/>
          <w:rtl/>
        </w:rPr>
        <w:t xml:space="preserve"> </w:t>
      </w:r>
      <w:r w:rsidRPr="00086EEB">
        <w:rPr>
          <w:rFonts w:hint="eastAsia"/>
          <w:szCs w:val="24"/>
          <w:rtl/>
        </w:rPr>
        <w:t>שעות</w:t>
      </w:r>
      <w:r w:rsidRPr="00086EEB">
        <w:rPr>
          <w:szCs w:val="24"/>
          <w:rtl/>
        </w:rPr>
        <w:t xml:space="preserve"> </w:t>
      </w:r>
      <w:r w:rsidRPr="00086EEB">
        <w:rPr>
          <w:rFonts w:hint="eastAsia"/>
          <w:szCs w:val="24"/>
          <w:rtl/>
        </w:rPr>
        <w:t>שנתיות</w:t>
      </w:r>
      <w:r w:rsidRPr="00086EEB">
        <w:rPr>
          <w:szCs w:val="24"/>
          <w:rtl/>
        </w:rPr>
        <w:t xml:space="preserve"> </w:t>
      </w:r>
      <w:r w:rsidRPr="00086EEB">
        <w:rPr>
          <w:rFonts w:hint="eastAsia"/>
          <w:szCs w:val="24"/>
          <w:rtl/>
        </w:rPr>
        <w:t>וכי</w:t>
      </w:r>
      <w:r w:rsidRPr="00086EEB">
        <w:rPr>
          <w:szCs w:val="24"/>
          <w:rtl/>
        </w:rPr>
        <w:t xml:space="preserve"> </w:t>
      </w:r>
      <w:r>
        <w:rPr>
          <w:rFonts w:hint="cs"/>
          <w:szCs w:val="24"/>
          <w:rtl/>
        </w:rPr>
        <w:t>אין</w:t>
      </w:r>
      <w:r w:rsidRPr="00086EEB">
        <w:rPr>
          <w:szCs w:val="24"/>
          <w:rtl/>
        </w:rPr>
        <w:t xml:space="preserve"> </w:t>
      </w:r>
      <w:r w:rsidRPr="00086EEB">
        <w:rPr>
          <w:rFonts w:hint="eastAsia"/>
          <w:szCs w:val="24"/>
          <w:rtl/>
        </w:rPr>
        <w:t>יחרוג</w:t>
      </w:r>
      <w:r w:rsidRPr="00086EEB">
        <w:rPr>
          <w:szCs w:val="24"/>
          <w:rtl/>
        </w:rPr>
        <w:t xml:space="preserve"> </w:t>
      </w:r>
      <w:r w:rsidRPr="00086EEB">
        <w:rPr>
          <w:rFonts w:hint="eastAsia"/>
          <w:szCs w:val="24"/>
          <w:rtl/>
        </w:rPr>
        <w:t>ממכסה</w:t>
      </w:r>
      <w:r w:rsidRPr="00086EEB">
        <w:rPr>
          <w:szCs w:val="24"/>
          <w:rtl/>
        </w:rPr>
        <w:t xml:space="preserve"> </w:t>
      </w:r>
      <w:r w:rsidRPr="00086EEB">
        <w:rPr>
          <w:rFonts w:hint="eastAsia"/>
          <w:szCs w:val="24"/>
          <w:rtl/>
        </w:rPr>
        <w:t>זו</w:t>
      </w:r>
      <w:r w:rsidRPr="00086EEB">
        <w:rPr>
          <w:szCs w:val="24"/>
          <w:rtl/>
        </w:rPr>
        <w:t xml:space="preserve">. </w:t>
      </w:r>
      <w:r w:rsidRPr="00086EEB">
        <w:rPr>
          <w:rFonts w:hint="cs"/>
          <w:szCs w:val="24"/>
          <w:rtl/>
        </w:rPr>
        <w:t xml:space="preserve">למשרד בלבד שמורה האופציה להרחיב את היקף השעות של </w:t>
      </w:r>
      <w:r>
        <w:rPr>
          <w:rFonts w:hint="cs"/>
          <w:szCs w:val="24"/>
          <w:rtl/>
        </w:rPr>
        <w:t>כל נותן שירותים</w:t>
      </w:r>
      <w:r w:rsidRPr="00086EEB">
        <w:rPr>
          <w:rFonts w:hint="cs"/>
          <w:szCs w:val="24"/>
          <w:rtl/>
        </w:rPr>
        <w:t>, בהיקף של עד 200 שעות שנתיות נוספות, בכפוף לקיום תקציב</w:t>
      </w:r>
      <w:r w:rsidRPr="00086EEB">
        <w:rPr>
          <w:szCs w:val="24"/>
          <w:rtl/>
        </w:rPr>
        <w:t>.</w:t>
      </w:r>
      <w:r w:rsidRPr="00086EEB">
        <w:rPr>
          <w:rFonts w:hint="cs"/>
          <w:szCs w:val="24"/>
          <w:rtl/>
        </w:rPr>
        <w:t xml:space="preserve"> </w:t>
      </w:r>
      <w:r w:rsidRPr="00086EEB">
        <w:rPr>
          <w:rFonts w:hint="eastAsia"/>
          <w:szCs w:val="24"/>
          <w:rtl/>
        </w:rPr>
        <w:t>המשרד</w:t>
      </w:r>
      <w:r w:rsidRPr="00086EEB">
        <w:rPr>
          <w:szCs w:val="24"/>
          <w:rtl/>
        </w:rPr>
        <w:t xml:space="preserve"> </w:t>
      </w:r>
      <w:r w:rsidRPr="00086EEB">
        <w:rPr>
          <w:rFonts w:hint="eastAsia"/>
          <w:szCs w:val="24"/>
          <w:rtl/>
        </w:rPr>
        <w:t>אינו</w:t>
      </w:r>
      <w:r w:rsidRPr="00086EEB">
        <w:rPr>
          <w:szCs w:val="24"/>
          <w:rtl/>
        </w:rPr>
        <w:t xml:space="preserve"> </w:t>
      </w:r>
      <w:r w:rsidRPr="00086EEB">
        <w:rPr>
          <w:rFonts w:hint="eastAsia"/>
          <w:szCs w:val="24"/>
          <w:rtl/>
        </w:rPr>
        <w:t>מתחייב</w:t>
      </w:r>
      <w:r w:rsidRPr="00086EEB">
        <w:rPr>
          <w:szCs w:val="24"/>
          <w:rtl/>
        </w:rPr>
        <w:t xml:space="preserve"> </w:t>
      </w:r>
      <w:r w:rsidRPr="00086EEB">
        <w:rPr>
          <w:rFonts w:hint="eastAsia"/>
          <w:szCs w:val="24"/>
          <w:rtl/>
        </w:rPr>
        <w:t>לנצל</w:t>
      </w:r>
      <w:r w:rsidRPr="00086EEB">
        <w:rPr>
          <w:szCs w:val="24"/>
          <w:rtl/>
        </w:rPr>
        <w:t xml:space="preserve"> </w:t>
      </w:r>
      <w:r w:rsidRPr="00086EEB">
        <w:rPr>
          <w:rFonts w:hint="eastAsia"/>
          <w:szCs w:val="24"/>
          <w:rtl/>
        </w:rPr>
        <w:t>את</w:t>
      </w:r>
      <w:r w:rsidRPr="00086EEB">
        <w:rPr>
          <w:szCs w:val="24"/>
          <w:rtl/>
        </w:rPr>
        <w:t xml:space="preserve"> </w:t>
      </w:r>
      <w:r w:rsidRPr="00086EEB">
        <w:rPr>
          <w:rFonts w:hint="eastAsia"/>
          <w:szCs w:val="24"/>
          <w:rtl/>
        </w:rPr>
        <w:t>כל</w:t>
      </w:r>
      <w:r w:rsidRPr="00086EEB">
        <w:rPr>
          <w:szCs w:val="24"/>
          <w:rtl/>
        </w:rPr>
        <w:t xml:space="preserve"> </w:t>
      </w:r>
      <w:r w:rsidRPr="00086EEB">
        <w:rPr>
          <w:rFonts w:hint="eastAsia"/>
          <w:szCs w:val="24"/>
          <w:rtl/>
        </w:rPr>
        <w:t>מכסת</w:t>
      </w:r>
      <w:r w:rsidRPr="00086EEB">
        <w:rPr>
          <w:szCs w:val="24"/>
          <w:rtl/>
        </w:rPr>
        <w:t xml:space="preserve"> </w:t>
      </w:r>
      <w:r w:rsidRPr="00086EEB">
        <w:rPr>
          <w:rFonts w:hint="eastAsia"/>
          <w:szCs w:val="24"/>
          <w:rtl/>
        </w:rPr>
        <w:t>השעות</w:t>
      </w:r>
      <w:r w:rsidRPr="00086EEB">
        <w:rPr>
          <w:szCs w:val="24"/>
          <w:rtl/>
        </w:rPr>
        <w:t xml:space="preserve"> </w:t>
      </w:r>
      <w:r w:rsidRPr="00086EEB">
        <w:rPr>
          <w:rFonts w:hint="eastAsia"/>
          <w:szCs w:val="24"/>
          <w:rtl/>
        </w:rPr>
        <w:t>השנתיות</w:t>
      </w:r>
      <w:r w:rsidRPr="00086EEB">
        <w:rPr>
          <w:szCs w:val="24"/>
          <w:rtl/>
        </w:rPr>
        <w:t>.</w:t>
      </w:r>
    </w:p>
    <w:p w:rsidR="0046317B" w:rsidRPr="009B5342" w:rsidRDefault="0046317B" w:rsidP="0046317B">
      <w:pPr>
        <w:numPr>
          <w:ilvl w:val="1"/>
          <w:numId w:val="9"/>
        </w:numPr>
        <w:spacing w:before="120" w:line="360" w:lineRule="auto"/>
        <w:ind w:right="0"/>
        <w:jc w:val="both"/>
        <w:rPr>
          <w:szCs w:val="24"/>
        </w:rPr>
      </w:pPr>
      <w:r w:rsidRPr="009B5342">
        <w:rPr>
          <w:rFonts w:hint="cs"/>
          <w:szCs w:val="24"/>
          <w:rtl/>
        </w:rPr>
        <w:t>מובהר בזה כי הצעת המחיר שהוגשה במכרז הינה סופית ולא יחולו עליה עדכונים בתעריף.</w:t>
      </w:r>
    </w:p>
    <w:p w:rsidR="0046317B" w:rsidRPr="00D33047" w:rsidRDefault="0046317B" w:rsidP="0046317B">
      <w:pPr>
        <w:numPr>
          <w:ilvl w:val="0"/>
          <w:numId w:val="9"/>
        </w:numPr>
        <w:spacing w:before="120" w:line="360" w:lineRule="auto"/>
        <w:ind w:right="0"/>
        <w:jc w:val="both"/>
        <w:rPr>
          <w:b/>
          <w:bCs/>
          <w:szCs w:val="24"/>
          <w:u w:val="single"/>
        </w:rPr>
      </w:pPr>
      <w:r w:rsidRPr="00D33047">
        <w:rPr>
          <w:rFonts w:hint="cs"/>
          <w:b/>
          <w:bCs/>
          <w:szCs w:val="24"/>
          <w:u w:val="single"/>
          <w:rtl/>
        </w:rPr>
        <w:t>תשלומים נוספים</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 xml:space="preserve">מוסכם בזה בין הצדדים כי שום תשלום אחר או נוסף </w:t>
      </w:r>
      <w:r w:rsidRPr="004F7A16">
        <w:rPr>
          <w:rFonts w:hint="cs"/>
          <w:szCs w:val="24"/>
          <w:rtl/>
        </w:rPr>
        <w:t xml:space="preserve">פרט לאמור בסעיף 7 </w:t>
      </w:r>
      <w:r w:rsidRPr="004F7A16">
        <w:rPr>
          <w:rFonts w:hint="eastAsia"/>
          <w:szCs w:val="24"/>
          <w:rtl/>
        </w:rPr>
        <w:t>להסכם</w:t>
      </w:r>
      <w:r w:rsidRPr="004F7A16">
        <w:rPr>
          <w:szCs w:val="24"/>
          <w:rtl/>
        </w:rPr>
        <w:t xml:space="preserve"> </w:t>
      </w:r>
      <w:r w:rsidRPr="004F7A16">
        <w:rPr>
          <w:rFonts w:hint="eastAsia"/>
          <w:szCs w:val="24"/>
          <w:rtl/>
        </w:rPr>
        <w:t>זה</w:t>
      </w:r>
      <w:r w:rsidRPr="004F7A16">
        <w:rPr>
          <w:rFonts w:hint="cs"/>
          <w:szCs w:val="24"/>
          <w:rtl/>
        </w:rPr>
        <w:t xml:space="preserve"> לא ישולם על ידי המשרד, לא במהלך מתן השירותים ולא לאחר פקיעת הקשר על פי הסכם זה,</w:t>
      </w:r>
      <w:r w:rsidRPr="00D33047">
        <w:rPr>
          <w:rFonts w:hint="cs"/>
          <w:szCs w:val="24"/>
          <w:rtl/>
        </w:rPr>
        <w:t xml:space="preserve"> לא עבור מתן השירותים ולא בקשר איתם ו/או כל הנובע מהם, לא ליועץ ולא לכל אדם או גוף אחר.</w:t>
      </w:r>
    </w:p>
    <w:p w:rsidR="0046317B" w:rsidRPr="00D33047" w:rsidRDefault="0046317B" w:rsidP="0046317B">
      <w:pPr>
        <w:numPr>
          <w:ilvl w:val="1"/>
          <w:numId w:val="9"/>
        </w:numPr>
        <w:spacing w:before="120" w:line="360" w:lineRule="auto"/>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ו/או נותן השירותים מטעמו</w:t>
      </w:r>
      <w:r w:rsidRPr="00D33047">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46317B" w:rsidRPr="00E60B04" w:rsidRDefault="0046317B" w:rsidP="0046317B">
      <w:pPr>
        <w:bidi w:val="0"/>
        <w:rPr>
          <w:b/>
          <w:bCs/>
          <w:szCs w:val="24"/>
          <w:rtl/>
        </w:rPr>
      </w:pPr>
      <w:r w:rsidRPr="00E60B04">
        <w:rPr>
          <w:b/>
          <w:bCs/>
          <w:szCs w:val="24"/>
          <w:rtl/>
        </w:rPr>
        <w:br w:type="page"/>
      </w:r>
    </w:p>
    <w:p w:rsidR="0046317B" w:rsidRPr="00D33047" w:rsidRDefault="0046317B" w:rsidP="0046317B">
      <w:pPr>
        <w:numPr>
          <w:ilvl w:val="0"/>
          <w:numId w:val="9"/>
        </w:numPr>
        <w:spacing w:before="120" w:line="360" w:lineRule="auto"/>
        <w:ind w:right="0"/>
        <w:jc w:val="both"/>
        <w:rPr>
          <w:b/>
          <w:bCs/>
          <w:szCs w:val="24"/>
          <w:u w:val="single"/>
        </w:rPr>
      </w:pPr>
      <w:r w:rsidRPr="00D33047">
        <w:rPr>
          <w:rFonts w:hint="cs"/>
          <w:b/>
          <w:bCs/>
          <w:szCs w:val="24"/>
          <w:u w:val="single"/>
          <w:rtl/>
        </w:rPr>
        <w:lastRenderedPageBreak/>
        <w:t>ביטול ההסכם</w:t>
      </w:r>
    </w:p>
    <w:p w:rsidR="0046317B" w:rsidRDefault="0046317B" w:rsidP="0046317B">
      <w:pPr>
        <w:numPr>
          <w:ilvl w:val="1"/>
          <w:numId w:val="9"/>
        </w:numPr>
        <w:spacing w:before="120" w:line="360" w:lineRule="auto"/>
        <w:ind w:right="0"/>
        <w:jc w:val="both"/>
        <w:rPr>
          <w:szCs w:val="24"/>
        </w:rPr>
      </w:pPr>
      <w:r w:rsidRPr="00D33047">
        <w:rPr>
          <w:rFonts w:hint="cs"/>
          <w:szCs w:val="24"/>
          <w:rtl/>
        </w:rPr>
        <w:t xml:space="preserve">המשרד </w:t>
      </w:r>
      <w:r w:rsidRPr="0007445A">
        <w:rPr>
          <w:rFonts w:hint="cs"/>
          <w:szCs w:val="24"/>
          <w:rtl/>
        </w:rPr>
        <w:t xml:space="preserve">רשאי לבטל את ההסכם בכל עת לפני תום תקופת ההסכם על ידי הודעה מוקדמת בכתב, 30 ימים לפחות </w:t>
      </w:r>
      <w:r w:rsidRPr="003248AC">
        <w:rPr>
          <w:rFonts w:hint="eastAsia"/>
          <w:szCs w:val="24"/>
          <w:rtl/>
        </w:rPr>
        <w:t>לפני</w:t>
      </w:r>
      <w:r w:rsidRPr="003248AC">
        <w:rPr>
          <w:szCs w:val="24"/>
          <w:rtl/>
        </w:rPr>
        <w:t xml:space="preserve"> </w:t>
      </w:r>
      <w:r w:rsidRPr="003248AC">
        <w:rPr>
          <w:rFonts w:hint="eastAsia"/>
          <w:szCs w:val="24"/>
          <w:rtl/>
        </w:rPr>
        <w:t>ביטולו</w:t>
      </w:r>
      <w:r w:rsidRPr="0007445A">
        <w:rPr>
          <w:rFonts w:hint="cs"/>
          <w:szCs w:val="24"/>
          <w:rtl/>
        </w:rPr>
        <w:t xml:space="preserve">. בעקבות ביטול ההסכם על ידי המשרד, ישלם המשרד ליועץ רק את החלק היחסי </w:t>
      </w:r>
      <w:r w:rsidRPr="003248AC">
        <w:rPr>
          <w:rFonts w:hint="eastAsia"/>
          <w:szCs w:val="24"/>
          <w:rtl/>
        </w:rPr>
        <w:t>של</w:t>
      </w:r>
      <w:r w:rsidRPr="003248AC">
        <w:rPr>
          <w:szCs w:val="24"/>
          <w:rtl/>
        </w:rPr>
        <w:t xml:space="preserve"> </w:t>
      </w:r>
      <w:r w:rsidRPr="003248AC">
        <w:rPr>
          <w:rFonts w:hint="eastAsia"/>
          <w:szCs w:val="24"/>
          <w:rtl/>
        </w:rPr>
        <w:t>התשלום</w:t>
      </w:r>
      <w:r w:rsidRPr="003248AC">
        <w:rPr>
          <w:szCs w:val="24"/>
          <w:rtl/>
        </w:rPr>
        <w:t>,</w:t>
      </w:r>
      <w:r w:rsidRPr="0007445A">
        <w:rPr>
          <w:rFonts w:hint="cs"/>
          <w:szCs w:val="24"/>
          <w:rtl/>
        </w:rPr>
        <w:t xml:space="preserve"> בהתאם</w:t>
      </w:r>
      <w:r w:rsidRPr="00D33047">
        <w:rPr>
          <w:rFonts w:hint="cs"/>
          <w:szCs w:val="24"/>
          <w:rtl/>
        </w:rPr>
        <w:t xml:space="preserve"> לשירותים שניתנו בפועל ובהתאם לאישור הממונה, </w:t>
      </w:r>
      <w:r>
        <w:rPr>
          <w:rFonts w:hint="cs"/>
          <w:szCs w:val="24"/>
          <w:rtl/>
        </w:rPr>
        <w:t>(</w:t>
      </w:r>
      <w:r w:rsidRPr="00D33047">
        <w:rPr>
          <w:rFonts w:hint="cs"/>
          <w:szCs w:val="24"/>
          <w:rtl/>
        </w:rPr>
        <w:t xml:space="preserve">ככל </w:t>
      </w:r>
      <w:r w:rsidRPr="0007445A">
        <w:rPr>
          <w:rFonts w:hint="cs"/>
          <w:szCs w:val="24"/>
          <w:rtl/>
        </w:rPr>
        <w:t>שניתן</w:t>
      </w:r>
      <w:r w:rsidRPr="003248AC">
        <w:rPr>
          <w:szCs w:val="24"/>
          <w:rtl/>
        </w:rPr>
        <w:t xml:space="preserve"> אישור שכזה</w:t>
      </w:r>
      <w:r w:rsidRPr="003248AC">
        <w:rPr>
          <w:rFonts w:hint="cs"/>
          <w:szCs w:val="24"/>
          <w:rtl/>
        </w:rPr>
        <w:t>)</w:t>
      </w:r>
      <w:r w:rsidRPr="00D33047">
        <w:rPr>
          <w:rFonts w:hint="cs"/>
          <w:szCs w:val="24"/>
          <w:rtl/>
        </w:rPr>
        <w:t>. המשרד לא יהיה חייב ליועץ בכל פיצוי, תמורה, או תשלום אחר בקשר לביטול ההסכם.</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בוטל ההסכם לפי סעיף זה, י</w:t>
      </w:r>
      <w:r>
        <w:rPr>
          <w:rFonts w:hint="cs"/>
          <w:szCs w:val="24"/>
          <w:rtl/>
        </w:rPr>
        <w:t>סכם</w:t>
      </w:r>
      <w:r w:rsidRPr="00D33047">
        <w:rPr>
          <w:rFonts w:hint="cs"/>
          <w:szCs w:val="24"/>
          <w:rtl/>
        </w:rPr>
        <w:t xml:space="preserve"> היועץ </w:t>
      </w:r>
      <w:r>
        <w:rPr>
          <w:rFonts w:hint="cs"/>
          <w:szCs w:val="24"/>
          <w:rtl/>
        </w:rPr>
        <w:t xml:space="preserve">את שלב </w:t>
      </w:r>
      <w:r w:rsidRPr="00077805">
        <w:rPr>
          <w:rFonts w:hint="cs"/>
          <w:szCs w:val="24"/>
          <w:rtl/>
        </w:rPr>
        <w:t>ה</w:t>
      </w:r>
      <w:r>
        <w:rPr>
          <w:rFonts w:hint="cs"/>
          <w:szCs w:val="24"/>
          <w:rtl/>
        </w:rPr>
        <w:t xml:space="preserve">עבודה </w:t>
      </w:r>
      <w:r w:rsidRPr="00D33047">
        <w:rPr>
          <w:rFonts w:hint="cs"/>
          <w:szCs w:val="24"/>
          <w:rtl/>
        </w:rPr>
        <w:t>ש</w:t>
      </w:r>
      <w:r>
        <w:rPr>
          <w:rFonts w:hint="cs"/>
          <w:szCs w:val="24"/>
          <w:rtl/>
        </w:rPr>
        <w:t xml:space="preserve">בו עסק </w:t>
      </w:r>
      <w:r w:rsidRPr="00D33047">
        <w:rPr>
          <w:rFonts w:hint="cs"/>
          <w:szCs w:val="24"/>
          <w:rtl/>
        </w:rPr>
        <w:t>לפני הביטול</w:t>
      </w:r>
      <w:r>
        <w:rPr>
          <w:rFonts w:hint="cs"/>
          <w:szCs w:val="24"/>
          <w:rtl/>
        </w:rPr>
        <w:t>.</w:t>
      </w:r>
    </w:p>
    <w:p w:rsidR="0046317B" w:rsidRPr="0007445A" w:rsidRDefault="0046317B" w:rsidP="0046317B">
      <w:pPr>
        <w:numPr>
          <w:ilvl w:val="0"/>
          <w:numId w:val="9"/>
        </w:numPr>
        <w:spacing w:before="120" w:line="360" w:lineRule="auto"/>
        <w:ind w:right="0"/>
        <w:jc w:val="both"/>
        <w:rPr>
          <w:b/>
          <w:bCs/>
          <w:szCs w:val="24"/>
          <w:u w:val="single"/>
        </w:rPr>
      </w:pPr>
      <w:r w:rsidRPr="0007445A">
        <w:rPr>
          <w:rFonts w:hint="cs"/>
          <w:b/>
          <w:bCs/>
          <w:szCs w:val="24"/>
          <w:u w:val="single"/>
          <w:rtl/>
        </w:rPr>
        <w:t>סודיות</w:t>
      </w:r>
    </w:p>
    <w:p w:rsidR="0046317B" w:rsidRPr="0007445A" w:rsidRDefault="0046317B" w:rsidP="0046317B">
      <w:pPr>
        <w:numPr>
          <w:ilvl w:val="1"/>
          <w:numId w:val="9"/>
        </w:numPr>
        <w:spacing w:before="120" w:line="360" w:lineRule="auto"/>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rsidR="0046317B" w:rsidRPr="0007445A" w:rsidRDefault="0046317B" w:rsidP="0046317B">
      <w:pPr>
        <w:pStyle w:val="af5"/>
        <w:widowControl w:val="0"/>
        <w:spacing w:before="120"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rsidR="0046317B" w:rsidRPr="00D33047" w:rsidRDefault="0046317B" w:rsidP="0046317B">
      <w:pPr>
        <w:pStyle w:val="af5"/>
        <w:widowControl w:val="0"/>
        <w:spacing w:before="120"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46317B" w:rsidRPr="003248AC" w:rsidRDefault="0046317B" w:rsidP="0046317B">
      <w:pPr>
        <w:numPr>
          <w:ilvl w:val="1"/>
          <w:numId w:val="9"/>
        </w:numPr>
        <w:spacing w:before="120" w:line="360" w:lineRule="auto"/>
        <w:ind w:right="0"/>
        <w:jc w:val="both"/>
        <w:rPr>
          <w:szCs w:val="24"/>
        </w:rPr>
      </w:pPr>
      <w:r w:rsidRPr="003248AC">
        <w:rPr>
          <w:szCs w:val="24"/>
          <w:rtl/>
        </w:rPr>
        <w:t xml:space="preserve">היועץ מצהיר </w:t>
      </w:r>
      <w:r w:rsidRPr="003248AC">
        <w:rPr>
          <w:rFonts w:hint="eastAsia"/>
          <w:szCs w:val="24"/>
          <w:rtl/>
        </w:rPr>
        <w:t>בזה</w:t>
      </w:r>
      <w:r w:rsidRPr="003248AC">
        <w:rPr>
          <w:szCs w:val="24"/>
          <w:rtl/>
        </w:rPr>
        <w:t xml:space="preserve"> שידוע לו כי כל המידע, </w:t>
      </w:r>
      <w:r w:rsidRPr="003248AC">
        <w:rPr>
          <w:rFonts w:hint="eastAsia"/>
          <w:szCs w:val="24"/>
          <w:rtl/>
        </w:rPr>
        <w:t>הידיעות</w:t>
      </w:r>
      <w:r w:rsidRPr="003248AC">
        <w:rPr>
          <w:szCs w:val="24"/>
          <w:rtl/>
        </w:rPr>
        <w:t xml:space="preserve"> </w:t>
      </w:r>
      <w:r w:rsidRPr="003248AC">
        <w:rPr>
          <w:rFonts w:hint="eastAsia"/>
          <w:szCs w:val="24"/>
          <w:rtl/>
        </w:rPr>
        <w:t>והמסמכים</w:t>
      </w:r>
      <w:r w:rsidRPr="003248AC">
        <w:rPr>
          <w:szCs w:val="24"/>
          <w:rtl/>
        </w:rPr>
        <w:t xml:space="preserve"> שהגיע</w:t>
      </w:r>
      <w:r w:rsidRPr="003248AC">
        <w:rPr>
          <w:rFonts w:hint="eastAsia"/>
          <w:szCs w:val="24"/>
          <w:rtl/>
        </w:rPr>
        <w:t>ו</w:t>
      </w:r>
      <w:r w:rsidRPr="003248AC">
        <w:rPr>
          <w:szCs w:val="24"/>
          <w:rtl/>
        </w:rPr>
        <w:t xml:space="preserve"> אליו במהלך </w:t>
      </w:r>
      <w:r>
        <w:rPr>
          <w:rFonts w:hint="cs"/>
          <w:szCs w:val="24"/>
          <w:rtl/>
        </w:rPr>
        <w:t>שירותיו</w:t>
      </w:r>
      <w:r w:rsidRPr="003248AC">
        <w:rPr>
          <w:szCs w:val="24"/>
          <w:rtl/>
        </w:rPr>
        <w:t xml:space="preserve"> לפי הסכם זה </w:t>
      </w:r>
      <w:r w:rsidRPr="003248AC">
        <w:rPr>
          <w:rFonts w:hint="eastAsia"/>
          <w:szCs w:val="24"/>
          <w:rtl/>
        </w:rPr>
        <w:t>הם</w:t>
      </w:r>
      <w:r w:rsidRPr="003248AC">
        <w:rPr>
          <w:szCs w:val="24"/>
          <w:rtl/>
        </w:rPr>
        <w:t xml:space="preserve"> סוד</w:t>
      </w:r>
      <w:r w:rsidRPr="003248AC">
        <w:rPr>
          <w:rFonts w:hint="eastAsia"/>
          <w:szCs w:val="24"/>
          <w:rtl/>
        </w:rPr>
        <w:t>י</w:t>
      </w:r>
      <w:r w:rsidRPr="003248AC">
        <w:rPr>
          <w:szCs w:val="24"/>
          <w:rtl/>
        </w:rPr>
        <w:t>י</w:t>
      </w:r>
      <w:r w:rsidRPr="003248AC">
        <w:rPr>
          <w:rFonts w:hint="eastAsia"/>
          <w:szCs w:val="24"/>
          <w:rtl/>
        </w:rPr>
        <w:t>ם</w:t>
      </w:r>
      <w:r w:rsidRPr="003248AC">
        <w:rPr>
          <w:szCs w:val="24"/>
          <w:rtl/>
        </w:rPr>
        <w:t xml:space="preserve"> ואין לגלו</w:t>
      </w:r>
      <w:r w:rsidRPr="003248AC">
        <w:rPr>
          <w:rFonts w:hint="eastAsia"/>
          <w:szCs w:val="24"/>
          <w:rtl/>
        </w:rPr>
        <w:t>תם</w:t>
      </w:r>
      <w:r w:rsidRPr="003248AC">
        <w:rPr>
          <w:szCs w:val="24"/>
          <w:rtl/>
        </w:rPr>
        <w:t>, להעביר</w:t>
      </w:r>
      <w:r w:rsidRPr="003248AC">
        <w:rPr>
          <w:rFonts w:hint="eastAsia"/>
          <w:szCs w:val="24"/>
          <w:rtl/>
        </w:rPr>
        <w:t>ם</w:t>
      </w:r>
      <w:r w:rsidRPr="003248AC">
        <w:rPr>
          <w:szCs w:val="24"/>
          <w:rtl/>
        </w:rPr>
        <w:t xml:space="preserve">, </w:t>
      </w:r>
      <w:r w:rsidRPr="003248AC">
        <w:rPr>
          <w:rFonts w:hint="eastAsia"/>
          <w:szCs w:val="24"/>
          <w:rtl/>
        </w:rPr>
        <w:t>למסרם</w:t>
      </w:r>
      <w:r w:rsidRPr="003248AC">
        <w:rPr>
          <w:szCs w:val="24"/>
          <w:rtl/>
        </w:rPr>
        <w:t xml:space="preserve"> או להביא</w:t>
      </w:r>
      <w:r w:rsidRPr="003248AC">
        <w:rPr>
          <w:rFonts w:hint="eastAsia"/>
          <w:szCs w:val="24"/>
          <w:rtl/>
        </w:rPr>
        <w:t>ם</w:t>
      </w:r>
      <w:r w:rsidRPr="003248AC">
        <w:rPr>
          <w:szCs w:val="24"/>
          <w:rtl/>
        </w:rPr>
        <w:t xml:space="preserve"> לידיעת כל אדם ללא אישור מראש </w:t>
      </w:r>
      <w:r w:rsidRPr="003248AC">
        <w:rPr>
          <w:rFonts w:hint="eastAsia"/>
          <w:szCs w:val="24"/>
          <w:rtl/>
        </w:rPr>
        <w:t>ובכתב</w:t>
      </w:r>
      <w:r w:rsidRPr="003248AC">
        <w:rPr>
          <w:szCs w:val="24"/>
          <w:rtl/>
        </w:rPr>
        <w:t xml:space="preserve"> של הממונה. </w:t>
      </w:r>
    </w:p>
    <w:p w:rsidR="0046317B" w:rsidRPr="003248AC" w:rsidRDefault="0046317B" w:rsidP="0046317B">
      <w:pPr>
        <w:numPr>
          <w:ilvl w:val="1"/>
          <w:numId w:val="9"/>
        </w:numPr>
        <w:spacing w:before="120" w:line="360" w:lineRule="auto"/>
        <w:ind w:right="0"/>
        <w:jc w:val="both"/>
        <w:rPr>
          <w:szCs w:val="24"/>
        </w:rPr>
      </w:pPr>
      <w:r w:rsidRPr="003248AC">
        <w:rPr>
          <w:rFonts w:hint="eastAsia"/>
          <w:szCs w:val="24"/>
          <w:rtl/>
        </w:rPr>
        <w:t>היועץ</w:t>
      </w:r>
      <w:r w:rsidRPr="003248AC">
        <w:rPr>
          <w:szCs w:val="24"/>
          <w:rtl/>
        </w:rPr>
        <w:t xml:space="preserve"> מתחייב בזאת לשמור </w:t>
      </w:r>
      <w:r w:rsidRPr="0007445A">
        <w:rPr>
          <w:rFonts w:hint="cs"/>
          <w:szCs w:val="24"/>
          <w:rtl/>
        </w:rPr>
        <w:t>את המידע בסודיות מוחלטת ולעשות בו שימוש אך ורק לצורך מתן השירותים הנדרשים למשרד.</w:t>
      </w:r>
      <w:r w:rsidRPr="003248AC">
        <w:rPr>
          <w:szCs w:val="24"/>
          <w:rtl/>
        </w:rPr>
        <w:t xml:space="preserve"> </w:t>
      </w:r>
      <w:r w:rsidRPr="0007445A">
        <w:rPr>
          <w:rFonts w:hint="cs"/>
          <w:szCs w:val="24"/>
          <w:rtl/>
        </w:rPr>
        <w:t xml:space="preserve">למען הסר ספק, ומבלי לפגוע בכלליות האמור, </w:t>
      </w:r>
      <w:r w:rsidRPr="003248AC">
        <w:rPr>
          <w:rFonts w:hint="eastAsia"/>
          <w:szCs w:val="24"/>
          <w:rtl/>
        </w:rPr>
        <w:t>היועץ</w:t>
      </w:r>
      <w:r w:rsidRPr="003248AC">
        <w:rPr>
          <w:szCs w:val="24"/>
          <w:rtl/>
        </w:rPr>
        <w:t xml:space="preserve"> מתחייב </w:t>
      </w:r>
      <w:r w:rsidRPr="0007445A">
        <w:rPr>
          <w:rFonts w:hint="cs"/>
          <w:szCs w:val="24"/>
          <w:rtl/>
        </w:rPr>
        <w:t xml:space="preserve">לא לפרסם, להעביר, להודיע, למסור, להשתמש </w:t>
      </w:r>
      <w:r w:rsidRPr="003248AC">
        <w:rPr>
          <w:rFonts w:hint="eastAsia"/>
          <w:szCs w:val="24"/>
          <w:rtl/>
        </w:rPr>
        <w:t>במידע</w:t>
      </w:r>
      <w:r w:rsidRPr="0007445A">
        <w:rPr>
          <w:rFonts w:hint="cs"/>
          <w:szCs w:val="24"/>
          <w:rtl/>
        </w:rPr>
        <w:t xml:space="preserve"> ו/או הסודות המקצועיים</w:t>
      </w:r>
      <w:r w:rsidRPr="003248AC">
        <w:rPr>
          <w:szCs w:val="24"/>
          <w:rtl/>
        </w:rPr>
        <w:t xml:space="preserve">, ולא  </w:t>
      </w:r>
      <w:r w:rsidRPr="0007445A">
        <w:rPr>
          <w:rFonts w:hint="cs"/>
          <w:szCs w:val="24"/>
          <w:rtl/>
        </w:rPr>
        <w:t xml:space="preserve">להביאו לידיעת כל אדם </w:t>
      </w:r>
      <w:r w:rsidRPr="003248AC">
        <w:rPr>
          <w:szCs w:val="24"/>
          <w:rtl/>
        </w:rPr>
        <w:t xml:space="preserve">ללא אישור מראש </w:t>
      </w:r>
      <w:r w:rsidRPr="003248AC">
        <w:rPr>
          <w:rFonts w:hint="eastAsia"/>
          <w:szCs w:val="24"/>
          <w:rtl/>
        </w:rPr>
        <w:t>ובכתב</w:t>
      </w:r>
      <w:r w:rsidRPr="003248AC">
        <w:rPr>
          <w:szCs w:val="24"/>
          <w:rtl/>
        </w:rPr>
        <w:t xml:space="preserve"> של הממונה. </w:t>
      </w:r>
    </w:p>
    <w:p w:rsidR="0046317B" w:rsidRPr="0007445A" w:rsidRDefault="0046317B" w:rsidP="0046317B">
      <w:pPr>
        <w:numPr>
          <w:ilvl w:val="1"/>
          <w:numId w:val="9"/>
        </w:numPr>
        <w:spacing w:before="120" w:line="360" w:lineRule="auto"/>
        <w:ind w:right="0"/>
        <w:jc w:val="both"/>
        <w:rPr>
          <w:szCs w:val="24"/>
        </w:rPr>
      </w:pPr>
      <w:r w:rsidRPr="0007445A">
        <w:rPr>
          <w:rFonts w:hint="cs"/>
          <w:szCs w:val="24"/>
          <w:rtl/>
        </w:rPr>
        <w:t>היועץ מתחייב לשמור בסוד כל ידיעה שתגיע אליו עקב ביצוע השירותים, לפני תחילתם ולאחר מכן.</w:t>
      </w:r>
    </w:p>
    <w:p w:rsidR="0046317B" w:rsidRDefault="0046317B" w:rsidP="0046317B">
      <w:pPr>
        <w:numPr>
          <w:ilvl w:val="1"/>
          <w:numId w:val="9"/>
        </w:numPr>
        <w:spacing w:before="120" w:line="360" w:lineRule="auto"/>
        <w:ind w:right="0"/>
        <w:jc w:val="both"/>
        <w:rPr>
          <w:szCs w:val="24"/>
        </w:rPr>
      </w:pPr>
      <w:r w:rsidRPr="0007445A">
        <w:rPr>
          <w:rFonts w:hint="eastAsia"/>
          <w:szCs w:val="24"/>
          <w:rtl/>
        </w:rPr>
        <w:t>היועץ</w:t>
      </w:r>
      <w:r w:rsidRPr="0007445A">
        <w:rPr>
          <w:szCs w:val="24"/>
          <w:rtl/>
        </w:rPr>
        <w:t xml:space="preserve"> </w:t>
      </w:r>
      <w:r w:rsidRPr="0007445A">
        <w:rPr>
          <w:rFonts w:hint="eastAsia"/>
          <w:szCs w:val="24"/>
          <w:rtl/>
        </w:rPr>
        <w:t>מתחייב</w:t>
      </w:r>
      <w:r w:rsidRPr="0007445A">
        <w:rPr>
          <w:szCs w:val="24"/>
          <w:rtl/>
        </w:rPr>
        <w:t xml:space="preserve"> </w:t>
      </w:r>
      <w:r w:rsidRPr="0007445A">
        <w:rPr>
          <w:rFonts w:hint="eastAsia"/>
          <w:szCs w:val="24"/>
          <w:rtl/>
        </w:rPr>
        <w:t>לנקוט</w:t>
      </w:r>
      <w:r w:rsidRPr="0007445A">
        <w:rPr>
          <w:szCs w:val="24"/>
          <w:rtl/>
        </w:rPr>
        <w:t xml:space="preserve"> </w:t>
      </w:r>
      <w:r w:rsidRPr="0007445A">
        <w:rPr>
          <w:rFonts w:hint="eastAsia"/>
          <w:szCs w:val="24"/>
          <w:rtl/>
        </w:rPr>
        <w:t>בכל</w:t>
      </w:r>
      <w:r w:rsidRPr="0007445A">
        <w:rPr>
          <w:szCs w:val="24"/>
          <w:rtl/>
        </w:rPr>
        <w:t xml:space="preserve"> </w:t>
      </w:r>
      <w:r w:rsidRPr="0007445A">
        <w:rPr>
          <w:rFonts w:hint="eastAsia"/>
          <w:szCs w:val="24"/>
          <w:rtl/>
        </w:rPr>
        <w:t>האמצעים</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מנת</w:t>
      </w:r>
      <w:r w:rsidRPr="0007445A">
        <w:rPr>
          <w:szCs w:val="24"/>
          <w:rtl/>
        </w:rPr>
        <w:t xml:space="preserve"> </w:t>
      </w:r>
      <w:r w:rsidRPr="0007445A">
        <w:rPr>
          <w:rFonts w:hint="eastAsia"/>
          <w:szCs w:val="24"/>
          <w:rtl/>
        </w:rPr>
        <w:t>לוודא</w:t>
      </w:r>
      <w:r w:rsidRPr="0007445A">
        <w:rPr>
          <w:szCs w:val="24"/>
          <w:rtl/>
        </w:rPr>
        <w:t xml:space="preserve"> </w:t>
      </w:r>
      <w:r w:rsidRPr="0007445A">
        <w:rPr>
          <w:rFonts w:hint="eastAsia"/>
          <w:szCs w:val="24"/>
          <w:rtl/>
        </w:rPr>
        <w:t>כי</w:t>
      </w:r>
      <w:r w:rsidRPr="0007445A">
        <w:rPr>
          <w:szCs w:val="24"/>
          <w:rtl/>
        </w:rPr>
        <w:t xml:space="preserve"> </w:t>
      </w:r>
      <w:r w:rsidRPr="0007445A">
        <w:rPr>
          <w:rFonts w:hint="eastAsia"/>
          <w:szCs w:val="24"/>
          <w:rtl/>
        </w:rPr>
        <w:t>הסודיות</w:t>
      </w:r>
      <w:r w:rsidRPr="0007445A">
        <w:rPr>
          <w:szCs w:val="24"/>
          <w:rtl/>
        </w:rPr>
        <w:t xml:space="preserve"> </w:t>
      </w:r>
      <w:r w:rsidRPr="0007445A">
        <w:rPr>
          <w:rFonts w:hint="eastAsia"/>
          <w:szCs w:val="24"/>
          <w:rtl/>
        </w:rPr>
        <w:t>כאמור</w:t>
      </w:r>
      <w:r w:rsidRPr="0007445A">
        <w:rPr>
          <w:szCs w:val="24"/>
          <w:rtl/>
        </w:rPr>
        <w:t xml:space="preserve"> </w:t>
      </w:r>
      <w:r w:rsidRPr="0007445A">
        <w:rPr>
          <w:rFonts w:hint="eastAsia"/>
          <w:szCs w:val="24"/>
          <w:rtl/>
        </w:rPr>
        <w:t>תשמר</w:t>
      </w:r>
      <w:r w:rsidRPr="0007445A">
        <w:rPr>
          <w:szCs w:val="24"/>
          <w:rtl/>
        </w:rPr>
        <w:t xml:space="preserve"> </w:t>
      </w:r>
      <w:r w:rsidRPr="0007445A">
        <w:rPr>
          <w:rFonts w:hint="eastAsia"/>
          <w:szCs w:val="24"/>
          <w:rtl/>
        </w:rPr>
        <w:t>גם</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ידי</w:t>
      </w:r>
      <w:r w:rsidRPr="0007445A">
        <w:rPr>
          <w:szCs w:val="24"/>
          <w:rtl/>
        </w:rPr>
        <w:t xml:space="preserve"> </w:t>
      </w:r>
      <w:r w:rsidRPr="0007445A">
        <w:rPr>
          <w:rFonts w:hint="eastAsia"/>
          <w:szCs w:val="24"/>
          <w:rtl/>
        </w:rPr>
        <w:t>עובדיו</w:t>
      </w:r>
      <w:r w:rsidRPr="0007445A">
        <w:rPr>
          <w:szCs w:val="24"/>
          <w:rtl/>
        </w:rPr>
        <w:t xml:space="preserve">, </w:t>
      </w:r>
      <w:r w:rsidRPr="0007445A">
        <w:rPr>
          <w:rFonts w:hint="eastAsia"/>
          <w:szCs w:val="24"/>
          <w:rtl/>
        </w:rPr>
        <w:t>סוכניו</w:t>
      </w:r>
      <w:r w:rsidRPr="0007445A">
        <w:rPr>
          <w:szCs w:val="24"/>
          <w:rtl/>
        </w:rPr>
        <w:t xml:space="preserve"> </w:t>
      </w:r>
      <w:r w:rsidRPr="0007445A">
        <w:rPr>
          <w:rFonts w:hint="eastAsia"/>
          <w:szCs w:val="24"/>
          <w:rtl/>
        </w:rPr>
        <w:t>והמועסקים</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ידו</w:t>
      </w:r>
      <w:r w:rsidRPr="0007445A">
        <w:rPr>
          <w:szCs w:val="24"/>
          <w:rtl/>
        </w:rPr>
        <w:t xml:space="preserve"> -  </w:t>
      </w:r>
      <w:r w:rsidRPr="0007445A">
        <w:rPr>
          <w:rFonts w:hint="eastAsia"/>
          <w:szCs w:val="24"/>
          <w:rtl/>
        </w:rPr>
        <w:t>לפני</w:t>
      </w:r>
      <w:r w:rsidRPr="0007445A">
        <w:rPr>
          <w:szCs w:val="24"/>
          <w:rtl/>
        </w:rPr>
        <w:t xml:space="preserve"> </w:t>
      </w:r>
      <w:r w:rsidRPr="0007445A">
        <w:rPr>
          <w:rFonts w:hint="eastAsia"/>
          <w:szCs w:val="24"/>
          <w:rtl/>
        </w:rPr>
        <w:t>תחילת</w:t>
      </w:r>
      <w:r w:rsidRPr="0007445A">
        <w:rPr>
          <w:rFonts w:hint="cs"/>
          <w:szCs w:val="24"/>
          <w:rtl/>
        </w:rPr>
        <w:t xml:space="preserve"> מת</w:t>
      </w:r>
      <w:r w:rsidRPr="0007445A">
        <w:rPr>
          <w:rFonts w:hint="eastAsia"/>
          <w:szCs w:val="24"/>
          <w:rtl/>
        </w:rPr>
        <w:t>ן</w:t>
      </w:r>
      <w:r w:rsidRPr="0007445A">
        <w:rPr>
          <w:szCs w:val="24"/>
          <w:rtl/>
        </w:rPr>
        <w:t xml:space="preserve"> </w:t>
      </w:r>
      <w:r w:rsidRPr="0007445A">
        <w:rPr>
          <w:rFonts w:hint="eastAsia"/>
          <w:szCs w:val="24"/>
          <w:rtl/>
        </w:rPr>
        <w:t>השירותים</w:t>
      </w:r>
      <w:r w:rsidRPr="003248AC">
        <w:rPr>
          <w:szCs w:val="24"/>
          <w:rtl/>
        </w:rPr>
        <w:t xml:space="preserve"> ולאחר מכן.</w:t>
      </w:r>
    </w:p>
    <w:p w:rsidR="0046317B" w:rsidRPr="003248AC" w:rsidRDefault="0046317B" w:rsidP="0046317B">
      <w:pPr>
        <w:numPr>
          <w:ilvl w:val="1"/>
          <w:numId w:val="9"/>
        </w:numPr>
        <w:spacing w:before="120" w:line="360" w:lineRule="auto"/>
        <w:ind w:right="0"/>
        <w:jc w:val="both"/>
        <w:rPr>
          <w:szCs w:val="24"/>
        </w:rPr>
      </w:pPr>
      <w:r>
        <w:rPr>
          <w:rFonts w:hint="cs"/>
          <w:szCs w:val="24"/>
          <w:rtl/>
        </w:rPr>
        <w:t>לצורך הבטחת שמירת סודיות, יחתמו היועץ ונותן/י השירותים מטעמו על התחייבויות לשמירת סודיות בנוסחים שיועברו להם על ידי המשרד.</w:t>
      </w:r>
    </w:p>
    <w:p w:rsidR="0046317B" w:rsidRPr="0007445A" w:rsidRDefault="0046317B" w:rsidP="0046317B">
      <w:pPr>
        <w:numPr>
          <w:ilvl w:val="1"/>
          <w:numId w:val="9"/>
        </w:numPr>
        <w:spacing w:before="120" w:line="360" w:lineRule="auto"/>
        <w:ind w:right="0"/>
        <w:jc w:val="both"/>
        <w:rPr>
          <w:szCs w:val="24"/>
          <w:rtl/>
        </w:rPr>
      </w:pPr>
      <w:r w:rsidRPr="0007445A">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r w:rsidRPr="0007445A">
        <w:rPr>
          <w:szCs w:val="24"/>
          <w:rtl/>
        </w:rPr>
        <w:t xml:space="preserve"> </w:t>
      </w:r>
    </w:p>
    <w:p w:rsidR="0046317B" w:rsidRPr="0007445A" w:rsidRDefault="0046317B" w:rsidP="0046317B">
      <w:pPr>
        <w:numPr>
          <w:ilvl w:val="0"/>
          <w:numId w:val="9"/>
        </w:numPr>
        <w:spacing w:before="120" w:line="360" w:lineRule="auto"/>
        <w:ind w:right="0"/>
        <w:jc w:val="both"/>
        <w:rPr>
          <w:b/>
          <w:bCs/>
          <w:szCs w:val="24"/>
          <w:u w:val="single"/>
        </w:rPr>
      </w:pPr>
      <w:r w:rsidRPr="0007445A">
        <w:rPr>
          <w:rFonts w:hint="eastAsia"/>
          <w:b/>
          <w:bCs/>
          <w:szCs w:val="24"/>
          <w:u w:val="single"/>
          <w:rtl/>
        </w:rPr>
        <w:lastRenderedPageBreak/>
        <w:t>קניין</w:t>
      </w:r>
      <w:r w:rsidRPr="0007445A">
        <w:rPr>
          <w:b/>
          <w:bCs/>
          <w:szCs w:val="24"/>
          <w:u w:val="single"/>
          <w:rtl/>
        </w:rPr>
        <w:t xml:space="preserve"> </w:t>
      </w:r>
      <w:r w:rsidRPr="0007445A">
        <w:rPr>
          <w:rFonts w:hint="eastAsia"/>
          <w:b/>
          <w:bCs/>
          <w:szCs w:val="24"/>
          <w:u w:val="single"/>
          <w:rtl/>
        </w:rPr>
        <w:t>רוחני</w:t>
      </w:r>
      <w:r w:rsidRPr="0007445A">
        <w:rPr>
          <w:b/>
          <w:bCs/>
          <w:szCs w:val="24"/>
          <w:u w:val="single"/>
          <w:rtl/>
        </w:rPr>
        <w:t xml:space="preserve"> </w:t>
      </w:r>
      <w:r w:rsidRPr="0007445A">
        <w:rPr>
          <w:rFonts w:hint="eastAsia"/>
          <w:b/>
          <w:bCs/>
          <w:szCs w:val="24"/>
          <w:u w:val="single"/>
          <w:rtl/>
        </w:rPr>
        <w:t>וזכויות</w:t>
      </w:r>
      <w:r w:rsidRPr="0007445A">
        <w:rPr>
          <w:b/>
          <w:bCs/>
          <w:szCs w:val="24"/>
          <w:u w:val="single"/>
          <w:rtl/>
        </w:rPr>
        <w:t xml:space="preserve"> </w:t>
      </w:r>
      <w:r w:rsidRPr="0007445A">
        <w:rPr>
          <w:rFonts w:hint="eastAsia"/>
          <w:b/>
          <w:bCs/>
          <w:szCs w:val="24"/>
          <w:u w:val="single"/>
          <w:rtl/>
        </w:rPr>
        <w:t>יוצרים</w:t>
      </w:r>
    </w:p>
    <w:p w:rsidR="0046317B" w:rsidRPr="00D33047" w:rsidRDefault="0046317B" w:rsidP="0046317B">
      <w:pPr>
        <w:numPr>
          <w:ilvl w:val="1"/>
          <w:numId w:val="9"/>
        </w:numPr>
        <w:spacing w:before="120" w:line="360" w:lineRule="auto"/>
        <w:ind w:right="0"/>
        <w:jc w:val="both"/>
        <w:rPr>
          <w:szCs w:val="24"/>
          <w:u w:val="single"/>
          <w:rtl/>
        </w:rPr>
      </w:pPr>
      <w:r w:rsidRPr="0007445A">
        <w:rPr>
          <w:rFonts w:hint="eastAsia"/>
          <w:szCs w:val="24"/>
          <w:rtl/>
        </w:rPr>
        <w:t>המשרד</w:t>
      </w:r>
      <w:r w:rsidRPr="0007445A">
        <w:rPr>
          <w:szCs w:val="24"/>
          <w:rtl/>
        </w:rPr>
        <w:t xml:space="preserve"> </w:t>
      </w:r>
      <w:r w:rsidRPr="0007445A">
        <w:rPr>
          <w:rFonts w:hint="eastAsia"/>
          <w:szCs w:val="24"/>
          <w:rtl/>
        </w:rPr>
        <w:t>יהיה</w:t>
      </w:r>
      <w:r w:rsidRPr="0007445A">
        <w:rPr>
          <w:szCs w:val="24"/>
          <w:rtl/>
        </w:rPr>
        <w:t xml:space="preserve"> </w:t>
      </w:r>
      <w:r w:rsidRPr="0007445A">
        <w:rPr>
          <w:rFonts w:hint="eastAsia"/>
          <w:szCs w:val="24"/>
          <w:rtl/>
        </w:rPr>
        <w:t>בעל</w:t>
      </w:r>
      <w:r w:rsidRPr="0007445A">
        <w:rPr>
          <w:szCs w:val="24"/>
          <w:rtl/>
        </w:rPr>
        <w:t xml:space="preserve"> </w:t>
      </w:r>
      <w:r w:rsidRPr="0007445A">
        <w:rPr>
          <w:rFonts w:hint="eastAsia"/>
          <w:szCs w:val="24"/>
          <w:rtl/>
        </w:rPr>
        <w:t>זכויות</w:t>
      </w:r>
      <w:r w:rsidRPr="0007445A">
        <w:rPr>
          <w:szCs w:val="24"/>
          <w:rtl/>
        </w:rPr>
        <w:t xml:space="preserve"> </w:t>
      </w:r>
      <w:r w:rsidRPr="0007445A">
        <w:rPr>
          <w:rFonts w:hint="eastAsia"/>
          <w:szCs w:val="24"/>
          <w:rtl/>
        </w:rPr>
        <w:t>היוצרים</w:t>
      </w:r>
      <w:r w:rsidRPr="0007445A">
        <w:rPr>
          <w:szCs w:val="24"/>
          <w:rtl/>
        </w:rPr>
        <w:t xml:space="preserve"> </w:t>
      </w:r>
      <w:r w:rsidRPr="0007445A">
        <w:rPr>
          <w:rFonts w:hint="eastAsia"/>
          <w:szCs w:val="24"/>
          <w:rtl/>
        </w:rPr>
        <w:t>הבלעדי</w:t>
      </w:r>
      <w:r w:rsidRPr="0007445A">
        <w:rPr>
          <w:szCs w:val="24"/>
          <w:rtl/>
        </w:rPr>
        <w:t xml:space="preserve"> </w:t>
      </w:r>
      <w:r w:rsidRPr="0007445A">
        <w:rPr>
          <w:rFonts w:hint="eastAsia"/>
          <w:szCs w:val="24"/>
          <w:rtl/>
        </w:rPr>
        <w:t>בכל</w:t>
      </w:r>
      <w:r w:rsidRPr="0007445A">
        <w:rPr>
          <w:szCs w:val="24"/>
          <w:rtl/>
        </w:rPr>
        <w:t xml:space="preserve"> </w:t>
      </w:r>
      <w:r w:rsidRPr="0007445A">
        <w:rPr>
          <w:rFonts w:hint="eastAsia"/>
          <w:szCs w:val="24"/>
          <w:rtl/>
        </w:rPr>
        <w:t>העבודה</w:t>
      </w:r>
      <w:r w:rsidRPr="0007445A">
        <w:rPr>
          <w:szCs w:val="24"/>
          <w:rtl/>
        </w:rPr>
        <w:t xml:space="preserve"> </w:t>
      </w:r>
      <w:r w:rsidRPr="0007445A">
        <w:rPr>
          <w:rFonts w:hint="eastAsia"/>
          <w:szCs w:val="24"/>
          <w:rtl/>
        </w:rPr>
        <w:t>שיבצע</w:t>
      </w:r>
      <w:r w:rsidRPr="0007445A">
        <w:rPr>
          <w:szCs w:val="24"/>
          <w:rtl/>
        </w:rPr>
        <w:t xml:space="preserve"> </w:t>
      </w:r>
      <w:r w:rsidRPr="0007445A">
        <w:rPr>
          <w:rFonts w:hint="eastAsia"/>
          <w:szCs w:val="24"/>
          <w:rtl/>
        </w:rPr>
        <w:t>היועץ</w:t>
      </w:r>
      <w:r w:rsidRPr="0007445A">
        <w:rPr>
          <w:szCs w:val="24"/>
          <w:rtl/>
        </w:rPr>
        <w:t xml:space="preserve"> </w:t>
      </w:r>
      <w:r w:rsidRPr="0007445A">
        <w:rPr>
          <w:rFonts w:hint="eastAsia"/>
          <w:szCs w:val="24"/>
          <w:rtl/>
        </w:rPr>
        <w:t>במסגרת</w:t>
      </w:r>
      <w:r w:rsidRPr="0007445A">
        <w:rPr>
          <w:szCs w:val="24"/>
          <w:rtl/>
        </w:rPr>
        <w:t xml:space="preserve"> </w:t>
      </w:r>
      <w:r w:rsidRPr="0007445A">
        <w:rPr>
          <w:rFonts w:hint="eastAsia"/>
          <w:szCs w:val="24"/>
          <w:rtl/>
        </w:rPr>
        <w:t>הסכם</w:t>
      </w:r>
      <w:r w:rsidRPr="0007445A">
        <w:rPr>
          <w:szCs w:val="24"/>
          <w:rtl/>
        </w:rPr>
        <w:t xml:space="preserve"> </w:t>
      </w:r>
      <w:r w:rsidRPr="0007445A">
        <w:rPr>
          <w:rFonts w:hint="eastAsia"/>
          <w:szCs w:val="24"/>
          <w:rtl/>
        </w:rPr>
        <w:t>זה</w:t>
      </w:r>
      <w:r w:rsidRPr="0007445A">
        <w:rPr>
          <w:szCs w:val="24"/>
          <w:rtl/>
        </w:rPr>
        <w:t xml:space="preserve">, </w:t>
      </w:r>
      <w:r w:rsidRPr="0007445A">
        <w:rPr>
          <w:rFonts w:hint="eastAsia"/>
          <w:szCs w:val="24"/>
          <w:rtl/>
        </w:rPr>
        <w:t>כולל</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כל</w:t>
      </w:r>
      <w:r w:rsidRPr="0007445A">
        <w:rPr>
          <w:szCs w:val="24"/>
          <w:rtl/>
        </w:rPr>
        <w:t xml:space="preserve"> </w:t>
      </w:r>
      <w:r w:rsidRPr="0007445A">
        <w:rPr>
          <w:rFonts w:hint="eastAsia"/>
          <w:szCs w:val="24"/>
          <w:rtl/>
        </w:rPr>
        <w:t>מידע</w:t>
      </w:r>
      <w:r w:rsidRPr="0007445A">
        <w:rPr>
          <w:szCs w:val="24"/>
          <w:rtl/>
        </w:rPr>
        <w:t xml:space="preserve"> </w:t>
      </w:r>
      <w:r w:rsidRPr="0007445A">
        <w:rPr>
          <w:rFonts w:hint="eastAsia"/>
          <w:szCs w:val="24"/>
          <w:rtl/>
        </w:rPr>
        <w:t>שיגיע</w:t>
      </w:r>
      <w:r w:rsidRPr="0007445A">
        <w:rPr>
          <w:szCs w:val="24"/>
          <w:rtl/>
        </w:rPr>
        <w:t xml:space="preserve"> </w:t>
      </w:r>
      <w:r w:rsidRPr="0007445A">
        <w:rPr>
          <w:rFonts w:hint="eastAsia"/>
          <w:szCs w:val="24"/>
          <w:rtl/>
        </w:rPr>
        <w:t>לידי</w:t>
      </w:r>
      <w:r w:rsidRPr="0007445A">
        <w:rPr>
          <w:szCs w:val="24"/>
          <w:rtl/>
        </w:rPr>
        <w:t xml:space="preserve"> </w:t>
      </w:r>
      <w:r w:rsidRPr="0007445A">
        <w:rPr>
          <w:rFonts w:hint="eastAsia"/>
          <w:szCs w:val="24"/>
          <w:rtl/>
        </w:rPr>
        <w:t>היועץ</w:t>
      </w:r>
      <w:r w:rsidRPr="0007445A">
        <w:rPr>
          <w:szCs w:val="24"/>
          <w:rtl/>
        </w:rPr>
        <w:t xml:space="preserve"> </w:t>
      </w:r>
      <w:r w:rsidRPr="0007445A">
        <w:rPr>
          <w:rFonts w:hint="eastAsia"/>
          <w:szCs w:val="24"/>
          <w:rtl/>
        </w:rPr>
        <w:t>במסגרת</w:t>
      </w:r>
      <w:r w:rsidRPr="0007445A">
        <w:rPr>
          <w:szCs w:val="24"/>
          <w:rtl/>
        </w:rPr>
        <w:t xml:space="preserve"> </w:t>
      </w:r>
      <w:r w:rsidRPr="0007445A">
        <w:rPr>
          <w:rFonts w:hint="eastAsia"/>
          <w:szCs w:val="24"/>
          <w:rtl/>
        </w:rPr>
        <w:t>העבו</w:t>
      </w:r>
      <w:r w:rsidRPr="00D33047">
        <w:rPr>
          <w:rFonts w:hint="cs"/>
          <w:szCs w:val="24"/>
          <w:rtl/>
        </w:rPr>
        <w:t xml:space="preserve">דה ותיעודו על גבי </w:t>
      </w:r>
      <w:r>
        <w:rPr>
          <w:rFonts w:hint="cs"/>
          <w:szCs w:val="24"/>
          <w:rtl/>
        </w:rPr>
        <w:t>דיסקים</w:t>
      </w:r>
      <w:r w:rsidRPr="00D33047">
        <w:rPr>
          <w:rFonts w:hint="cs"/>
          <w:szCs w:val="24"/>
          <w:rtl/>
        </w:rPr>
        <w:t xml:space="preserve"> או כל מדיה אחרת, תוכנות שתכנת, מפות שהכין, דו"חות שכתב וכו'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46317B" w:rsidRPr="00D33047" w:rsidRDefault="0046317B" w:rsidP="0046317B">
      <w:pPr>
        <w:numPr>
          <w:ilvl w:val="1"/>
          <w:numId w:val="9"/>
        </w:numPr>
        <w:spacing w:before="120" w:line="360" w:lineRule="auto"/>
        <w:ind w:right="0"/>
        <w:jc w:val="both"/>
        <w:rPr>
          <w:szCs w:val="24"/>
          <w:u w:val="single"/>
        </w:rPr>
      </w:pPr>
      <w:r w:rsidRPr="00D33047">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סעיף זה יהיה בתוקף אף לאחר תום תקופת הסכם זה וימשיך לחול ללא הגבלת זמן.</w:t>
      </w:r>
    </w:p>
    <w:p w:rsidR="0046317B" w:rsidRPr="00D33047" w:rsidRDefault="0046317B" w:rsidP="0046317B">
      <w:pPr>
        <w:numPr>
          <w:ilvl w:val="0"/>
          <w:numId w:val="9"/>
        </w:numPr>
        <w:spacing w:before="120" w:line="360" w:lineRule="auto"/>
        <w:ind w:right="0"/>
        <w:jc w:val="both"/>
        <w:rPr>
          <w:b/>
          <w:bCs/>
          <w:szCs w:val="24"/>
          <w:u w:val="single"/>
          <w:rtl/>
        </w:rPr>
      </w:pPr>
      <w:r w:rsidRPr="00D33047">
        <w:rPr>
          <w:rFonts w:hint="cs"/>
          <w:b/>
          <w:bCs/>
          <w:szCs w:val="24"/>
          <w:u w:val="single"/>
          <w:rtl/>
        </w:rPr>
        <w:t>התחייבות להיעדר ניגוד עניינים</w:t>
      </w:r>
    </w:p>
    <w:p w:rsidR="0046317B" w:rsidRPr="0007445A" w:rsidRDefault="0046317B" w:rsidP="0046317B">
      <w:pPr>
        <w:numPr>
          <w:ilvl w:val="1"/>
          <w:numId w:val="9"/>
        </w:numPr>
        <w:spacing w:before="120" w:line="360" w:lineRule="auto"/>
        <w:ind w:right="0"/>
        <w:jc w:val="both"/>
        <w:rPr>
          <w:szCs w:val="24"/>
        </w:rPr>
      </w:pPr>
      <w:r w:rsidRPr="004B7BAB">
        <w:rPr>
          <w:rFonts w:hint="cs"/>
          <w:szCs w:val="24"/>
          <w:rtl/>
        </w:rPr>
        <w:t xml:space="preserve">היועץ מצהיר </w:t>
      </w:r>
      <w:r w:rsidRPr="0007445A">
        <w:rPr>
          <w:rFonts w:hint="cs"/>
          <w:szCs w:val="24"/>
          <w:rtl/>
        </w:rPr>
        <w:t>ומתחייב כי אין הוא, או</w:t>
      </w:r>
      <w:r w:rsidRPr="004B7BAB">
        <w:rPr>
          <w:rFonts w:hint="cs"/>
          <w:szCs w:val="24"/>
          <w:rtl/>
        </w:rPr>
        <w:t xml:space="preserve"> מי מטעמו הנוטל חלק במתן השירותים לפי הסכם </w:t>
      </w:r>
      <w:r w:rsidRPr="0007445A">
        <w:rPr>
          <w:rFonts w:hint="cs"/>
          <w:szCs w:val="24"/>
          <w:rtl/>
        </w:rPr>
        <w:t>זה, נמצא במצב של בניגוד אינטרסים, וכי הוא יימנע מלהימצא במצב של ניגוד אינטרסים בין מתן שירותיו במסגרת הסכם זה לבין עיסוקיו האחרים. בכל מקרה של חשש לניגוד עניינים כאמור, יפנה היועץ לממונה מטעם המשרד ויפעל עפ"י הנחיותיו.</w:t>
      </w:r>
    </w:p>
    <w:p w:rsidR="0046317B" w:rsidRDefault="0046317B" w:rsidP="0046317B">
      <w:pPr>
        <w:numPr>
          <w:ilvl w:val="1"/>
          <w:numId w:val="9"/>
        </w:numPr>
        <w:spacing w:before="120" w:line="360" w:lineRule="auto"/>
        <w:ind w:right="0"/>
        <w:jc w:val="both"/>
        <w:rPr>
          <w:szCs w:val="24"/>
        </w:rPr>
      </w:pPr>
      <w:r w:rsidRPr="0007445A">
        <w:rPr>
          <w:rFonts w:hint="cs"/>
          <w:szCs w:val="24"/>
          <w:rtl/>
        </w:rPr>
        <w:t xml:space="preserve">היועץ מצהיר </w:t>
      </w:r>
      <w:r>
        <w:rPr>
          <w:rFonts w:hint="cs"/>
          <w:szCs w:val="24"/>
          <w:rtl/>
        </w:rPr>
        <w:t xml:space="preserve">בזה </w:t>
      </w:r>
      <w:r w:rsidRPr="0007445A">
        <w:rPr>
          <w:rFonts w:hint="cs"/>
          <w:szCs w:val="24"/>
          <w:rtl/>
        </w:rPr>
        <w:t>כי במשך</w:t>
      </w:r>
      <w:r>
        <w:rPr>
          <w:rFonts w:hint="cs"/>
          <w:szCs w:val="24"/>
          <w:rtl/>
        </w:rPr>
        <w:t xml:space="preserve"> כל תקופת ההסכם וכן כ- 12 חודשים לאחר סיום ההסכם</w:t>
      </w:r>
      <w:r w:rsidRPr="0007445A">
        <w:rPr>
          <w:rFonts w:hint="cs"/>
          <w:szCs w:val="24"/>
          <w:rtl/>
        </w:rPr>
        <w:t xml:space="preserve">, </w:t>
      </w:r>
      <w:r w:rsidRPr="00A176B1">
        <w:rPr>
          <w:szCs w:val="24"/>
          <w:rtl/>
        </w:rPr>
        <w:t>לא ישתתף בדרך כלשהי ב</w:t>
      </w:r>
      <w:r w:rsidRPr="00A176B1">
        <w:rPr>
          <w:rFonts w:hint="cs"/>
          <w:szCs w:val="24"/>
          <w:rtl/>
        </w:rPr>
        <w:t xml:space="preserve">ייעוץ או בתכנון </w:t>
      </w:r>
      <w:r w:rsidRPr="00A176B1">
        <w:rPr>
          <w:szCs w:val="24"/>
          <w:rtl/>
        </w:rPr>
        <w:t xml:space="preserve">פרויקט </w:t>
      </w:r>
      <w:r w:rsidRPr="00A176B1">
        <w:rPr>
          <w:rFonts w:hint="cs"/>
          <w:szCs w:val="24"/>
          <w:rtl/>
        </w:rPr>
        <w:t>המקודם על ידי היחידה עבור גורם אחר, אלא לאחר קבלת אישור מראש ובכתב על ידי הממונה</w:t>
      </w:r>
      <w:r>
        <w:rPr>
          <w:rFonts w:hint="cs"/>
          <w:szCs w:val="24"/>
          <w:rtl/>
        </w:rPr>
        <w:t>.</w:t>
      </w:r>
    </w:p>
    <w:p w:rsidR="0046317B" w:rsidRPr="00D33047" w:rsidRDefault="0046317B" w:rsidP="0046317B">
      <w:pPr>
        <w:numPr>
          <w:ilvl w:val="0"/>
          <w:numId w:val="9"/>
        </w:numPr>
        <w:spacing w:before="120" w:line="360" w:lineRule="auto"/>
        <w:ind w:right="0"/>
        <w:jc w:val="both"/>
        <w:rPr>
          <w:szCs w:val="24"/>
          <w:rtl/>
        </w:rPr>
      </w:pPr>
      <w:r w:rsidRPr="00D33047">
        <w:rPr>
          <w:rFonts w:hint="cs"/>
          <w:b/>
          <w:bCs/>
          <w:szCs w:val="24"/>
          <w:u w:val="single"/>
          <w:rtl/>
        </w:rPr>
        <w:t>הפרת הוראות ההסכם</w:t>
      </w:r>
    </w:p>
    <w:p w:rsidR="0046317B" w:rsidRPr="00D33047" w:rsidRDefault="0046317B" w:rsidP="0046317B">
      <w:pPr>
        <w:spacing w:before="120" w:line="360" w:lineRule="auto"/>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בהודעה, לא יהיה המשרד חייב בתשלום כלשהו ליועץ.</w:t>
      </w:r>
    </w:p>
    <w:p w:rsidR="0046317B" w:rsidRPr="00D33047" w:rsidRDefault="0046317B" w:rsidP="0046317B">
      <w:pPr>
        <w:numPr>
          <w:ilvl w:val="0"/>
          <w:numId w:val="9"/>
        </w:numPr>
        <w:spacing w:before="120" w:line="360" w:lineRule="auto"/>
        <w:jc w:val="both"/>
        <w:rPr>
          <w:b/>
          <w:bCs/>
          <w:szCs w:val="24"/>
          <w:u w:val="single"/>
          <w:rtl/>
        </w:rPr>
      </w:pPr>
      <w:r w:rsidRPr="00D33047">
        <w:rPr>
          <w:rFonts w:hint="cs"/>
          <w:b/>
          <w:bCs/>
          <w:szCs w:val="24"/>
          <w:u w:val="single"/>
          <w:rtl/>
        </w:rPr>
        <w:t>טיב התוצרים</w:t>
      </w:r>
    </w:p>
    <w:p w:rsidR="0046317B" w:rsidRPr="0007445A" w:rsidRDefault="0046317B" w:rsidP="0046317B">
      <w:pPr>
        <w:pStyle w:val="af"/>
        <w:numPr>
          <w:ilvl w:val="1"/>
          <w:numId w:val="9"/>
        </w:numPr>
        <w:spacing w:before="120" w:line="360" w:lineRule="auto"/>
        <w:ind w:right="0"/>
        <w:jc w:val="both"/>
        <w:rPr>
          <w:szCs w:val="24"/>
        </w:rPr>
      </w:pPr>
      <w:r w:rsidRPr="0007445A">
        <w:rPr>
          <w:rFonts w:hint="cs"/>
          <w:szCs w:val="24"/>
          <w:rtl/>
        </w:rPr>
        <w:t xml:space="preserve">הממונה רשאי לבדוק את התוצרים שיספק היועץ על פי הסכם זה ולסרב לקבלם במידה ואינם תואמים </w:t>
      </w:r>
      <w:r>
        <w:rPr>
          <w:rFonts w:hint="cs"/>
          <w:szCs w:val="24"/>
          <w:rtl/>
        </w:rPr>
        <w:t>את ה</w:t>
      </w:r>
      <w:r w:rsidRPr="0007445A">
        <w:rPr>
          <w:rFonts w:hint="cs"/>
          <w:szCs w:val="24"/>
          <w:rtl/>
        </w:rPr>
        <w:t xml:space="preserve">דרישות </w:t>
      </w:r>
      <w:r>
        <w:rPr>
          <w:rFonts w:hint="cs"/>
          <w:szCs w:val="24"/>
          <w:rtl/>
        </w:rPr>
        <w:t>שנקבעו ב</w:t>
      </w:r>
      <w:r w:rsidRPr="0007445A">
        <w:rPr>
          <w:rFonts w:hint="cs"/>
          <w:szCs w:val="24"/>
          <w:rtl/>
        </w:rPr>
        <w:t>תנאי הסכם זה או אם לדעת הממונה התוצרים לוקים בחסרונות או בליקויים. במקרה זה על היועץ להחליפם בתוצרים שיתאימו להסכם תוך פרק הזמן שיקבע על ידי המשרד.</w:t>
      </w:r>
    </w:p>
    <w:p w:rsidR="0046317B" w:rsidRPr="0007445A" w:rsidRDefault="0046317B" w:rsidP="0046317B">
      <w:pPr>
        <w:pStyle w:val="af"/>
        <w:numPr>
          <w:ilvl w:val="1"/>
          <w:numId w:val="9"/>
        </w:numPr>
        <w:spacing w:before="120" w:line="360" w:lineRule="auto"/>
        <w:ind w:right="0"/>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 xml:space="preserve">כאלו </w:t>
      </w:r>
      <w:r w:rsidRPr="0007445A">
        <w:rPr>
          <w:rFonts w:hint="cs"/>
          <w:szCs w:val="24"/>
          <w:rtl/>
        </w:rPr>
        <w:t>שנמסרו למשרד.</w:t>
      </w:r>
    </w:p>
    <w:p w:rsidR="0046317B" w:rsidRPr="0007445A" w:rsidRDefault="0046317B" w:rsidP="0046317B">
      <w:pPr>
        <w:pStyle w:val="af"/>
        <w:numPr>
          <w:ilvl w:val="1"/>
          <w:numId w:val="9"/>
        </w:numPr>
        <w:spacing w:before="120" w:line="360" w:lineRule="auto"/>
        <w:ind w:right="0"/>
        <w:jc w:val="both"/>
        <w:rPr>
          <w:szCs w:val="24"/>
        </w:rPr>
      </w:pPr>
      <w:r w:rsidRPr="0007445A">
        <w:rPr>
          <w:rFonts w:hint="cs"/>
          <w:szCs w:val="24"/>
          <w:rtl/>
        </w:rPr>
        <w:lastRenderedPageBreak/>
        <w:t>היועץ יהיה אחראי לכל מגרעה, ליקוי או פגם שיתגלו בתוצרים ש</w:t>
      </w:r>
      <w:r>
        <w:rPr>
          <w:rFonts w:hint="cs"/>
          <w:szCs w:val="24"/>
          <w:rtl/>
        </w:rPr>
        <w:t xml:space="preserve">הוא </w:t>
      </w:r>
      <w:r w:rsidRPr="0007445A">
        <w:rPr>
          <w:rFonts w:hint="cs"/>
          <w:szCs w:val="24"/>
          <w:rtl/>
        </w:rPr>
        <w:t>יספק, או בכל חלק מהם, ויפצה את המשרד ב</w:t>
      </w:r>
      <w:r>
        <w:rPr>
          <w:rFonts w:hint="cs"/>
          <w:szCs w:val="24"/>
          <w:rtl/>
        </w:rPr>
        <w:t>גין</w:t>
      </w:r>
      <w:r w:rsidRPr="0007445A">
        <w:rPr>
          <w:rFonts w:hint="cs"/>
          <w:szCs w:val="24"/>
          <w:rtl/>
        </w:rPr>
        <w:t xml:space="preserve"> כל נזק והפסד שיגרמו</w:t>
      </w:r>
      <w:r w:rsidRPr="0071729A">
        <w:rPr>
          <w:rFonts w:hint="cs"/>
          <w:szCs w:val="24"/>
          <w:rtl/>
        </w:rPr>
        <w:t xml:space="preserve"> לו מחמת אחת או יותר מהסיבות המנויות לעיל</w:t>
      </w:r>
      <w:r>
        <w:rPr>
          <w:rFonts w:hint="cs"/>
          <w:szCs w:val="24"/>
          <w:rtl/>
        </w:rPr>
        <w:t>.</w:t>
      </w:r>
    </w:p>
    <w:p w:rsidR="0046317B" w:rsidRPr="0071729A" w:rsidRDefault="0046317B" w:rsidP="0046317B">
      <w:pPr>
        <w:numPr>
          <w:ilvl w:val="0"/>
          <w:numId w:val="9"/>
        </w:numPr>
        <w:spacing w:before="120" w:line="360" w:lineRule="auto"/>
        <w:jc w:val="both"/>
        <w:rPr>
          <w:b/>
          <w:bCs/>
          <w:szCs w:val="24"/>
          <w:u w:val="single"/>
        </w:rPr>
      </w:pPr>
      <w:r w:rsidRPr="0071729A">
        <w:rPr>
          <w:rFonts w:hint="cs"/>
          <w:b/>
          <w:bCs/>
          <w:szCs w:val="24"/>
          <w:u w:val="single"/>
          <w:rtl/>
        </w:rPr>
        <w:t xml:space="preserve">חובת ביטוח </w:t>
      </w:r>
    </w:p>
    <w:p w:rsidR="0046317B" w:rsidRPr="00D33047" w:rsidRDefault="0046317B" w:rsidP="0046317B">
      <w:pPr>
        <w:spacing w:before="120" w:line="360" w:lineRule="auto"/>
        <w:ind w:left="567"/>
        <w:jc w:val="both"/>
        <w:rPr>
          <w:b/>
          <w:bCs/>
          <w:szCs w:val="24"/>
          <w:u w:val="single"/>
        </w:rPr>
      </w:pPr>
      <w:r w:rsidRPr="0071729A">
        <w:rPr>
          <w:rFonts w:hint="cs"/>
          <w:szCs w:val="24"/>
          <w:rtl/>
        </w:rPr>
        <w:t xml:space="preserve">היועץ מתחייב להציג למשרד את הביטוחים המפורטים בזה, לטובתו ולטובת מדינת ישראל </w:t>
      </w:r>
      <w:r>
        <w:rPr>
          <w:rFonts w:hint="cs"/>
          <w:szCs w:val="24"/>
          <w:rtl/>
        </w:rPr>
        <w:t>-</w:t>
      </w:r>
      <w:r w:rsidRPr="0071729A">
        <w:rPr>
          <w:rFonts w:hint="cs"/>
          <w:szCs w:val="24"/>
          <w:rtl/>
        </w:rPr>
        <w:t xml:space="preserve"> </w:t>
      </w:r>
      <w:r w:rsidRPr="0007445A">
        <w:rPr>
          <w:rFonts w:hint="cs"/>
          <w:szCs w:val="24"/>
          <w:rtl/>
        </w:rPr>
        <w:t>משרד האנרגיה והמים</w:t>
      </w:r>
      <w:r>
        <w:rPr>
          <w:rFonts w:hint="cs"/>
          <w:szCs w:val="24"/>
          <w:rtl/>
        </w:rPr>
        <w:t>,</w:t>
      </w:r>
      <w:r w:rsidRPr="0007445A">
        <w:rPr>
          <w:rFonts w:hint="cs"/>
          <w:szCs w:val="24"/>
          <w:rtl/>
        </w:rPr>
        <w:t xml:space="preserve"> כאשר הם כוללים</w:t>
      </w:r>
      <w:r w:rsidRPr="0071729A">
        <w:rPr>
          <w:rFonts w:hint="cs"/>
          <w:szCs w:val="24"/>
          <w:rtl/>
        </w:rPr>
        <w:t xml:space="preserve"> את כל הכיסויים</w:t>
      </w:r>
      <w:r w:rsidRPr="00A34553">
        <w:rPr>
          <w:rFonts w:hint="cs"/>
          <w:b/>
          <w:bCs/>
          <w:szCs w:val="24"/>
          <w:rtl/>
        </w:rPr>
        <w:t xml:space="preserve"> </w:t>
      </w:r>
      <w:r w:rsidRPr="00D33047">
        <w:rPr>
          <w:rFonts w:hint="cs"/>
          <w:szCs w:val="24"/>
          <w:rtl/>
        </w:rPr>
        <w:t>והתנאים הנדרשים וגבולות האחריות לא יפחתו מהמצוין להלן:</w:t>
      </w:r>
      <w:r w:rsidRPr="00A34553">
        <w:rPr>
          <w:rFonts w:hint="cs"/>
          <w:i/>
          <w:iCs/>
          <w:color w:val="002060"/>
          <w:szCs w:val="24"/>
          <w:rtl/>
        </w:rPr>
        <w:t xml:space="preserve"> </w:t>
      </w:r>
    </w:p>
    <w:p w:rsidR="0046317B" w:rsidRPr="00D33047" w:rsidRDefault="0046317B" w:rsidP="0046317B">
      <w:pPr>
        <w:numPr>
          <w:ilvl w:val="1"/>
          <w:numId w:val="9"/>
        </w:numPr>
        <w:spacing w:before="120" w:line="360" w:lineRule="auto"/>
        <w:jc w:val="both"/>
        <w:rPr>
          <w:b/>
          <w:bCs/>
          <w:szCs w:val="24"/>
          <w:u w:val="single"/>
          <w:rtl/>
        </w:rPr>
      </w:pPr>
      <w:r w:rsidRPr="00D33047">
        <w:rPr>
          <w:rFonts w:hint="cs"/>
          <w:b/>
          <w:bCs/>
          <w:szCs w:val="24"/>
          <w:u w:val="single"/>
          <w:rtl/>
        </w:rPr>
        <w:t>ביטוח חבות המעבידים</w:t>
      </w:r>
    </w:p>
    <w:p w:rsidR="0046317B" w:rsidRDefault="0046317B" w:rsidP="0046317B">
      <w:pPr>
        <w:numPr>
          <w:ilvl w:val="2"/>
          <w:numId w:val="9"/>
        </w:numPr>
        <w:spacing w:before="120" w:line="360" w:lineRule="auto"/>
        <w:ind w:right="0"/>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46317B" w:rsidRPr="00AE68E8" w:rsidRDefault="0046317B" w:rsidP="0046317B">
      <w:pPr>
        <w:numPr>
          <w:ilvl w:val="2"/>
          <w:numId w:val="9"/>
        </w:numPr>
        <w:spacing w:before="120" w:line="360" w:lineRule="auto"/>
        <w:ind w:right="0"/>
        <w:jc w:val="both"/>
        <w:rPr>
          <w:szCs w:val="24"/>
        </w:rPr>
      </w:pPr>
      <w:r w:rsidRPr="00AE68E8">
        <w:rPr>
          <w:rFonts w:hint="cs"/>
          <w:szCs w:val="24"/>
          <w:rtl/>
        </w:rPr>
        <w:t xml:space="preserve">גבול האחריות לעובד לא יפחת מ-1,500,000 דולר ארה"ב, ו-5,000,000 דולר ארה"ב למקרה ולתקופת הביטוח. </w:t>
      </w:r>
    </w:p>
    <w:p w:rsidR="0046317B" w:rsidRPr="00B54739" w:rsidRDefault="0046317B" w:rsidP="0046317B">
      <w:pPr>
        <w:pStyle w:val="af"/>
        <w:numPr>
          <w:ilvl w:val="2"/>
          <w:numId w:val="9"/>
        </w:numPr>
        <w:spacing w:before="120" w:line="360" w:lineRule="auto"/>
        <w:ind w:right="0"/>
        <w:jc w:val="both"/>
        <w:rPr>
          <w:szCs w:val="24"/>
          <w:rtl/>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45712A">
        <w:rPr>
          <w:rFonts w:hint="cs"/>
          <w:b/>
          <w:bCs/>
          <w:szCs w:val="24"/>
          <w:rtl/>
        </w:rPr>
        <w:t xml:space="preserve">שירותי ייעוץ </w:t>
      </w:r>
      <w:r>
        <w:rPr>
          <w:rFonts w:hint="cs"/>
          <w:b/>
          <w:bCs/>
          <w:szCs w:val="24"/>
          <w:rtl/>
        </w:rPr>
        <w:t>תכנוני בתחום ___________________ .</w:t>
      </w:r>
    </w:p>
    <w:p w:rsidR="0046317B" w:rsidRPr="00D33047" w:rsidRDefault="0046317B" w:rsidP="0046317B">
      <w:pPr>
        <w:numPr>
          <w:ilvl w:val="2"/>
          <w:numId w:val="9"/>
        </w:numPr>
        <w:spacing w:before="120" w:line="360" w:lineRule="auto"/>
        <w:ind w:right="0"/>
        <w:jc w:val="both"/>
        <w:rPr>
          <w:b/>
          <w:bCs/>
          <w:szCs w:val="24"/>
        </w:rPr>
      </w:pPr>
      <w:r w:rsidRPr="00D33047">
        <w:rPr>
          <w:rFonts w:hint="cs"/>
          <w:szCs w:val="24"/>
          <w:rtl/>
        </w:rPr>
        <w:t xml:space="preserve">הביטוח </w:t>
      </w:r>
      <w:r w:rsidRPr="0007445A">
        <w:rPr>
          <w:rFonts w:hint="cs"/>
          <w:szCs w:val="24"/>
          <w:rtl/>
        </w:rPr>
        <w:t xml:space="preserve">יורחב לשפות את מדינת ישראל - משרד האנרגיה והמים </w:t>
      </w:r>
      <w:r>
        <w:rPr>
          <w:rFonts w:hint="cs"/>
          <w:szCs w:val="24"/>
          <w:rtl/>
        </w:rPr>
        <w:t xml:space="preserve">- </w:t>
      </w:r>
      <w:r w:rsidRPr="0007445A">
        <w:rPr>
          <w:rFonts w:hint="cs"/>
          <w:szCs w:val="24"/>
          <w:rtl/>
        </w:rPr>
        <w:t>היה ונטען לעניין קרות תאונת עבודה/מחל</w:t>
      </w:r>
      <w:r>
        <w:rPr>
          <w:rFonts w:hint="cs"/>
          <w:szCs w:val="24"/>
          <w:rtl/>
        </w:rPr>
        <w:t>ה</w:t>
      </w:r>
      <w:r w:rsidRPr="0007445A">
        <w:rPr>
          <w:rFonts w:hint="cs"/>
          <w:szCs w:val="24"/>
          <w:rtl/>
        </w:rPr>
        <w:t xml:space="preserve"> </w:t>
      </w:r>
      <w:r>
        <w:rPr>
          <w:rFonts w:hint="cs"/>
          <w:szCs w:val="24"/>
          <w:rtl/>
        </w:rPr>
        <w:t>ב</w:t>
      </w:r>
      <w:r w:rsidRPr="0007445A">
        <w:rPr>
          <w:rFonts w:hint="cs"/>
          <w:szCs w:val="24"/>
          <w:rtl/>
        </w:rPr>
        <w:t>מקצוע כלשהי כי הם נושאים בחבות מעביד כלשהם</w:t>
      </w:r>
      <w:r w:rsidRPr="0007445A">
        <w:rPr>
          <w:rFonts w:hint="cs"/>
          <w:b/>
          <w:bCs/>
          <w:szCs w:val="24"/>
          <w:rtl/>
        </w:rPr>
        <w:t xml:space="preserve"> </w:t>
      </w:r>
      <w:r w:rsidRPr="0007445A">
        <w:rPr>
          <w:rFonts w:hint="cs"/>
          <w:szCs w:val="24"/>
          <w:rtl/>
        </w:rPr>
        <w:t>כלפי מי מעובדי היועץ.</w:t>
      </w:r>
    </w:p>
    <w:p w:rsidR="0046317B" w:rsidRPr="00D33047" w:rsidRDefault="0046317B" w:rsidP="0046317B">
      <w:pPr>
        <w:numPr>
          <w:ilvl w:val="1"/>
          <w:numId w:val="9"/>
        </w:numPr>
        <w:spacing w:before="120" w:line="360" w:lineRule="auto"/>
        <w:jc w:val="both"/>
        <w:rPr>
          <w:b/>
          <w:bCs/>
          <w:szCs w:val="24"/>
        </w:rPr>
      </w:pPr>
      <w:r w:rsidRPr="00D33047">
        <w:rPr>
          <w:rFonts w:hint="cs"/>
          <w:b/>
          <w:bCs/>
          <w:szCs w:val="24"/>
          <w:u w:val="single"/>
          <w:rtl/>
        </w:rPr>
        <w:t>ביטוח אחריות כלפי צד שלישי</w:t>
      </w:r>
    </w:p>
    <w:p w:rsidR="0046317B" w:rsidRPr="00D33047" w:rsidRDefault="0046317B" w:rsidP="0046317B">
      <w:pPr>
        <w:numPr>
          <w:ilvl w:val="2"/>
          <w:numId w:val="9"/>
        </w:numPr>
        <w:tabs>
          <w:tab w:val="left" w:pos="8306"/>
        </w:tabs>
        <w:spacing w:before="120" w:line="360" w:lineRule="auto"/>
        <w:ind w:right="0"/>
        <w:jc w:val="both"/>
        <w:rPr>
          <w:b/>
          <w:bCs/>
          <w:szCs w:val="24"/>
        </w:rPr>
      </w:pPr>
      <w:r w:rsidRPr="00D33047">
        <w:rPr>
          <w:rFonts w:hint="cs"/>
          <w:szCs w:val="24"/>
          <w:rtl/>
        </w:rPr>
        <w:t>היועץ יבטח את אחריותו החוקית בביטוח אחריות כלפי צד שלישי</w:t>
      </w:r>
      <w:r>
        <w:rPr>
          <w:rFonts w:hint="cs"/>
          <w:szCs w:val="24"/>
          <w:rtl/>
        </w:rPr>
        <w:t>,</w:t>
      </w:r>
      <w:r w:rsidRPr="00D33047">
        <w:rPr>
          <w:rFonts w:hint="cs"/>
          <w:szCs w:val="24"/>
          <w:rtl/>
        </w:rPr>
        <w:t xml:space="preserve"> גוף ורכוש</w:t>
      </w:r>
      <w:r>
        <w:rPr>
          <w:rFonts w:hint="cs"/>
          <w:szCs w:val="24"/>
          <w:rtl/>
        </w:rPr>
        <w:t>,</w:t>
      </w:r>
      <w:r w:rsidRPr="00D33047">
        <w:rPr>
          <w:rFonts w:hint="cs"/>
          <w:szCs w:val="24"/>
          <w:rtl/>
        </w:rPr>
        <w:t xml:space="preserve"> בכל תחומי</w:t>
      </w:r>
      <w:r w:rsidRPr="00D33047">
        <w:rPr>
          <w:rFonts w:hint="cs"/>
          <w:b/>
          <w:bCs/>
          <w:szCs w:val="24"/>
          <w:rtl/>
        </w:rPr>
        <w:t xml:space="preserve"> </w:t>
      </w:r>
      <w:r w:rsidRPr="00D33047">
        <w:rPr>
          <w:rFonts w:hint="cs"/>
          <w:szCs w:val="24"/>
          <w:rtl/>
        </w:rPr>
        <w:t>מדינת ישראל והשטחים המוחזקים.</w:t>
      </w:r>
    </w:p>
    <w:p w:rsidR="0046317B" w:rsidRPr="0045712A" w:rsidRDefault="0046317B" w:rsidP="0046317B">
      <w:pPr>
        <w:numPr>
          <w:ilvl w:val="2"/>
          <w:numId w:val="9"/>
        </w:numPr>
        <w:spacing w:before="120" w:line="360" w:lineRule="auto"/>
        <w:ind w:right="0"/>
        <w:jc w:val="both"/>
        <w:rPr>
          <w:b/>
          <w:bCs/>
          <w:szCs w:val="24"/>
        </w:rPr>
      </w:pPr>
      <w:r w:rsidRPr="0045712A">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45712A">
        <w:rPr>
          <w:rFonts w:ascii="Arial" w:hAnsi="Arial" w:hint="cs"/>
          <w:szCs w:val="24"/>
          <w:rtl/>
        </w:rPr>
        <w:t xml:space="preserve">למתן </w:t>
      </w:r>
      <w:r w:rsidRPr="0045712A">
        <w:rPr>
          <w:rFonts w:hint="cs"/>
          <w:b/>
          <w:bCs/>
          <w:szCs w:val="24"/>
          <w:rtl/>
        </w:rPr>
        <w:t xml:space="preserve">שירותי ייעוץ </w:t>
      </w:r>
      <w:r>
        <w:rPr>
          <w:rFonts w:hint="cs"/>
          <w:b/>
          <w:bCs/>
          <w:szCs w:val="24"/>
          <w:rtl/>
        </w:rPr>
        <w:t xml:space="preserve">תכנוני </w:t>
      </w:r>
      <w:r w:rsidRPr="0045712A">
        <w:rPr>
          <w:rFonts w:hint="cs"/>
          <w:b/>
          <w:bCs/>
          <w:szCs w:val="24"/>
          <w:rtl/>
        </w:rPr>
        <w:t xml:space="preserve">בתחום </w:t>
      </w:r>
      <w:r>
        <w:rPr>
          <w:rFonts w:hint="cs"/>
          <w:b/>
          <w:bCs/>
          <w:szCs w:val="24"/>
          <w:rtl/>
        </w:rPr>
        <w:t xml:space="preserve">__________________ </w:t>
      </w:r>
      <w:r w:rsidRPr="0045712A">
        <w:rPr>
          <w:rFonts w:hint="cs"/>
          <w:b/>
          <w:bCs/>
          <w:szCs w:val="24"/>
          <w:rtl/>
        </w:rPr>
        <w:t>.</w:t>
      </w:r>
    </w:p>
    <w:p w:rsidR="0046317B" w:rsidRPr="0007445A" w:rsidRDefault="0046317B" w:rsidP="0046317B">
      <w:pPr>
        <w:numPr>
          <w:ilvl w:val="2"/>
          <w:numId w:val="9"/>
        </w:numPr>
        <w:spacing w:before="120" w:line="360" w:lineRule="auto"/>
        <w:ind w:right="0"/>
        <w:jc w:val="both"/>
        <w:rPr>
          <w:szCs w:val="24"/>
        </w:rPr>
      </w:pPr>
      <w:r w:rsidRPr="0045712A">
        <w:rPr>
          <w:rFonts w:hint="cs"/>
          <w:szCs w:val="24"/>
          <w:rtl/>
        </w:rPr>
        <w:t xml:space="preserve"> גבולות האחריות לא יפחתו מ</w:t>
      </w:r>
      <w:r>
        <w:rPr>
          <w:rFonts w:hint="cs"/>
          <w:szCs w:val="24"/>
          <w:rtl/>
        </w:rPr>
        <w:t>-</w:t>
      </w:r>
      <w:r w:rsidRPr="0007445A">
        <w:rPr>
          <w:rFonts w:hint="cs"/>
          <w:szCs w:val="24"/>
          <w:rtl/>
        </w:rPr>
        <w:t>500,000 דולר ארה"ב למקרה ולתקופת ביטוח (שנה).</w:t>
      </w:r>
    </w:p>
    <w:p w:rsidR="0046317B" w:rsidRPr="0007445A" w:rsidRDefault="0046317B" w:rsidP="0046317B">
      <w:pPr>
        <w:numPr>
          <w:ilvl w:val="2"/>
          <w:numId w:val="9"/>
        </w:numPr>
        <w:spacing w:before="120" w:line="360" w:lineRule="auto"/>
        <w:ind w:right="142"/>
        <w:jc w:val="both"/>
        <w:rPr>
          <w:szCs w:val="24"/>
        </w:rPr>
      </w:pPr>
      <w:r w:rsidRPr="0007445A">
        <w:rPr>
          <w:rFonts w:hint="cs"/>
          <w:szCs w:val="24"/>
          <w:rtl/>
        </w:rPr>
        <w:t>בפוליסה ייכלל סעיף אחריות צולבת (</w:t>
      </w:r>
      <w:r w:rsidRPr="0007445A">
        <w:rPr>
          <w:szCs w:val="24"/>
        </w:rPr>
        <w:t>CROSS LIABILITY</w:t>
      </w:r>
      <w:r w:rsidRPr="0007445A">
        <w:rPr>
          <w:rFonts w:hint="cs"/>
          <w:szCs w:val="24"/>
          <w:rtl/>
        </w:rPr>
        <w:t xml:space="preserve">). </w:t>
      </w:r>
    </w:p>
    <w:p w:rsidR="0046317B" w:rsidRPr="0007445A" w:rsidRDefault="0046317B" w:rsidP="0046317B">
      <w:pPr>
        <w:numPr>
          <w:ilvl w:val="2"/>
          <w:numId w:val="9"/>
        </w:numPr>
        <w:tabs>
          <w:tab w:val="left" w:pos="8306"/>
        </w:tabs>
        <w:spacing w:before="120" w:line="360" w:lineRule="auto"/>
        <w:ind w:right="0"/>
        <w:jc w:val="both"/>
        <w:rPr>
          <w:szCs w:val="24"/>
        </w:rPr>
      </w:pPr>
      <w:r w:rsidRPr="0007445A">
        <w:rPr>
          <w:rFonts w:hint="cs"/>
          <w:szCs w:val="24"/>
          <w:rtl/>
        </w:rPr>
        <w:t xml:space="preserve">הביטוח יורחב לשפות את מדינת ישראל </w:t>
      </w:r>
      <w:r>
        <w:rPr>
          <w:rFonts w:hint="cs"/>
          <w:szCs w:val="24"/>
          <w:rtl/>
        </w:rPr>
        <w:t>-</w:t>
      </w:r>
      <w:r w:rsidRPr="0007445A">
        <w:rPr>
          <w:rFonts w:hint="cs"/>
          <w:szCs w:val="24"/>
          <w:rtl/>
        </w:rPr>
        <w:t xml:space="preserve"> משרד האנרגיה והמים</w:t>
      </w:r>
      <w:r>
        <w:rPr>
          <w:rFonts w:hint="cs"/>
          <w:szCs w:val="24"/>
          <w:rtl/>
        </w:rPr>
        <w:t xml:space="preserve"> -</w:t>
      </w:r>
      <w:r w:rsidRPr="0007445A">
        <w:rPr>
          <w:rFonts w:hint="cs"/>
          <w:szCs w:val="24"/>
          <w:rtl/>
        </w:rPr>
        <w:t xml:space="preserve"> ככל שייחשבו אחראים למעשי ו/או מחדלי היועץ והפועלים מטעמו. </w:t>
      </w:r>
    </w:p>
    <w:p w:rsidR="0046317B" w:rsidRPr="00D33047" w:rsidRDefault="0046317B" w:rsidP="0046317B">
      <w:pPr>
        <w:numPr>
          <w:ilvl w:val="1"/>
          <w:numId w:val="9"/>
        </w:numPr>
        <w:spacing w:before="120" w:line="360" w:lineRule="auto"/>
        <w:jc w:val="both"/>
        <w:rPr>
          <w:b/>
          <w:szCs w:val="24"/>
        </w:rPr>
      </w:pPr>
      <w:r w:rsidRPr="00D33047">
        <w:rPr>
          <w:rFonts w:hint="cs"/>
          <w:b/>
          <w:bCs/>
          <w:szCs w:val="24"/>
          <w:u w:val="single"/>
          <w:rtl/>
        </w:rPr>
        <w:t>ביטוח אחריות מקצועית</w:t>
      </w:r>
    </w:p>
    <w:p w:rsidR="0046317B" w:rsidRPr="00D33047" w:rsidRDefault="0046317B" w:rsidP="0046317B">
      <w:pPr>
        <w:numPr>
          <w:ilvl w:val="2"/>
          <w:numId w:val="9"/>
        </w:numPr>
        <w:tabs>
          <w:tab w:val="left" w:pos="8306"/>
        </w:tabs>
        <w:spacing w:before="120" w:line="360" w:lineRule="auto"/>
        <w:ind w:right="0"/>
        <w:jc w:val="both"/>
        <w:rPr>
          <w:szCs w:val="24"/>
        </w:rPr>
      </w:pPr>
      <w:r w:rsidRPr="00D33047">
        <w:rPr>
          <w:rFonts w:hint="cs"/>
          <w:szCs w:val="24"/>
          <w:rtl/>
        </w:rPr>
        <w:t>היועץ יבטח את אחריותו המקצועית</w:t>
      </w:r>
      <w:r>
        <w:rPr>
          <w:rFonts w:hint="cs"/>
          <w:szCs w:val="24"/>
          <w:rtl/>
        </w:rPr>
        <w:t>, שלו ושל נותן/י השירותים מטעמו,</w:t>
      </w:r>
      <w:r w:rsidRPr="00D33047">
        <w:rPr>
          <w:rFonts w:hint="cs"/>
          <w:szCs w:val="24"/>
          <w:rtl/>
        </w:rPr>
        <w:t xml:space="preserve"> בגין פעילותו </w:t>
      </w:r>
      <w:r>
        <w:rPr>
          <w:rFonts w:hint="cs"/>
          <w:szCs w:val="24"/>
          <w:rtl/>
        </w:rPr>
        <w:t xml:space="preserve">במסגרת הסכם זה </w:t>
      </w:r>
      <w:r w:rsidRPr="00D33047">
        <w:rPr>
          <w:rFonts w:hint="cs"/>
          <w:szCs w:val="24"/>
          <w:rtl/>
        </w:rPr>
        <w:t>בביטוח אחריות מקצועית.</w:t>
      </w:r>
    </w:p>
    <w:p w:rsidR="0046317B" w:rsidRPr="00584D0E" w:rsidRDefault="0046317B" w:rsidP="0046317B">
      <w:pPr>
        <w:tabs>
          <w:tab w:val="left" w:pos="8306"/>
        </w:tabs>
        <w:spacing w:before="120" w:line="360" w:lineRule="auto"/>
        <w:ind w:left="1728"/>
        <w:jc w:val="both"/>
        <w:rPr>
          <w:szCs w:val="24"/>
        </w:rPr>
      </w:pPr>
      <w:r w:rsidRPr="00D33047">
        <w:rPr>
          <w:rFonts w:hint="cs"/>
          <w:szCs w:val="24"/>
          <w:rtl/>
        </w:rPr>
        <w:lastRenderedPageBreak/>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B54739">
        <w:rPr>
          <w:rFonts w:hint="cs"/>
          <w:b/>
          <w:bCs/>
          <w:szCs w:val="24"/>
          <w:rtl/>
        </w:rPr>
        <w:t>שירותי ייעוץ</w:t>
      </w:r>
      <w:r>
        <w:rPr>
          <w:rFonts w:hint="cs"/>
          <w:szCs w:val="24"/>
          <w:rtl/>
        </w:rPr>
        <w:t xml:space="preserve"> </w:t>
      </w:r>
      <w:r>
        <w:rPr>
          <w:rFonts w:hint="cs"/>
          <w:b/>
          <w:bCs/>
          <w:szCs w:val="24"/>
          <w:rtl/>
        </w:rPr>
        <w:t xml:space="preserve">תכנוני בתחום  ________________ </w:t>
      </w:r>
      <w:r w:rsidRPr="00584D0E">
        <w:rPr>
          <w:rFonts w:ascii="Arial" w:hAnsi="Arial" w:hint="cs"/>
          <w:szCs w:val="24"/>
          <w:rtl/>
        </w:rPr>
        <w:t xml:space="preserve">. </w:t>
      </w:r>
    </w:p>
    <w:p w:rsidR="0046317B" w:rsidRPr="0007445A" w:rsidRDefault="0046317B" w:rsidP="0046317B">
      <w:pPr>
        <w:pStyle w:val="af"/>
        <w:numPr>
          <w:ilvl w:val="2"/>
          <w:numId w:val="9"/>
        </w:numPr>
        <w:tabs>
          <w:tab w:val="left" w:pos="8306"/>
        </w:tabs>
        <w:spacing w:before="120" w:line="360" w:lineRule="auto"/>
        <w:ind w:right="0"/>
        <w:jc w:val="both"/>
        <w:rPr>
          <w:szCs w:val="24"/>
        </w:rPr>
      </w:pPr>
      <w:r w:rsidRPr="00CB44E8">
        <w:rPr>
          <w:rFonts w:hint="cs"/>
          <w:szCs w:val="24"/>
          <w:rtl/>
        </w:rPr>
        <w:t xml:space="preserve">הכיסוי על פי הפוליסה יורחב </w:t>
      </w:r>
      <w:r w:rsidRPr="0007445A">
        <w:rPr>
          <w:rFonts w:hint="cs"/>
          <w:szCs w:val="24"/>
          <w:rtl/>
        </w:rPr>
        <w:t xml:space="preserve">לכסות את מדינת ישראל </w:t>
      </w:r>
      <w:r>
        <w:rPr>
          <w:rFonts w:hint="cs"/>
          <w:szCs w:val="24"/>
          <w:rtl/>
        </w:rPr>
        <w:t>-</w:t>
      </w:r>
      <w:r w:rsidRPr="0007445A">
        <w:rPr>
          <w:rFonts w:hint="cs"/>
          <w:szCs w:val="24"/>
          <w:rtl/>
        </w:rPr>
        <w:t xml:space="preserve"> משרד האנרגיה והמים </w:t>
      </w:r>
      <w:r>
        <w:rPr>
          <w:rFonts w:hint="cs"/>
          <w:szCs w:val="24"/>
          <w:rtl/>
        </w:rPr>
        <w:t>-</w:t>
      </w:r>
      <w:r w:rsidRPr="0007445A">
        <w:rPr>
          <w:rFonts w:hint="cs"/>
          <w:szCs w:val="24"/>
          <w:rtl/>
        </w:rPr>
        <w:t>ככל שייחשבו אחראים למעשי ו/או מחדלי היועץ והפועלים מטעמו.</w:t>
      </w:r>
    </w:p>
    <w:p w:rsidR="0046317B" w:rsidRPr="0007445A" w:rsidRDefault="0046317B" w:rsidP="0046317B">
      <w:pPr>
        <w:numPr>
          <w:ilvl w:val="2"/>
          <w:numId w:val="9"/>
        </w:numPr>
        <w:tabs>
          <w:tab w:val="left" w:pos="8306"/>
        </w:tabs>
        <w:spacing w:before="120" w:line="360" w:lineRule="auto"/>
        <w:ind w:right="0"/>
        <w:jc w:val="both"/>
        <w:rPr>
          <w:szCs w:val="24"/>
        </w:rPr>
      </w:pPr>
      <w:r w:rsidRPr="0007445A">
        <w:rPr>
          <w:rFonts w:hint="cs"/>
          <w:szCs w:val="24"/>
          <w:rtl/>
        </w:rPr>
        <w:t xml:space="preserve">גבולות האחריות לא יפחתו מ-250,000 דולר ארה"ב למקרה לשנה. </w:t>
      </w:r>
    </w:p>
    <w:p w:rsidR="0046317B" w:rsidRPr="0007445A" w:rsidRDefault="0046317B" w:rsidP="0046317B">
      <w:pPr>
        <w:numPr>
          <w:ilvl w:val="2"/>
          <w:numId w:val="9"/>
        </w:numPr>
        <w:spacing w:before="120" w:line="360" w:lineRule="auto"/>
        <w:ind w:right="0"/>
        <w:jc w:val="both"/>
        <w:rPr>
          <w:szCs w:val="24"/>
        </w:rPr>
      </w:pPr>
      <w:r w:rsidRPr="0007445A">
        <w:rPr>
          <w:rFonts w:hint="cs"/>
          <w:szCs w:val="24"/>
          <w:rtl/>
        </w:rPr>
        <w:t xml:space="preserve">הכיסוי על פי הפוליסה יורחב ויכלול את ההרחבות הבאות: </w:t>
      </w:r>
    </w:p>
    <w:p w:rsidR="0046317B" w:rsidRPr="0007445A" w:rsidRDefault="0046317B" w:rsidP="0046317B">
      <w:pPr>
        <w:spacing w:before="120" w:line="360" w:lineRule="auto"/>
        <w:ind w:left="1440" w:right="142"/>
        <w:jc w:val="both"/>
        <w:rPr>
          <w:szCs w:val="24"/>
        </w:rPr>
      </w:pPr>
      <w:r w:rsidRPr="0007445A">
        <w:rPr>
          <w:rFonts w:hint="cs"/>
          <w:szCs w:val="24"/>
          <w:rtl/>
        </w:rPr>
        <w:t xml:space="preserve">     -      הארכת תקופת הגילוי לפחות ל</w:t>
      </w:r>
      <w:r>
        <w:rPr>
          <w:rFonts w:hint="cs"/>
          <w:szCs w:val="24"/>
          <w:rtl/>
        </w:rPr>
        <w:t>-</w:t>
      </w:r>
      <w:r w:rsidRPr="0007445A">
        <w:rPr>
          <w:rFonts w:hint="cs"/>
          <w:szCs w:val="24"/>
          <w:rtl/>
        </w:rPr>
        <w:t xml:space="preserve"> 6 חודשים.</w:t>
      </w:r>
    </w:p>
    <w:p w:rsidR="0046317B" w:rsidRPr="00D33047" w:rsidRDefault="0046317B" w:rsidP="0046317B">
      <w:pPr>
        <w:spacing w:before="120" w:line="360" w:lineRule="auto"/>
        <w:ind w:left="1440" w:right="142"/>
        <w:rPr>
          <w:szCs w:val="24"/>
        </w:rPr>
      </w:pPr>
      <w:r w:rsidRPr="00D33047">
        <w:rPr>
          <w:rFonts w:hint="cs"/>
          <w:szCs w:val="24"/>
          <w:rtl/>
        </w:rPr>
        <w:t xml:space="preserve">     - </w:t>
      </w:r>
      <w:r>
        <w:rPr>
          <w:rFonts w:hint="cs"/>
          <w:szCs w:val="24"/>
          <w:rtl/>
        </w:rPr>
        <w:t xml:space="preserve">     </w:t>
      </w:r>
      <w:r w:rsidRPr="00D33047">
        <w:rPr>
          <w:rFonts w:hint="cs"/>
          <w:szCs w:val="24"/>
          <w:rtl/>
        </w:rPr>
        <w:t xml:space="preserve">אחריות צולבת </w:t>
      </w:r>
      <w:r w:rsidRPr="00D33047">
        <w:rPr>
          <w:szCs w:val="24"/>
        </w:rPr>
        <w:t xml:space="preserve">CROSS LIABILITY </w:t>
      </w:r>
      <w:r w:rsidRPr="00D33047">
        <w:rPr>
          <w:rFonts w:hint="cs"/>
          <w:szCs w:val="24"/>
          <w:rtl/>
        </w:rPr>
        <w:t>.</w:t>
      </w:r>
    </w:p>
    <w:p w:rsidR="0046317B" w:rsidRPr="00D33047" w:rsidRDefault="0046317B" w:rsidP="0046317B">
      <w:pPr>
        <w:spacing w:before="120" w:line="360" w:lineRule="auto"/>
        <w:ind w:left="1440" w:right="142"/>
        <w:rPr>
          <w:szCs w:val="24"/>
          <w:rtl/>
        </w:rPr>
      </w:pPr>
      <w:r w:rsidRPr="00D33047">
        <w:rPr>
          <w:rFonts w:hint="cs"/>
          <w:szCs w:val="24"/>
          <w:rtl/>
        </w:rPr>
        <w:t xml:space="preserve">     - </w:t>
      </w:r>
      <w:r>
        <w:rPr>
          <w:rFonts w:hint="cs"/>
          <w:szCs w:val="24"/>
          <w:rtl/>
        </w:rPr>
        <w:t xml:space="preserve">     </w:t>
      </w:r>
      <w:r w:rsidRPr="00D33047">
        <w:rPr>
          <w:rFonts w:hint="cs"/>
          <w:szCs w:val="24"/>
          <w:rtl/>
        </w:rPr>
        <w:t>אובדן מסמכים, לרבות אובדן השימוש ו/או עיכוב</w:t>
      </w:r>
      <w:r>
        <w:rPr>
          <w:rFonts w:hint="cs"/>
          <w:szCs w:val="24"/>
          <w:rtl/>
        </w:rPr>
        <w:t xml:space="preserve"> עקב מקרה ביטוח.</w:t>
      </w:r>
    </w:p>
    <w:p w:rsidR="0046317B" w:rsidRPr="00D33047" w:rsidRDefault="0046317B" w:rsidP="0046317B">
      <w:pPr>
        <w:numPr>
          <w:ilvl w:val="1"/>
          <w:numId w:val="9"/>
        </w:numPr>
        <w:spacing w:before="120" w:line="360" w:lineRule="auto"/>
        <w:jc w:val="both"/>
        <w:rPr>
          <w:szCs w:val="24"/>
          <w:rtl/>
        </w:rPr>
      </w:pPr>
      <w:r w:rsidRPr="00D33047">
        <w:rPr>
          <w:rFonts w:hint="cs"/>
          <w:b/>
          <w:bCs/>
          <w:szCs w:val="24"/>
          <w:u w:val="single"/>
          <w:rtl/>
        </w:rPr>
        <w:t>כללי</w:t>
      </w:r>
    </w:p>
    <w:p w:rsidR="0046317B" w:rsidRPr="00D33047" w:rsidRDefault="0046317B" w:rsidP="0046317B">
      <w:pPr>
        <w:numPr>
          <w:ilvl w:val="2"/>
          <w:numId w:val="9"/>
        </w:numPr>
        <w:tabs>
          <w:tab w:val="left" w:pos="8816"/>
          <w:tab w:val="left" w:pos="8958"/>
        </w:tabs>
        <w:spacing w:before="120" w:line="360" w:lineRule="auto"/>
        <w:jc w:val="both"/>
        <w:rPr>
          <w:szCs w:val="24"/>
        </w:rPr>
      </w:pPr>
      <w:r w:rsidRPr="00D33047">
        <w:rPr>
          <w:rFonts w:hint="cs"/>
          <w:szCs w:val="24"/>
          <w:rtl/>
        </w:rPr>
        <w:t>בכל פוליסות הביטוח הנ"ל יכללו התנאים הבאים:</w:t>
      </w:r>
    </w:p>
    <w:p w:rsidR="0046317B" w:rsidRPr="0007445A" w:rsidRDefault="0046317B" w:rsidP="0046317B">
      <w:pPr>
        <w:numPr>
          <w:ilvl w:val="3"/>
          <w:numId w:val="9"/>
        </w:numPr>
        <w:tabs>
          <w:tab w:val="left" w:pos="8816"/>
          <w:tab w:val="left" w:pos="8958"/>
        </w:tabs>
        <w:spacing w:before="120" w:line="360" w:lineRule="auto"/>
        <w:ind w:right="0"/>
        <w:jc w:val="both"/>
        <w:rPr>
          <w:szCs w:val="24"/>
        </w:rPr>
      </w:pPr>
      <w:r w:rsidRPr="00D33047">
        <w:rPr>
          <w:rFonts w:hint="cs"/>
          <w:szCs w:val="24"/>
          <w:rtl/>
        </w:rPr>
        <w:t xml:space="preserve">לשם </w:t>
      </w:r>
      <w:r w:rsidRPr="0007445A">
        <w:rPr>
          <w:rFonts w:hint="cs"/>
          <w:szCs w:val="24"/>
          <w:rtl/>
        </w:rPr>
        <w:t>המבוטח תתווסף : "</w:t>
      </w:r>
      <w:r w:rsidRPr="0007445A">
        <w:rPr>
          <w:rFonts w:hint="cs"/>
          <w:b/>
          <w:bCs/>
          <w:szCs w:val="24"/>
          <w:rtl/>
        </w:rPr>
        <w:t>מדינת ישראל - משרד האנרגיה והמים".</w:t>
      </w:r>
    </w:p>
    <w:p w:rsidR="0046317B" w:rsidRPr="0007445A" w:rsidRDefault="0046317B" w:rsidP="0046317B">
      <w:pPr>
        <w:numPr>
          <w:ilvl w:val="3"/>
          <w:numId w:val="9"/>
        </w:numPr>
        <w:tabs>
          <w:tab w:val="left" w:pos="8816"/>
          <w:tab w:val="left" w:pos="8958"/>
        </w:tabs>
        <w:spacing w:before="120" w:line="360" w:lineRule="auto"/>
        <w:ind w:right="0"/>
        <w:jc w:val="both"/>
        <w:rPr>
          <w:szCs w:val="24"/>
        </w:rPr>
      </w:pPr>
      <w:r w:rsidRPr="0007445A">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המשרד </w:t>
      </w:r>
      <w:r>
        <w:rPr>
          <w:rFonts w:hint="cs"/>
          <w:szCs w:val="24"/>
          <w:rtl/>
        </w:rPr>
        <w:t>האנרגיה והמים</w:t>
      </w:r>
      <w:r w:rsidRPr="0007445A">
        <w:rPr>
          <w:rFonts w:hint="cs"/>
          <w:szCs w:val="24"/>
          <w:rtl/>
        </w:rPr>
        <w:t>.</w:t>
      </w:r>
    </w:p>
    <w:p w:rsidR="0046317B" w:rsidRPr="00D33047" w:rsidRDefault="0046317B" w:rsidP="0046317B">
      <w:pPr>
        <w:numPr>
          <w:ilvl w:val="3"/>
          <w:numId w:val="9"/>
        </w:numPr>
        <w:tabs>
          <w:tab w:val="left" w:pos="8816"/>
          <w:tab w:val="left" w:pos="8958"/>
        </w:tabs>
        <w:spacing w:before="120" w:line="360" w:lineRule="auto"/>
        <w:ind w:right="0"/>
        <w:jc w:val="both"/>
        <w:rPr>
          <w:szCs w:val="24"/>
        </w:rPr>
      </w:pPr>
      <w:r w:rsidRPr="00D33047">
        <w:rPr>
          <w:rFonts w:hint="cs"/>
          <w:szCs w:val="24"/>
          <w:rtl/>
        </w:rPr>
        <w:t xml:space="preserve">המבטח מוותר על כל זכות תחלוף, תביעה, השתתפות או חזרה כלפי מדינת ישראל </w:t>
      </w:r>
      <w:r>
        <w:rPr>
          <w:rFonts w:hint="cs"/>
          <w:szCs w:val="24"/>
          <w:rtl/>
        </w:rPr>
        <w:t xml:space="preserve">- </w:t>
      </w:r>
      <w:r w:rsidRPr="00D33047">
        <w:rPr>
          <w:rFonts w:hint="cs"/>
          <w:szCs w:val="24"/>
          <w:rtl/>
        </w:rPr>
        <w:t>משרד</w:t>
      </w:r>
      <w:r>
        <w:rPr>
          <w:rFonts w:hint="cs"/>
          <w:szCs w:val="24"/>
          <w:rtl/>
        </w:rPr>
        <w:t xml:space="preserve"> האנרגיה והמים</w:t>
      </w:r>
      <w:r w:rsidRPr="00D33047">
        <w:rPr>
          <w:rFonts w:hint="cs"/>
          <w:szCs w:val="24"/>
          <w:rtl/>
        </w:rPr>
        <w:t xml:space="preserve"> ועובדי</w:t>
      </w:r>
      <w:r>
        <w:rPr>
          <w:rFonts w:hint="cs"/>
          <w:szCs w:val="24"/>
          <w:rtl/>
        </w:rPr>
        <w:t>ו</w:t>
      </w:r>
      <w:r w:rsidRPr="00D33047">
        <w:rPr>
          <w:rFonts w:hint="cs"/>
          <w:szCs w:val="24"/>
          <w:rtl/>
        </w:rPr>
        <w:t xml:space="preserve">, ובלבד שהויתור לא יחול לטובת אדם שגרם לנזק מתוך  כוונת זדון.  </w:t>
      </w:r>
    </w:p>
    <w:p w:rsidR="0046317B" w:rsidRPr="00D33047" w:rsidRDefault="0046317B" w:rsidP="0046317B">
      <w:pPr>
        <w:numPr>
          <w:ilvl w:val="3"/>
          <w:numId w:val="9"/>
        </w:numPr>
        <w:tabs>
          <w:tab w:val="left" w:pos="8816"/>
          <w:tab w:val="left" w:pos="8958"/>
        </w:tabs>
        <w:spacing w:before="120" w:line="360" w:lineRule="auto"/>
        <w:ind w:right="0"/>
        <w:jc w:val="both"/>
        <w:rPr>
          <w:szCs w:val="24"/>
        </w:rPr>
      </w:pPr>
      <w:r w:rsidRPr="00D33047">
        <w:rPr>
          <w:rFonts w:hint="cs"/>
          <w:szCs w:val="24"/>
          <w:rtl/>
        </w:rPr>
        <w:t>היועץ לבדו אחראי כלפי המבטח לתשלום הפרמיות עבור הפוליסות ולמילוי כל החובות המוטלות על המבוטח על פי תנאי הפוליסות.</w:t>
      </w:r>
    </w:p>
    <w:p w:rsidR="0046317B" w:rsidRDefault="0046317B" w:rsidP="0046317B">
      <w:pPr>
        <w:numPr>
          <w:ilvl w:val="3"/>
          <w:numId w:val="9"/>
        </w:numPr>
        <w:tabs>
          <w:tab w:val="left" w:pos="8816"/>
          <w:tab w:val="left" w:pos="8958"/>
        </w:tabs>
        <w:spacing w:before="120" w:line="360" w:lineRule="auto"/>
        <w:ind w:right="0"/>
        <w:jc w:val="both"/>
        <w:rPr>
          <w:szCs w:val="24"/>
        </w:rPr>
      </w:pPr>
      <w:r w:rsidRPr="00D33047">
        <w:rPr>
          <w:rFonts w:hint="cs"/>
          <w:szCs w:val="24"/>
          <w:rtl/>
        </w:rPr>
        <w:t>ההשתתפות העצמית הנקובה בכל פוליסה תחול בלעדית על היועץ.</w:t>
      </w:r>
    </w:p>
    <w:p w:rsidR="0046317B" w:rsidRPr="00D33047" w:rsidRDefault="0046317B" w:rsidP="0046317B">
      <w:pPr>
        <w:numPr>
          <w:ilvl w:val="3"/>
          <w:numId w:val="9"/>
        </w:numPr>
        <w:tabs>
          <w:tab w:val="left" w:pos="8306"/>
          <w:tab w:val="left" w:pos="8816"/>
          <w:tab w:val="left" w:pos="8958"/>
        </w:tabs>
        <w:spacing w:before="120" w:line="360" w:lineRule="auto"/>
        <w:ind w:right="0"/>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46317B" w:rsidRPr="00D33047" w:rsidRDefault="0046317B" w:rsidP="0046317B">
      <w:pPr>
        <w:numPr>
          <w:ilvl w:val="2"/>
          <w:numId w:val="9"/>
        </w:numPr>
        <w:tabs>
          <w:tab w:val="left" w:pos="8306"/>
          <w:tab w:val="left" w:pos="8816"/>
          <w:tab w:val="left" w:pos="8958"/>
        </w:tabs>
        <w:spacing w:before="120" w:line="360" w:lineRule="auto"/>
        <w:ind w:right="0"/>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w:t>
      </w:r>
      <w:r>
        <w:rPr>
          <w:rFonts w:hint="cs"/>
          <w:szCs w:val="24"/>
          <w:rtl/>
        </w:rPr>
        <w:t xml:space="preserve">האנרגיה והמים </w:t>
      </w:r>
      <w:r w:rsidRPr="00D33047">
        <w:rPr>
          <w:rFonts w:hint="cs"/>
          <w:szCs w:val="24"/>
          <w:rtl/>
        </w:rPr>
        <w:t xml:space="preserve">עד למועד חתימת ההסכם. </w:t>
      </w:r>
    </w:p>
    <w:p w:rsidR="0046317B" w:rsidRPr="0007445A" w:rsidRDefault="0046317B" w:rsidP="0046317B">
      <w:pPr>
        <w:numPr>
          <w:ilvl w:val="2"/>
          <w:numId w:val="9"/>
        </w:numPr>
        <w:tabs>
          <w:tab w:val="left" w:pos="8816"/>
          <w:tab w:val="left" w:pos="8958"/>
        </w:tabs>
        <w:spacing w:before="120" w:line="360" w:lineRule="auto"/>
        <w:ind w:right="0"/>
        <w:jc w:val="both"/>
        <w:rPr>
          <w:szCs w:val="24"/>
        </w:rPr>
      </w:pPr>
      <w:r w:rsidRPr="00D33047">
        <w:rPr>
          <w:rFonts w:hint="cs"/>
          <w:szCs w:val="24"/>
          <w:rtl/>
        </w:rPr>
        <w:t xml:space="preserve">היועץ </w:t>
      </w:r>
      <w:r w:rsidRPr="0007445A">
        <w:rPr>
          <w:rFonts w:hint="cs"/>
          <w:szCs w:val="24"/>
          <w:rtl/>
        </w:rPr>
        <w:t xml:space="preserve">מתחייב כי בכל תקופת ההתקשרות החוזית עם מדינת ישראל - משרד האנרגיה והמים, וכל עוד אחריותו קיימת, יחזיק בתוקף את פוליסות הביטוח. היועץ מתחייב כי פוליסות הביטוח תחודשנה על ידו מדי שנה בשנה, כל עוד החוזה עם  </w:t>
      </w:r>
      <w:r w:rsidRPr="0007445A">
        <w:rPr>
          <w:rFonts w:hint="cs"/>
          <w:szCs w:val="24"/>
          <w:rtl/>
        </w:rPr>
        <w:lastRenderedPageBreak/>
        <w:t xml:space="preserve">מדינת ישראל - משרד האנרגיה והמים </w:t>
      </w:r>
      <w:r>
        <w:rPr>
          <w:rFonts w:hint="cs"/>
          <w:szCs w:val="24"/>
          <w:rtl/>
        </w:rPr>
        <w:t xml:space="preserve">- </w:t>
      </w:r>
      <w:r w:rsidRPr="0007445A">
        <w:rPr>
          <w:rFonts w:hint="cs"/>
          <w:szCs w:val="24"/>
          <w:rtl/>
        </w:rPr>
        <w:t xml:space="preserve">בתוקף. היועץ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rsidR="0046317B" w:rsidRPr="00D33047" w:rsidRDefault="0046317B" w:rsidP="0046317B">
      <w:pPr>
        <w:numPr>
          <w:ilvl w:val="2"/>
          <w:numId w:val="9"/>
        </w:numPr>
        <w:tabs>
          <w:tab w:val="left" w:pos="8816"/>
          <w:tab w:val="left" w:pos="8958"/>
        </w:tabs>
        <w:spacing w:before="120" w:line="360" w:lineRule="auto"/>
        <w:ind w:right="0"/>
        <w:jc w:val="both"/>
        <w:rPr>
          <w:szCs w:val="24"/>
        </w:rPr>
      </w:pPr>
      <w:r w:rsidRPr="0007445A">
        <w:rPr>
          <w:rFonts w:hint="cs"/>
          <w:szCs w:val="24"/>
          <w:rtl/>
        </w:rPr>
        <w:t>אין בכל האמור בסעיפי הביטוח כדי</w:t>
      </w:r>
      <w:r w:rsidRPr="00D33047">
        <w:rPr>
          <w:rFonts w:hint="cs"/>
          <w:szCs w:val="24"/>
          <w:rtl/>
        </w:rPr>
        <w:t xml:space="preserve">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46317B" w:rsidRPr="00D33047" w:rsidRDefault="0046317B" w:rsidP="0046317B">
      <w:pPr>
        <w:numPr>
          <w:ilvl w:val="0"/>
          <w:numId w:val="9"/>
        </w:numPr>
        <w:tabs>
          <w:tab w:val="left" w:pos="8958"/>
        </w:tabs>
        <w:spacing w:before="120" w:line="360" w:lineRule="auto"/>
        <w:jc w:val="both"/>
        <w:rPr>
          <w:b/>
          <w:bCs/>
          <w:szCs w:val="24"/>
          <w:u w:val="single"/>
          <w:rtl/>
        </w:rPr>
      </w:pPr>
      <w:r w:rsidRPr="00D33047">
        <w:rPr>
          <w:rFonts w:hint="cs"/>
          <w:b/>
          <w:bCs/>
          <w:szCs w:val="24"/>
          <w:u w:val="single"/>
          <w:rtl/>
        </w:rPr>
        <w:t>נזיקין</w:t>
      </w:r>
    </w:p>
    <w:p w:rsidR="0046317B" w:rsidRPr="00CB44E8" w:rsidRDefault="0046317B" w:rsidP="0046317B">
      <w:pPr>
        <w:numPr>
          <w:ilvl w:val="1"/>
          <w:numId w:val="9"/>
        </w:numPr>
        <w:tabs>
          <w:tab w:val="left" w:pos="8958"/>
        </w:tabs>
        <w:spacing w:before="120" w:line="360" w:lineRule="auto"/>
        <w:ind w:right="0"/>
        <w:jc w:val="both"/>
        <w:rPr>
          <w:szCs w:val="24"/>
          <w:rtl/>
        </w:rPr>
      </w:pPr>
      <w:r w:rsidRPr="00CB44E8">
        <w:rPr>
          <w:rFonts w:hint="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46317B" w:rsidRPr="00D33047" w:rsidRDefault="0046317B" w:rsidP="0046317B">
      <w:pPr>
        <w:numPr>
          <w:ilvl w:val="1"/>
          <w:numId w:val="9"/>
        </w:numPr>
        <w:spacing w:before="120" w:line="360" w:lineRule="auto"/>
        <w:ind w:right="0"/>
        <w:jc w:val="both"/>
        <w:rPr>
          <w:szCs w:val="24"/>
        </w:rPr>
      </w:pPr>
      <w:r w:rsidRPr="00CB44E8">
        <w:rPr>
          <w:rFonts w:hint="cs"/>
          <w:szCs w:val="24"/>
          <w:rtl/>
        </w:rPr>
        <w:t>היועץ יישא באחריות בגין כל פגיעה,</w:t>
      </w:r>
      <w:r w:rsidRPr="00D33047">
        <w:rPr>
          <w:rFonts w:hint="cs"/>
          <w:szCs w:val="24"/>
          <w:rtl/>
        </w:rPr>
        <w:t xml:space="preserve">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w:t>
      </w:r>
      <w:r>
        <w:rPr>
          <w:rFonts w:hint="cs"/>
          <w:szCs w:val="24"/>
          <w:rtl/>
        </w:rPr>
        <w:t xml:space="preserve">מהתרשלותו בביצוע </w:t>
      </w:r>
      <w:r w:rsidRPr="00D33047">
        <w:rPr>
          <w:rFonts w:hint="cs"/>
          <w:szCs w:val="24"/>
          <w:rtl/>
        </w:rPr>
        <w:t>הסכם זה.</w:t>
      </w:r>
    </w:p>
    <w:p w:rsidR="0046317B" w:rsidRPr="00D33047" w:rsidRDefault="0046317B" w:rsidP="0046317B">
      <w:pPr>
        <w:numPr>
          <w:ilvl w:val="1"/>
          <w:numId w:val="9"/>
        </w:numPr>
        <w:spacing w:before="120" w:line="360" w:lineRule="auto"/>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46317B" w:rsidRPr="00CB44E8" w:rsidRDefault="0046317B" w:rsidP="0046317B">
      <w:pPr>
        <w:numPr>
          <w:ilvl w:val="1"/>
          <w:numId w:val="9"/>
        </w:numPr>
        <w:spacing w:before="120" w:line="360" w:lineRule="auto"/>
        <w:ind w:right="0"/>
        <w:jc w:val="both"/>
        <w:rPr>
          <w:szCs w:val="24"/>
          <w:rtl/>
        </w:rPr>
      </w:pPr>
      <w:r w:rsidRPr="00D33047">
        <w:rPr>
          <w:rFonts w:hint="cs"/>
          <w:szCs w:val="24"/>
          <w:rtl/>
        </w:rPr>
        <w:t>היועץ מתחייב לשפות את המשרד על כל נזק, תשלום או הוצאה שייגרמו לו מכל סיבה שהיא הנובעים מ</w:t>
      </w:r>
      <w:r>
        <w:rPr>
          <w:rFonts w:hint="cs"/>
          <w:szCs w:val="24"/>
          <w:rtl/>
        </w:rPr>
        <w:t>התרשלותו</w:t>
      </w:r>
      <w:r w:rsidRPr="00D33047">
        <w:rPr>
          <w:rFonts w:hint="cs"/>
          <w:szCs w:val="24"/>
          <w:rtl/>
        </w:rPr>
        <w:t xml:space="preserve"> </w:t>
      </w:r>
      <w:r>
        <w:rPr>
          <w:rFonts w:hint="cs"/>
          <w:szCs w:val="24"/>
          <w:rtl/>
        </w:rPr>
        <w:t xml:space="preserve">או מחדליו שלו או מי מטעמו, </w:t>
      </w:r>
      <w:r w:rsidRPr="00D33047">
        <w:rPr>
          <w:rFonts w:hint="cs"/>
          <w:szCs w:val="24"/>
          <w:rtl/>
        </w:rPr>
        <w:t>כתוצאה ישירה או עקיפה מהפעלתו של הסכם זה, מיד עם קבלת הודעה על כך מאת המשרד.</w:t>
      </w:r>
    </w:p>
    <w:p w:rsidR="0046317B" w:rsidRPr="00D33047" w:rsidRDefault="0046317B" w:rsidP="0046317B">
      <w:pPr>
        <w:spacing w:before="120" w:line="360" w:lineRule="auto"/>
        <w:jc w:val="both"/>
        <w:rPr>
          <w:b/>
          <w:bCs/>
          <w:szCs w:val="24"/>
          <w:u w:val="single"/>
        </w:rPr>
      </w:pPr>
      <w:r w:rsidRPr="00D33047">
        <w:rPr>
          <w:rFonts w:hint="cs"/>
          <w:b/>
          <w:bCs/>
          <w:szCs w:val="24"/>
          <w:u w:val="single"/>
          <w:rtl/>
        </w:rPr>
        <w:t>עובדי היועץ</w:t>
      </w:r>
    </w:p>
    <w:p w:rsidR="0046317B" w:rsidRPr="00D33047" w:rsidRDefault="0046317B" w:rsidP="0046317B">
      <w:pPr>
        <w:numPr>
          <w:ilvl w:val="0"/>
          <w:numId w:val="9"/>
        </w:numPr>
        <w:tabs>
          <w:tab w:val="left" w:pos="8306"/>
        </w:tabs>
        <w:spacing w:before="120" w:line="360" w:lineRule="auto"/>
        <w:ind w:right="0"/>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46317B" w:rsidRPr="0007445A" w:rsidRDefault="0046317B" w:rsidP="0046317B">
      <w:pPr>
        <w:numPr>
          <w:ilvl w:val="0"/>
          <w:numId w:val="9"/>
        </w:numPr>
        <w:tabs>
          <w:tab w:val="left" w:pos="8306"/>
        </w:tabs>
        <w:spacing w:before="120" w:line="360" w:lineRule="auto"/>
        <w:ind w:right="0"/>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46317B" w:rsidRPr="00D33047" w:rsidRDefault="0046317B" w:rsidP="0046317B">
      <w:pPr>
        <w:numPr>
          <w:ilvl w:val="0"/>
          <w:numId w:val="9"/>
        </w:numPr>
        <w:tabs>
          <w:tab w:val="left" w:pos="8306"/>
        </w:tabs>
        <w:spacing w:before="120" w:line="360" w:lineRule="auto"/>
        <w:ind w:right="0"/>
        <w:jc w:val="both"/>
        <w:rPr>
          <w:szCs w:val="24"/>
        </w:rPr>
      </w:pPr>
      <w:r w:rsidRPr="00D33047">
        <w:rPr>
          <w:rFonts w:hint="cs"/>
          <w:szCs w:val="24"/>
          <w:rtl/>
        </w:rPr>
        <w:lastRenderedPageBreak/>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46317B" w:rsidRDefault="0046317B" w:rsidP="0046317B">
      <w:pPr>
        <w:spacing w:before="120" w:line="360" w:lineRule="auto"/>
        <w:ind w:right="567"/>
        <w:jc w:val="both"/>
        <w:rPr>
          <w:b/>
          <w:bCs/>
          <w:szCs w:val="24"/>
          <w:u w:val="single"/>
          <w:rtl/>
        </w:rPr>
      </w:pPr>
      <w:r w:rsidRPr="00D33047">
        <w:rPr>
          <w:rFonts w:hint="cs"/>
          <w:b/>
          <w:bCs/>
          <w:szCs w:val="24"/>
          <w:u w:val="single"/>
          <w:rtl/>
        </w:rPr>
        <w:t>המחאת זכויות</w:t>
      </w:r>
    </w:p>
    <w:p w:rsidR="0046317B" w:rsidRDefault="0046317B" w:rsidP="0046317B">
      <w:pPr>
        <w:numPr>
          <w:ilvl w:val="0"/>
          <w:numId w:val="9"/>
        </w:numPr>
        <w:tabs>
          <w:tab w:val="left" w:pos="8306"/>
        </w:tabs>
        <w:spacing w:before="120" w:line="360" w:lineRule="auto"/>
        <w:ind w:right="0"/>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46317B" w:rsidRPr="00D33047" w:rsidRDefault="0046317B" w:rsidP="0046317B">
      <w:pPr>
        <w:spacing w:before="120" w:line="360" w:lineRule="auto"/>
        <w:jc w:val="both"/>
        <w:rPr>
          <w:b/>
          <w:bCs/>
          <w:szCs w:val="24"/>
          <w:u w:val="single"/>
          <w:rtl/>
        </w:rPr>
      </w:pPr>
      <w:r w:rsidRPr="00D33047">
        <w:rPr>
          <w:rFonts w:hint="cs"/>
          <w:b/>
          <w:bCs/>
          <w:szCs w:val="24"/>
          <w:u w:val="single"/>
          <w:rtl/>
        </w:rPr>
        <w:t>כללי</w:t>
      </w:r>
    </w:p>
    <w:p w:rsidR="0046317B" w:rsidRPr="0007445A" w:rsidRDefault="0046317B" w:rsidP="0046317B">
      <w:pPr>
        <w:numPr>
          <w:ilvl w:val="0"/>
          <w:numId w:val="9"/>
        </w:numPr>
        <w:tabs>
          <w:tab w:val="left" w:pos="8306"/>
        </w:tabs>
        <w:spacing w:before="120" w:line="360" w:lineRule="auto"/>
        <w:ind w:right="0"/>
        <w:jc w:val="both"/>
        <w:rPr>
          <w:szCs w:val="24"/>
        </w:rPr>
      </w:pPr>
      <w:r w:rsidRPr="00D33047">
        <w:rPr>
          <w:rFonts w:hint="cs"/>
          <w:szCs w:val="24"/>
          <w:rtl/>
        </w:rPr>
        <w:t>למען הסר ספק מובהר בזאת כי היועץ</w:t>
      </w:r>
      <w:r>
        <w:rPr>
          <w:rFonts w:hint="cs"/>
          <w:szCs w:val="24"/>
          <w:rtl/>
        </w:rPr>
        <w:t xml:space="preserve"> או מי מטעמו</w:t>
      </w:r>
      <w:r w:rsidRPr="00D33047">
        <w:rPr>
          <w:rFonts w:hint="cs"/>
          <w:szCs w:val="24"/>
          <w:rtl/>
        </w:rPr>
        <w:t xml:space="preserve"> אינו רשאי להשתמש בציוד, חומרים </w:t>
      </w:r>
      <w:r w:rsidRPr="00C34BC4">
        <w:rPr>
          <w:rFonts w:hint="cs"/>
          <w:szCs w:val="24"/>
          <w:rtl/>
        </w:rPr>
        <w:t>ו</w:t>
      </w:r>
      <w:r w:rsidRPr="00D33047">
        <w:rPr>
          <w:rFonts w:hint="cs"/>
          <w:szCs w:val="24"/>
          <w:rtl/>
        </w:rPr>
        <w:t xml:space="preserve">שירותים של המשרד. </w:t>
      </w:r>
    </w:p>
    <w:p w:rsidR="0046317B" w:rsidRDefault="0046317B" w:rsidP="0046317B">
      <w:pPr>
        <w:numPr>
          <w:ilvl w:val="0"/>
          <w:numId w:val="9"/>
        </w:numPr>
        <w:tabs>
          <w:tab w:val="left" w:pos="8306"/>
        </w:tabs>
        <w:spacing w:before="120" w:line="360" w:lineRule="auto"/>
        <w:ind w:right="0"/>
        <w:jc w:val="both"/>
        <w:rPr>
          <w:szCs w:val="24"/>
        </w:rPr>
      </w:pPr>
      <w:r w:rsidRPr="00D33047">
        <w:rPr>
          <w:rFonts w:hint="cs"/>
          <w:szCs w:val="24"/>
          <w:rtl/>
        </w:rPr>
        <w:t xml:space="preserve">על </w:t>
      </w:r>
      <w:r w:rsidRPr="0007445A">
        <w:rPr>
          <w:rFonts w:hint="cs"/>
          <w:szCs w:val="24"/>
          <w:rtl/>
        </w:rPr>
        <w:t xml:space="preserve">היועץ להחזיר למשרד - ללא כל תנאי - את כל המסמכים, הסקרים, הצילומים, מפרטי הנתונים, תוכנות וכל מידע במדיה </w:t>
      </w:r>
      <w:r>
        <w:rPr>
          <w:rFonts w:hint="cs"/>
          <w:szCs w:val="24"/>
          <w:rtl/>
        </w:rPr>
        <w:t xml:space="preserve">דיגיטאלית </w:t>
      </w:r>
      <w:r w:rsidRPr="0007445A">
        <w:rPr>
          <w:rFonts w:hint="cs"/>
          <w:szCs w:val="24"/>
          <w:rtl/>
        </w:rPr>
        <w:t>אחרת שקיבל מהמשרד או מי מהגופים המבוקרים, וכן, הפיק או אסף לצורך מתן השירותים - בתום הטיפול בהם.</w:t>
      </w:r>
    </w:p>
    <w:p w:rsidR="0046317B" w:rsidRDefault="0046317B" w:rsidP="0046317B">
      <w:pPr>
        <w:numPr>
          <w:ilvl w:val="0"/>
          <w:numId w:val="9"/>
        </w:numPr>
        <w:tabs>
          <w:tab w:val="left" w:pos="8306"/>
        </w:tabs>
        <w:spacing w:before="120" w:line="360" w:lineRule="auto"/>
        <w:ind w:right="0"/>
        <w:jc w:val="both"/>
        <w:rPr>
          <w:szCs w:val="24"/>
        </w:rPr>
      </w:pPr>
      <w:r w:rsidRPr="00D33047">
        <w:rPr>
          <w:rFonts w:hint="cs"/>
          <w:szCs w:val="24"/>
          <w:rtl/>
        </w:rPr>
        <w:t>היועץ</w:t>
      </w:r>
      <w:r>
        <w:rPr>
          <w:rFonts w:hint="cs"/>
          <w:szCs w:val="24"/>
          <w:rtl/>
        </w:rPr>
        <w:t xml:space="preserve"> או מי מטעמו</w:t>
      </w:r>
      <w:r w:rsidRPr="00D33047">
        <w:rPr>
          <w:rFonts w:hint="cs"/>
          <w:szCs w:val="24"/>
          <w:rtl/>
        </w:rPr>
        <w:t xml:space="preserve"> לא יהיה סוכן, שליח או נציג המשרד, אלא אם נעשה כזה במיוחד לצורך עניין פלוני.</w:t>
      </w:r>
    </w:p>
    <w:p w:rsidR="0046317B" w:rsidRDefault="0046317B" w:rsidP="0046317B">
      <w:pPr>
        <w:numPr>
          <w:ilvl w:val="0"/>
          <w:numId w:val="9"/>
        </w:numPr>
        <w:spacing w:before="120" w:line="360" w:lineRule="auto"/>
        <w:ind w:right="0"/>
        <w:jc w:val="both"/>
        <w:rPr>
          <w:szCs w:val="24"/>
        </w:rPr>
      </w:pPr>
      <w:r w:rsidRPr="00D33047">
        <w:rPr>
          <w:rFonts w:hint="cs"/>
          <w:szCs w:val="24"/>
          <w:rtl/>
        </w:rPr>
        <w:t xml:space="preserve">התנאים בהסכם זה </w:t>
      </w:r>
      <w:r w:rsidRPr="0007445A">
        <w:rPr>
          <w:rFonts w:hint="cs"/>
          <w:szCs w:val="24"/>
          <w:rtl/>
        </w:rPr>
        <w:t>הנוגעים למתן השירותים למשרד במועד ובאיכות הנדרשת הינם תנאים עיקריים ויסודיים של ההסכם.</w:t>
      </w:r>
    </w:p>
    <w:p w:rsidR="0046317B" w:rsidRPr="0007445A" w:rsidRDefault="0046317B" w:rsidP="0046317B">
      <w:pPr>
        <w:numPr>
          <w:ilvl w:val="0"/>
          <w:numId w:val="9"/>
        </w:numPr>
        <w:spacing w:before="120" w:line="360" w:lineRule="auto"/>
        <w:ind w:right="0"/>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w:t>
      </w:r>
      <w:r>
        <w:rPr>
          <w:rFonts w:hint="cs"/>
          <w:szCs w:val="24"/>
          <w:rtl/>
        </w:rPr>
        <w:t>י</w:t>
      </w:r>
      <w:r w:rsidRPr="00D33047">
        <w:rPr>
          <w:rFonts w:hint="cs"/>
          <w:szCs w:val="24"/>
          <w:rtl/>
        </w:rPr>
        <w:t>קרו לאחר מכן.</w:t>
      </w:r>
    </w:p>
    <w:p w:rsidR="0046317B" w:rsidRDefault="0046317B" w:rsidP="0046317B">
      <w:pPr>
        <w:numPr>
          <w:ilvl w:val="0"/>
          <w:numId w:val="9"/>
        </w:numPr>
        <w:spacing w:before="120" w:line="360" w:lineRule="auto"/>
        <w:ind w:right="0"/>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w:t>
      </w:r>
      <w:r>
        <w:rPr>
          <w:rFonts w:hint="cs"/>
          <w:szCs w:val="24"/>
          <w:rtl/>
        </w:rPr>
        <w:t>/</w:t>
      </w:r>
      <w:r w:rsidRPr="00D33047">
        <w:rPr>
          <w:rFonts w:hint="cs"/>
          <w:szCs w:val="24"/>
          <w:rtl/>
        </w:rPr>
        <w:t xml:space="preserve">היתר או רשות, או לתת כל הודעה, המוטלים </w:t>
      </w:r>
      <w:r>
        <w:rPr>
          <w:rFonts w:hint="cs"/>
          <w:szCs w:val="24"/>
          <w:rtl/>
        </w:rPr>
        <w:t xml:space="preserve">עליו </w:t>
      </w:r>
      <w:r w:rsidRPr="00D33047">
        <w:rPr>
          <w:rFonts w:hint="cs"/>
          <w:szCs w:val="24"/>
          <w:rtl/>
        </w:rPr>
        <w:t>על פי כל דין.</w:t>
      </w:r>
    </w:p>
    <w:p w:rsidR="0046317B" w:rsidRDefault="0046317B" w:rsidP="0046317B">
      <w:pPr>
        <w:numPr>
          <w:ilvl w:val="0"/>
          <w:numId w:val="9"/>
        </w:numPr>
        <w:spacing w:before="120" w:line="360" w:lineRule="auto"/>
        <w:ind w:right="0"/>
        <w:jc w:val="both"/>
        <w:rPr>
          <w:szCs w:val="24"/>
        </w:rPr>
      </w:pPr>
      <w:r w:rsidRPr="00ED7BF2">
        <w:rPr>
          <w:rFonts w:hint="cs"/>
          <w:szCs w:val="24"/>
          <w:rtl/>
        </w:rPr>
        <w:t>כל שינוי ו/או תוספת להסכם זה יהיו בתוקף רק אם נעשו בכתב ובחתימת כל הצדדים להסכם.</w:t>
      </w:r>
    </w:p>
    <w:p w:rsidR="0046317B" w:rsidRDefault="0046317B" w:rsidP="0046317B">
      <w:pPr>
        <w:numPr>
          <w:ilvl w:val="0"/>
          <w:numId w:val="9"/>
        </w:numPr>
        <w:tabs>
          <w:tab w:val="left" w:pos="8164"/>
        </w:tabs>
        <w:spacing w:before="120" w:line="360" w:lineRule="auto"/>
        <w:ind w:right="0"/>
        <w:jc w:val="both"/>
        <w:rPr>
          <w:szCs w:val="24"/>
        </w:rPr>
      </w:pPr>
      <w:r w:rsidRPr="00ED7BF2">
        <w:rPr>
          <w:rFonts w:hint="cs"/>
          <w:szCs w:val="24"/>
          <w:rtl/>
        </w:rPr>
        <w:t>המשרד יהא רשאי לקזז כל סכום המגיע ליועץ לפי הסכם זה, כנגד כל סכום המגיע למשרד מאת היועץ.</w:t>
      </w:r>
    </w:p>
    <w:p w:rsidR="0046317B" w:rsidRPr="0007445A" w:rsidRDefault="0046317B" w:rsidP="0046317B">
      <w:pPr>
        <w:numPr>
          <w:ilvl w:val="0"/>
          <w:numId w:val="9"/>
        </w:numPr>
        <w:tabs>
          <w:tab w:val="left" w:pos="8164"/>
        </w:tabs>
        <w:spacing w:before="120" w:line="360" w:lineRule="auto"/>
        <w:ind w:right="0"/>
        <w:jc w:val="both"/>
        <w:rPr>
          <w:szCs w:val="24"/>
          <w:u w:val="single"/>
          <w:rtl/>
        </w:rPr>
      </w:pPr>
      <w:r w:rsidRPr="0007445A">
        <w:rPr>
          <w:rFonts w:hint="cs"/>
          <w:szCs w:val="24"/>
          <w:u w:val="single"/>
          <w:rtl/>
        </w:rPr>
        <w:t>בהסכם זה:</w:t>
      </w:r>
    </w:p>
    <w:p w:rsidR="0046317B" w:rsidRPr="00D33047" w:rsidRDefault="0046317B" w:rsidP="0046317B">
      <w:pPr>
        <w:numPr>
          <w:ilvl w:val="1"/>
          <w:numId w:val="9"/>
        </w:numPr>
        <w:spacing w:before="120" w:line="360" w:lineRule="auto"/>
        <w:jc w:val="both"/>
        <w:rPr>
          <w:szCs w:val="24"/>
          <w:rtl/>
        </w:rPr>
      </w:pPr>
      <w:r w:rsidRPr="00D33047">
        <w:rPr>
          <w:rFonts w:hint="cs"/>
          <w:szCs w:val="24"/>
          <w:rtl/>
        </w:rPr>
        <w:t>"שנה" ו"חודש" - למניין הלוח הגרגוריאני.</w:t>
      </w:r>
    </w:p>
    <w:p w:rsidR="0046317B" w:rsidRPr="00D33047" w:rsidRDefault="0046317B" w:rsidP="0046317B">
      <w:pPr>
        <w:numPr>
          <w:ilvl w:val="1"/>
          <w:numId w:val="9"/>
        </w:numPr>
        <w:spacing w:before="120" w:line="360" w:lineRule="auto"/>
        <w:ind w:right="0"/>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46317B" w:rsidRPr="00D33047" w:rsidRDefault="0046317B" w:rsidP="0046317B">
      <w:pPr>
        <w:numPr>
          <w:ilvl w:val="0"/>
          <w:numId w:val="9"/>
        </w:numPr>
        <w:tabs>
          <w:tab w:val="left" w:pos="8306"/>
        </w:tabs>
        <w:spacing w:before="120" w:line="360" w:lineRule="auto"/>
        <w:ind w:right="0"/>
        <w:jc w:val="both"/>
        <w:rPr>
          <w:szCs w:val="24"/>
          <w:rtl/>
        </w:rPr>
      </w:pPr>
      <w:r w:rsidRPr="00D33047">
        <w:rPr>
          <w:rFonts w:hint="cs"/>
          <w:szCs w:val="24"/>
          <w:rtl/>
        </w:rPr>
        <w:t>כל הודעה אשר על אחד הצדדים להסכם לשלוח לצד השני תשלח בדואר רשום, לפי המענים הבאים:</w:t>
      </w:r>
    </w:p>
    <w:p w:rsidR="0046317B" w:rsidRPr="00D33047" w:rsidRDefault="0046317B" w:rsidP="0046317B">
      <w:pPr>
        <w:spacing w:before="120" w:line="360" w:lineRule="auto"/>
        <w:ind w:left="567"/>
        <w:jc w:val="both"/>
        <w:rPr>
          <w:b/>
          <w:bCs/>
          <w:szCs w:val="24"/>
        </w:rPr>
      </w:pPr>
      <w:r w:rsidRPr="00D33047">
        <w:rPr>
          <w:rFonts w:hint="cs"/>
          <w:b/>
          <w:bCs/>
          <w:szCs w:val="24"/>
          <w:rtl/>
        </w:rPr>
        <w:lastRenderedPageBreak/>
        <w:t xml:space="preserve">המשרד </w:t>
      </w:r>
      <w:r>
        <w:rPr>
          <w:rFonts w:hint="cs"/>
          <w:b/>
          <w:bCs/>
          <w:szCs w:val="24"/>
          <w:rtl/>
        </w:rPr>
        <w:t>-</w:t>
      </w:r>
      <w:r w:rsidRPr="00D33047">
        <w:rPr>
          <w:rFonts w:hint="cs"/>
          <w:b/>
          <w:bCs/>
          <w:szCs w:val="24"/>
          <w:rtl/>
        </w:rPr>
        <w:t xml:space="preserve"> רח' יפו 216, בניין "שערי העיר" ת.ד. 36148 ירושלים 91360</w:t>
      </w:r>
    </w:p>
    <w:p w:rsidR="0046317B" w:rsidRPr="00D33047" w:rsidRDefault="0046317B" w:rsidP="0046317B">
      <w:pPr>
        <w:spacing w:before="120" w:line="360" w:lineRule="auto"/>
        <w:ind w:left="567"/>
        <w:jc w:val="both"/>
        <w:rPr>
          <w:b/>
          <w:bCs/>
          <w:szCs w:val="24"/>
          <w:rtl/>
        </w:rPr>
      </w:pPr>
      <w:r w:rsidRPr="00D33047">
        <w:rPr>
          <w:rFonts w:hint="cs"/>
          <w:b/>
          <w:bCs/>
          <w:szCs w:val="24"/>
          <w:rtl/>
        </w:rPr>
        <w:t>היועץ</w:t>
      </w:r>
      <w:r>
        <w:rPr>
          <w:rFonts w:hint="cs"/>
          <w:b/>
          <w:bCs/>
          <w:szCs w:val="24"/>
          <w:rtl/>
        </w:rPr>
        <w:t xml:space="preserve"> </w:t>
      </w:r>
      <w:r w:rsidRPr="00D33047">
        <w:rPr>
          <w:rFonts w:hint="cs"/>
          <w:b/>
          <w:bCs/>
          <w:szCs w:val="24"/>
          <w:rtl/>
        </w:rPr>
        <w:t>- ____________________________</w:t>
      </w:r>
    </w:p>
    <w:p w:rsidR="0046317B" w:rsidRDefault="0046317B" w:rsidP="0046317B">
      <w:pPr>
        <w:spacing w:before="120" w:line="360" w:lineRule="auto"/>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46317B" w:rsidRPr="00D33047" w:rsidRDefault="0046317B" w:rsidP="0046317B">
      <w:pPr>
        <w:numPr>
          <w:ilvl w:val="0"/>
          <w:numId w:val="9"/>
        </w:numPr>
        <w:spacing w:before="120" w:line="360" w:lineRule="auto"/>
        <w:jc w:val="both"/>
        <w:rPr>
          <w:szCs w:val="24"/>
          <w:rtl/>
        </w:rPr>
      </w:pPr>
      <w:r w:rsidRPr="00D33047">
        <w:rPr>
          <w:rFonts w:hint="cs"/>
          <w:szCs w:val="24"/>
          <w:rtl/>
        </w:rPr>
        <w:t>מקום השיפוט הייחודי בכל הקשור להסכם זה, לרבות הפרתו יהיה בירושלים.</w:t>
      </w:r>
    </w:p>
    <w:p w:rsidR="0046317B" w:rsidRPr="00D33047" w:rsidRDefault="0046317B" w:rsidP="0046317B">
      <w:pPr>
        <w:numPr>
          <w:ilvl w:val="0"/>
          <w:numId w:val="9"/>
        </w:numPr>
        <w:spacing w:before="120"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Pr>
          <w:rFonts w:hint="cs"/>
          <w:b/>
          <w:bCs/>
          <w:szCs w:val="24"/>
          <w:u w:val="single"/>
          <w:rtl/>
        </w:rPr>
        <w:t>___________________</w:t>
      </w:r>
    </w:p>
    <w:p w:rsidR="0046317B" w:rsidRDefault="0046317B" w:rsidP="0046317B">
      <w:pPr>
        <w:spacing w:line="360" w:lineRule="auto"/>
        <w:jc w:val="center"/>
        <w:rPr>
          <w:b/>
          <w:bCs/>
          <w:szCs w:val="24"/>
          <w:rtl/>
        </w:rPr>
      </w:pPr>
    </w:p>
    <w:p w:rsidR="0046317B" w:rsidRDefault="0046317B" w:rsidP="0046317B">
      <w:pPr>
        <w:spacing w:line="360" w:lineRule="auto"/>
        <w:jc w:val="center"/>
        <w:rPr>
          <w:b/>
          <w:bCs/>
          <w:szCs w:val="24"/>
          <w:rtl/>
        </w:rPr>
      </w:pPr>
    </w:p>
    <w:p w:rsidR="0046317B" w:rsidRPr="00D33047" w:rsidRDefault="0046317B" w:rsidP="0046317B">
      <w:pPr>
        <w:spacing w:line="360" w:lineRule="auto"/>
        <w:jc w:val="center"/>
        <w:rPr>
          <w:b/>
          <w:bCs/>
          <w:szCs w:val="24"/>
          <w:rtl/>
        </w:rPr>
      </w:pPr>
      <w:r w:rsidRPr="00D33047">
        <w:rPr>
          <w:rFonts w:hint="cs"/>
          <w:b/>
          <w:bCs/>
          <w:szCs w:val="24"/>
          <w:rtl/>
        </w:rPr>
        <w:t>ולראיה באו הצדדים על החתום</w:t>
      </w:r>
    </w:p>
    <w:p w:rsidR="0046317B" w:rsidRPr="00D33047" w:rsidRDefault="0046317B" w:rsidP="0046317B">
      <w:pPr>
        <w:spacing w:line="360" w:lineRule="auto"/>
        <w:jc w:val="center"/>
        <w:rPr>
          <w:szCs w:val="24"/>
          <w:rtl/>
        </w:rPr>
      </w:pPr>
      <w:r w:rsidRPr="00D33047">
        <w:rPr>
          <w:rFonts w:hint="cs"/>
          <w:b/>
          <w:bCs/>
          <w:szCs w:val="24"/>
          <w:rtl/>
        </w:rPr>
        <w:t>בתאריך</w:t>
      </w:r>
      <w:r w:rsidRPr="00D33047">
        <w:rPr>
          <w:rFonts w:hint="cs"/>
          <w:szCs w:val="24"/>
          <w:rtl/>
        </w:rPr>
        <w:t xml:space="preserve"> </w:t>
      </w:r>
      <w:r w:rsidRPr="00ED7BF2">
        <w:rPr>
          <w:rFonts w:hint="cs"/>
          <w:b/>
          <w:bCs/>
          <w:szCs w:val="24"/>
          <w:rtl/>
        </w:rPr>
        <w:t>הנקוב בראש הסכם זה</w:t>
      </w:r>
    </w:p>
    <w:p w:rsidR="0046317B" w:rsidRPr="00D33047" w:rsidRDefault="0046317B" w:rsidP="0046317B">
      <w:pPr>
        <w:spacing w:line="360" w:lineRule="auto"/>
        <w:jc w:val="center"/>
        <w:rPr>
          <w:szCs w:val="24"/>
          <w:rtl/>
        </w:rPr>
      </w:pPr>
    </w:p>
    <w:p w:rsidR="0046317B" w:rsidRPr="00D33047" w:rsidRDefault="0046317B" w:rsidP="0046317B">
      <w:pPr>
        <w:spacing w:line="360" w:lineRule="auto"/>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46317B" w:rsidRPr="00D33047" w:rsidTr="0046317B">
        <w:tc>
          <w:tcPr>
            <w:tcW w:w="2982" w:type="dxa"/>
            <w:tcBorders>
              <w:top w:val="single" w:sz="4" w:space="0" w:color="auto"/>
              <w:left w:val="single" w:sz="4" w:space="0" w:color="auto"/>
              <w:bottom w:val="single" w:sz="4" w:space="0" w:color="auto"/>
              <w:right w:val="single" w:sz="4" w:space="0" w:color="auto"/>
            </w:tcBorders>
            <w:hideMark/>
          </w:tcPr>
          <w:p w:rsidR="0046317B" w:rsidRPr="00D33047" w:rsidRDefault="0046317B" w:rsidP="0046317B">
            <w:pPr>
              <w:spacing w:line="360" w:lineRule="auto"/>
              <w:jc w:val="center"/>
              <w:rPr>
                <w:b/>
                <w:bCs/>
                <w:szCs w:val="24"/>
                <w:rtl/>
              </w:rPr>
            </w:pPr>
            <w:r w:rsidRPr="00D33047">
              <w:rPr>
                <w:rFonts w:hint="cs"/>
                <w:b/>
                <w:bCs/>
                <w:szCs w:val="24"/>
                <w:rtl/>
              </w:rPr>
              <w:t>שאול צמח</w:t>
            </w:r>
          </w:p>
          <w:p w:rsidR="0046317B" w:rsidRPr="00D33047" w:rsidRDefault="0046317B" w:rsidP="0046317B">
            <w:pPr>
              <w:spacing w:line="360" w:lineRule="auto"/>
              <w:jc w:val="center"/>
              <w:rPr>
                <w:b/>
                <w:bCs/>
                <w:szCs w:val="24"/>
                <w:rtl/>
              </w:rPr>
            </w:pPr>
            <w:r w:rsidRPr="00D33047">
              <w:rPr>
                <w:rFonts w:hint="cs"/>
                <w:b/>
                <w:bCs/>
                <w:szCs w:val="24"/>
                <w:rtl/>
              </w:rPr>
              <w:t>המנהל הכללי</w:t>
            </w:r>
          </w:p>
          <w:p w:rsidR="0046317B" w:rsidRPr="00D33047" w:rsidRDefault="0046317B" w:rsidP="0046317B">
            <w:pPr>
              <w:spacing w:line="360" w:lineRule="auto"/>
              <w:jc w:val="center"/>
              <w:rPr>
                <w:szCs w:val="24"/>
              </w:rPr>
            </w:pPr>
            <w:r w:rsidRPr="00D33047">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46317B" w:rsidRPr="00D33047" w:rsidRDefault="0046317B" w:rsidP="0046317B">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46317B" w:rsidRPr="00D33047" w:rsidRDefault="0046317B" w:rsidP="0046317B">
            <w:pPr>
              <w:spacing w:line="360" w:lineRule="auto"/>
              <w:jc w:val="center"/>
              <w:rPr>
                <w:szCs w:val="24"/>
              </w:rPr>
            </w:pPr>
            <w:r w:rsidRPr="00D33047">
              <w:rPr>
                <w:rFonts w:hint="cs"/>
                <w:b/>
                <w:bCs/>
                <w:szCs w:val="24"/>
                <w:rtl/>
              </w:rPr>
              <w:t>חתימת היועץ וחותמת</w:t>
            </w:r>
          </w:p>
        </w:tc>
      </w:tr>
      <w:tr w:rsidR="0046317B" w:rsidRPr="00D33047" w:rsidTr="0046317B">
        <w:tc>
          <w:tcPr>
            <w:tcW w:w="2982" w:type="dxa"/>
            <w:tcBorders>
              <w:top w:val="single" w:sz="4" w:space="0" w:color="auto"/>
              <w:left w:val="single" w:sz="4" w:space="0" w:color="auto"/>
              <w:bottom w:val="single" w:sz="4" w:space="0" w:color="auto"/>
              <w:right w:val="single" w:sz="4" w:space="0" w:color="auto"/>
            </w:tcBorders>
          </w:tcPr>
          <w:p w:rsidR="0046317B" w:rsidRPr="00D33047" w:rsidRDefault="0046317B" w:rsidP="0046317B">
            <w:pPr>
              <w:spacing w:line="360" w:lineRule="auto"/>
              <w:jc w:val="center"/>
              <w:rPr>
                <w:szCs w:val="24"/>
                <w:rtl/>
              </w:rPr>
            </w:pPr>
          </w:p>
          <w:p w:rsidR="0046317B" w:rsidRPr="00D33047" w:rsidRDefault="0046317B" w:rsidP="0046317B">
            <w:pPr>
              <w:spacing w:line="360" w:lineRule="auto"/>
              <w:jc w:val="center"/>
              <w:rPr>
                <w:szCs w:val="24"/>
                <w:rtl/>
              </w:rPr>
            </w:pPr>
          </w:p>
          <w:p w:rsidR="0046317B" w:rsidRPr="00D33047" w:rsidRDefault="0046317B" w:rsidP="0046317B">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46317B" w:rsidRPr="00D33047" w:rsidRDefault="0046317B" w:rsidP="0046317B">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46317B" w:rsidRPr="00D33047" w:rsidRDefault="0046317B" w:rsidP="0046317B">
            <w:pPr>
              <w:spacing w:line="360" w:lineRule="auto"/>
              <w:jc w:val="center"/>
              <w:rPr>
                <w:szCs w:val="24"/>
              </w:rPr>
            </w:pPr>
          </w:p>
        </w:tc>
      </w:tr>
      <w:tr w:rsidR="0046317B" w:rsidRPr="00D33047" w:rsidTr="0046317B">
        <w:tc>
          <w:tcPr>
            <w:tcW w:w="2982" w:type="dxa"/>
            <w:tcBorders>
              <w:top w:val="single" w:sz="4" w:space="0" w:color="auto"/>
              <w:left w:val="single" w:sz="4" w:space="0" w:color="auto"/>
              <w:bottom w:val="single" w:sz="4" w:space="0" w:color="auto"/>
              <w:right w:val="single" w:sz="4" w:space="0" w:color="auto"/>
            </w:tcBorders>
            <w:hideMark/>
          </w:tcPr>
          <w:p w:rsidR="0046317B" w:rsidRPr="00D33047" w:rsidRDefault="0046317B" w:rsidP="0046317B">
            <w:pPr>
              <w:spacing w:line="360" w:lineRule="auto"/>
              <w:jc w:val="center"/>
              <w:rPr>
                <w:b/>
                <w:bCs/>
                <w:szCs w:val="24"/>
                <w:rtl/>
              </w:rPr>
            </w:pPr>
            <w:r w:rsidRPr="00D33047">
              <w:rPr>
                <w:rFonts w:hint="cs"/>
                <w:b/>
                <w:bCs/>
                <w:szCs w:val="24"/>
                <w:rtl/>
              </w:rPr>
              <w:t xml:space="preserve">חשב  </w:t>
            </w:r>
          </w:p>
          <w:p w:rsidR="0046317B" w:rsidRPr="00D33047" w:rsidRDefault="0046317B" w:rsidP="0046317B">
            <w:pPr>
              <w:spacing w:line="360" w:lineRule="auto"/>
              <w:jc w:val="center"/>
              <w:rPr>
                <w:szCs w:val="24"/>
              </w:rPr>
            </w:pPr>
            <w:r>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46317B" w:rsidRPr="00D33047" w:rsidRDefault="0046317B" w:rsidP="0046317B">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46317B" w:rsidRPr="00D33047" w:rsidRDefault="0046317B" w:rsidP="0046317B">
            <w:pPr>
              <w:spacing w:line="360" w:lineRule="auto"/>
              <w:jc w:val="center"/>
              <w:rPr>
                <w:szCs w:val="24"/>
              </w:rPr>
            </w:pPr>
          </w:p>
        </w:tc>
      </w:tr>
    </w:tbl>
    <w:p w:rsidR="0046317B"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r w:rsidRPr="00D33047">
        <w:rPr>
          <w:rFonts w:hint="cs"/>
          <w:szCs w:val="24"/>
          <w:rtl/>
        </w:rPr>
        <w:t>אני  הח"מ _________________, עו"ד, מאשר בזאת כי ה"ה החתומים לעיל ______</w:t>
      </w:r>
      <w:r>
        <w:rPr>
          <w:rFonts w:hint="cs"/>
          <w:szCs w:val="24"/>
          <w:rtl/>
        </w:rPr>
        <w:t>____</w:t>
      </w:r>
      <w:r w:rsidRPr="00D33047">
        <w:rPr>
          <w:rFonts w:hint="cs"/>
          <w:szCs w:val="24"/>
          <w:rtl/>
        </w:rPr>
        <w:t>______ מס' ת.ז. ___________ ו-_________________ מס' ת.ז. _______</w:t>
      </w:r>
      <w:r>
        <w:rPr>
          <w:rFonts w:hint="cs"/>
          <w:szCs w:val="24"/>
          <w:rtl/>
        </w:rPr>
        <w:t>__</w:t>
      </w:r>
      <w:r w:rsidRPr="00D33047">
        <w:rPr>
          <w:rFonts w:hint="cs"/>
          <w:szCs w:val="24"/>
          <w:rtl/>
        </w:rPr>
        <w:t>_, המוכרים לי אישית</w:t>
      </w:r>
      <w:r>
        <w:rPr>
          <w:rFonts w:hint="cs"/>
          <w:szCs w:val="24"/>
          <w:rtl/>
        </w:rPr>
        <w:t xml:space="preserve"> </w:t>
      </w:r>
      <w:r w:rsidRPr="00D33047">
        <w:rPr>
          <w:rFonts w:hint="cs"/>
          <w:szCs w:val="24"/>
          <w:rtl/>
        </w:rPr>
        <w:t>/ אשר זוהו על ידי תעודות הזהות, חתמו בפני מטעם _</w:t>
      </w:r>
      <w:r>
        <w:rPr>
          <w:rFonts w:hint="cs"/>
          <w:szCs w:val="24"/>
          <w:rtl/>
        </w:rPr>
        <w:t>__</w:t>
      </w:r>
      <w:r w:rsidRPr="00D33047">
        <w:rPr>
          <w:rFonts w:hint="cs"/>
          <w:szCs w:val="24"/>
          <w:rtl/>
        </w:rPr>
        <w:t>__________ על הסכם זה, וכי הם מוסמכים לעשות כן ולחייב את _____________ בחתימותיהם.</w:t>
      </w:r>
    </w:p>
    <w:p w:rsidR="0046317B" w:rsidRPr="00D33047" w:rsidRDefault="0046317B" w:rsidP="0046317B">
      <w:pPr>
        <w:spacing w:line="360" w:lineRule="auto"/>
        <w:jc w:val="both"/>
        <w:rPr>
          <w:szCs w:val="24"/>
          <w:rtl/>
        </w:rPr>
      </w:pPr>
    </w:p>
    <w:p w:rsidR="0046317B" w:rsidRDefault="0046317B" w:rsidP="0046317B">
      <w:pPr>
        <w:spacing w:line="360" w:lineRule="auto"/>
        <w:rPr>
          <w:szCs w:val="24"/>
          <w:rtl/>
        </w:rPr>
      </w:pPr>
    </w:p>
    <w:p w:rsidR="0046317B" w:rsidRPr="00D33047" w:rsidRDefault="0046317B" w:rsidP="0046317B">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46317B" w:rsidRPr="00D33047" w:rsidRDefault="0046317B" w:rsidP="0046317B">
      <w:pPr>
        <w:spacing w:line="360" w:lineRule="auto"/>
        <w:rPr>
          <w:b/>
          <w:bCs/>
          <w:szCs w:val="24"/>
          <w:rtl/>
        </w:rPr>
      </w:pPr>
      <w:r w:rsidRPr="00D33047">
        <w:rPr>
          <w:rFonts w:hint="cs"/>
          <w:szCs w:val="24"/>
          <w:rtl/>
        </w:rPr>
        <w:t xml:space="preserve">               תאריך                                                                                              עו"ד</w:t>
      </w:r>
    </w:p>
    <w:p w:rsidR="0046317B" w:rsidRPr="00D33047" w:rsidRDefault="0046317B" w:rsidP="0046317B">
      <w:pPr>
        <w:spacing w:line="360" w:lineRule="auto"/>
        <w:jc w:val="both"/>
        <w:rPr>
          <w:b/>
          <w:bCs/>
          <w:szCs w:val="24"/>
          <w:rtl/>
        </w:rPr>
      </w:pPr>
    </w:p>
    <w:p w:rsidR="0046317B" w:rsidRPr="00D33047" w:rsidRDefault="0046317B" w:rsidP="0046317B">
      <w:pPr>
        <w:spacing w:line="360" w:lineRule="auto"/>
        <w:jc w:val="both"/>
        <w:rPr>
          <w:b/>
          <w:bCs/>
          <w:szCs w:val="24"/>
          <w:rtl/>
        </w:rPr>
      </w:pPr>
    </w:p>
    <w:p w:rsidR="0046317B" w:rsidRDefault="0046317B" w:rsidP="0046317B">
      <w:pPr>
        <w:bidi w:val="0"/>
        <w:rPr>
          <w:b/>
          <w:bCs/>
          <w:sz w:val="28"/>
          <w:szCs w:val="28"/>
          <w:rtl/>
        </w:rPr>
      </w:pPr>
    </w:p>
    <w:p w:rsidR="0046317B" w:rsidRDefault="0046317B" w:rsidP="0046317B">
      <w:pPr>
        <w:spacing w:before="120" w:after="120" w:line="360" w:lineRule="auto"/>
        <w:contextualSpacing/>
        <w:jc w:val="right"/>
        <w:rPr>
          <w:b/>
          <w:bCs/>
          <w:sz w:val="28"/>
          <w:szCs w:val="28"/>
          <w:rtl/>
        </w:rPr>
      </w:pPr>
      <w:r>
        <w:rPr>
          <w:b/>
          <w:bCs/>
          <w:sz w:val="28"/>
          <w:szCs w:val="28"/>
          <w:rtl/>
        </w:rPr>
        <w:br w:type="page"/>
      </w:r>
      <w:r w:rsidRPr="00BB3E56">
        <w:rPr>
          <w:rFonts w:hint="cs"/>
          <w:b/>
          <w:bCs/>
          <w:sz w:val="28"/>
          <w:szCs w:val="28"/>
          <w:rtl/>
        </w:rPr>
        <w:lastRenderedPageBreak/>
        <w:t xml:space="preserve">נספח ג' </w:t>
      </w:r>
    </w:p>
    <w:p w:rsidR="0046317B" w:rsidRPr="00AB2CE1" w:rsidRDefault="0046317B" w:rsidP="0046317B">
      <w:pPr>
        <w:spacing w:before="120" w:after="120" w:line="360" w:lineRule="auto"/>
        <w:contextualSpacing/>
        <w:jc w:val="center"/>
        <w:rPr>
          <w:b/>
          <w:bCs/>
          <w:sz w:val="28"/>
          <w:szCs w:val="28"/>
          <w:u w:val="single"/>
          <w:rtl/>
        </w:rPr>
      </w:pPr>
      <w:r w:rsidRPr="00AB2CE1">
        <w:rPr>
          <w:rFonts w:hint="cs"/>
          <w:b/>
          <w:bCs/>
          <w:sz w:val="28"/>
          <w:szCs w:val="28"/>
          <w:u w:val="single"/>
          <w:rtl/>
        </w:rPr>
        <w:t>טופס הצעת המחיר</w:t>
      </w:r>
    </w:p>
    <w:p w:rsidR="0046317B" w:rsidRPr="00DB7F9A" w:rsidRDefault="0046317B" w:rsidP="0046317B">
      <w:pPr>
        <w:spacing w:before="120" w:after="120" w:line="360" w:lineRule="auto"/>
        <w:contextualSpacing/>
        <w:jc w:val="center"/>
        <w:rPr>
          <w:szCs w:val="24"/>
          <w:rtl/>
        </w:rPr>
      </w:pPr>
    </w:p>
    <w:p w:rsidR="0046317B" w:rsidRPr="00D33047" w:rsidRDefault="0046317B" w:rsidP="0046317B">
      <w:pPr>
        <w:spacing w:line="360" w:lineRule="auto"/>
        <w:jc w:val="both"/>
        <w:rPr>
          <w:b/>
          <w:bCs/>
          <w:szCs w:val="24"/>
          <w:rtl/>
        </w:rPr>
      </w:pPr>
      <w:r w:rsidRPr="00D33047">
        <w:rPr>
          <w:rFonts w:hint="cs"/>
          <w:b/>
          <w:bCs/>
          <w:szCs w:val="24"/>
          <w:rtl/>
        </w:rPr>
        <w:t xml:space="preserve">לכבוד: ועדת המכרזים, משרד </w:t>
      </w:r>
      <w:r>
        <w:rPr>
          <w:rFonts w:hint="cs"/>
          <w:b/>
          <w:bCs/>
          <w:szCs w:val="24"/>
          <w:rtl/>
        </w:rPr>
        <w:t>האנרגיה והמים</w:t>
      </w:r>
    </w:p>
    <w:p w:rsidR="0046317B" w:rsidRPr="00D33047" w:rsidRDefault="0046317B" w:rsidP="0046317B">
      <w:pPr>
        <w:spacing w:line="360" w:lineRule="auto"/>
        <w:jc w:val="both"/>
        <w:rPr>
          <w:b/>
          <w:bCs/>
          <w:szCs w:val="24"/>
          <w:rtl/>
        </w:rPr>
      </w:pPr>
    </w:p>
    <w:p w:rsidR="0046317B" w:rsidRPr="00827331" w:rsidRDefault="0046317B" w:rsidP="00966227">
      <w:pPr>
        <w:spacing w:line="360" w:lineRule="auto"/>
        <w:jc w:val="center"/>
        <w:rPr>
          <w:b/>
          <w:bCs/>
          <w:sz w:val="32"/>
          <w:szCs w:val="32"/>
          <w:u w:val="single"/>
          <w:rtl/>
        </w:rPr>
      </w:pPr>
      <w:r w:rsidRPr="00827331">
        <w:rPr>
          <w:rFonts w:hint="cs"/>
          <w:b/>
          <w:bCs/>
          <w:sz w:val="32"/>
          <w:szCs w:val="32"/>
          <w:u w:val="single"/>
          <w:rtl/>
        </w:rPr>
        <w:t xml:space="preserve">הנדון: הצעת מחיר למכרז  פומבי </w:t>
      </w:r>
      <w:r w:rsidR="00966227">
        <w:rPr>
          <w:rFonts w:hint="cs"/>
          <w:b/>
          <w:bCs/>
          <w:sz w:val="32"/>
          <w:szCs w:val="32"/>
          <w:u w:val="single"/>
          <w:rtl/>
        </w:rPr>
        <w:t>39/12</w:t>
      </w:r>
      <w:r w:rsidRPr="00827331">
        <w:rPr>
          <w:rFonts w:hint="cs"/>
          <w:b/>
          <w:bCs/>
          <w:sz w:val="32"/>
          <w:szCs w:val="32"/>
          <w:u w:val="single"/>
          <w:rtl/>
        </w:rPr>
        <w:t xml:space="preserve">  לקבלת שירותי ייעוץ תכנוני שונים לקידום מתקני תשתית ותשתיות קוויות</w:t>
      </w:r>
    </w:p>
    <w:p w:rsidR="0046317B" w:rsidRDefault="0046317B" w:rsidP="0046317B">
      <w:pPr>
        <w:spacing w:line="360" w:lineRule="auto"/>
        <w:jc w:val="center"/>
        <w:rPr>
          <w:b/>
          <w:bCs/>
          <w:szCs w:val="24"/>
          <w:u w:val="single"/>
          <w:rtl/>
        </w:rPr>
      </w:pPr>
    </w:p>
    <w:p w:rsidR="0046317B" w:rsidRDefault="0046317B" w:rsidP="0046317B">
      <w:pPr>
        <w:spacing w:line="360" w:lineRule="auto"/>
        <w:jc w:val="center"/>
        <w:rPr>
          <w:b/>
          <w:bCs/>
          <w:szCs w:val="24"/>
          <w:rtl/>
        </w:rPr>
      </w:pPr>
      <w:r w:rsidRPr="00CB4CCD">
        <w:rPr>
          <w:rFonts w:hint="cs"/>
          <w:b/>
          <w:bCs/>
          <w:szCs w:val="24"/>
          <w:rtl/>
        </w:rPr>
        <w:t xml:space="preserve">יש להגיש את הצעת המחיר עבור כל יועץ המוצע במסגרת ההצעה בטופס נפרד, </w:t>
      </w:r>
    </w:p>
    <w:p w:rsidR="0046317B" w:rsidRPr="0075690A" w:rsidRDefault="0046317B" w:rsidP="0046317B">
      <w:pPr>
        <w:spacing w:line="360" w:lineRule="auto"/>
        <w:jc w:val="center"/>
        <w:rPr>
          <w:b/>
          <w:bCs/>
          <w:szCs w:val="24"/>
        </w:rPr>
      </w:pPr>
      <w:r w:rsidRPr="00CB4CCD">
        <w:rPr>
          <w:rFonts w:hint="cs"/>
          <w:b/>
          <w:bCs/>
          <w:szCs w:val="24"/>
          <w:rtl/>
        </w:rPr>
        <w:t xml:space="preserve">בתוך </w:t>
      </w:r>
      <w:r w:rsidRPr="0075690A">
        <w:rPr>
          <w:rFonts w:hint="cs"/>
          <w:b/>
          <w:bCs/>
          <w:szCs w:val="24"/>
          <w:rtl/>
        </w:rPr>
        <w:t xml:space="preserve">מעטפה סגורה ונפרדת. </w:t>
      </w:r>
    </w:p>
    <w:p w:rsidR="0046317B" w:rsidRPr="0075690A" w:rsidRDefault="0046317B" w:rsidP="0046317B">
      <w:pPr>
        <w:numPr>
          <w:ilvl w:val="0"/>
          <w:numId w:val="20"/>
        </w:numPr>
        <w:spacing w:before="120" w:after="120" w:line="360" w:lineRule="auto"/>
        <w:ind w:right="0"/>
        <w:jc w:val="both"/>
        <w:rPr>
          <w:rFonts w:ascii="Arial" w:hAnsi="Arial"/>
          <w:sz w:val="22"/>
          <w:szCs w:val="24"/>
          <w:rtl/>
        </w:rPr>
      </w:pPr>
      <w:r w:rsidRPr="0075690A">
        <w:rPr>
          <w:rFonts w:ascii="Arial" w:hAnsi="Arial" w:hint="cs"/>
          <w:sz w:val="22"/>
          <w:szCs w:val="24"/>
          <w:rtl/>
        </w:rPr>
        <w:t xml:space="preserve">מוגשת בזאת </w:t>
      </w:r>
      <w:r w:rsidRPr="0075690A">
        <w:rPr>
          <w:rFonts w:ascii="Arial" w:hAnsi="Arial"/>
          <w:sz w:val="22"/>
          <w:szCs w:val="24"/>
          <w:rtl/>
        </w:rPr>
        <w:t>הצעת</w:t>
      </w:r>
      <w:r w:rsidRPr="0075690A">
        <w:rPr>
          <w:rFonts w:ascii="Arial" w:hAnsi="Arial" w:hint="cs"/>
          <w:sz w:val="22"/>
          <w:szCs w:val="24"/>
          <w:rtl/>
        </w:rPr>
        <w:t>נו</w:t>
      </w:r>
      <w:r w:rsidRPr="0075690A">
        <w:rPr>
          <w:rFonts w:ascii="Arial" w:hAnsi="Arial"/>
          <w:sz w:val="22"/>
          <w:szCs w:val="24"/>
          <w:rtl/>
        </w:rPr>
        <w:t xml:space="preserve"> למכרז פומבי מס' </w:t>
      </w:r>
      <w:r w:rsidRPr="0075690A">
        <w:rPr>
          <w:rFonts w:ascii="Arial" w:hAnsi="Arial" w:hint="cs"/>
          <w:sz w:val="22"/>
          <w:szCs w:val="24"/>
          <w:rtl/>
        </w:rPr>
        <w:t>___________________.</w:t>
      </w:r>
    </w:p>
    <w:p w:rsidR="0046317B" w:rsidRPr="00567001" w:rsidRDefault="0046317B" w:rsidP="0046317B">
      <w:pPr>
        <w:numPr>
          <w:ilvl w:val="0"/>
          <w:numId w:val="20"/>
        </w:numPr>
        <w:spacing w:before="120" w:after="120" w:line="360" w:lineRule="auto"/>
        <w:ind w:right="0"/>
        <w:jc w:val="both"/>
        <w:rPr>
          <w:rFonts w:ascii="Arial" w:hAnsi="Arial"/>
          <w:sz w:val="22"/>
          <w:szCs w:val="24"/>
        </w:rPr>
      </w:pPr>
      <w:r w:rsidRPr="00567001">
        <w:rPr>
          <w:rFonts w:ascii="Arial" w:hAnsi="Arial" w:hint="cs"/>
          <w:sz w:val="22"/>
          <w:szCs w:val="24"/>
          <w:rtl/>
        </w:rPr>
        <w:t xml:space="preserve">אנו מצהירים על כי אנו מקיימים אחר כל התנאים כנדרש בתנאי המכרז, ובזאת מצורפים בזאת האישורים והאסמכתאות על כך. </w:t>
      </w:r>
    </w:p>
    <w:p w:rsidR="0046317B" w:rsidRPr="0075690A" w:rsidRDefault="0046317B" w:rsidP="0046317B">
      <w:pPr>
        <w:numPr>
          <w:ilvl w:val="0"/>
          <w:numId w:val="20"/>
        </w:numPr>
        <w:spacing w:before="120" w:after="120" w:line="360" w:lineRule="auto"/>
        <w:ind w:right="0"/>
        <w:jc w:val="both"/>
        <w:rPr>
          <w:b/>
          <w:bCs/>
          <w:sz w:val="22"/>
          <w:szCs w:val="22"/>
          <w:u w:val="single"/>
          <w:rtl/>
        </w:rPr>
      </w:pPr>
      <w:r w:rsidRPr="0075690A">
        <w:rPr>
          <w:rFonts w:ascii="Arial" w:hAnsi="Arial" w:hint="eastAsia"/>
          <w:sz w:val="22"/>
          <w:szCs w:val="24"/>
          <w:rtl/>
        </w:rPr>
        <w:t>להלן</w:t>
      </w:r>
      <w:r w:rsidRPr="0075690A">
        <w:rPr>
          <w:rFonts w:ascii="Arial" w:hAnsi="Arial"/>
          <w:sz w:val="22"/>
          <w:szCs w:val="24"/>
          <w:rtl/>
        </w:rPr>
        <w:t xml:space="preserve"> הצעת</w:t>
      </w:r>
      <w:r w:rsidRPr="0075690A">
        <w:rPr>
          <w:rFonts w:ascii="Arial" w:hAnsi="Arial" w:hint="cs"/>
          <w:sz w:val="22"/>
          <w:szCs w:val="24"/>
          <w:rtl/>
        </w:rPr>
        <w:t xml:space="preserve"> המחיר מטעמנו</w:t>
      </w:r>
      <w:r w:rsidRPr="0075690A">
        <w:rPr>
          <w:rFonts w:ascii="Arial" w:hAnsi="Arial"/>
          <w:sz w:val="22"/>
          <w:szCs w:val="24"/>
          <w:rtl/>
        </w:rPr>
        <w:t xml:space="preserve"> </w:t>
      </w:r>
      <w:r w:rsidRPr="0075690A">
        <w:rPr>
          <w:rFonts w:ascii="Arial" w:hAnsi="Arial" w:hint="cs"/>
          <w:sz w:val="22"/>
          <w:szCs w:val="24"/>
          <w:rtl/>
        </w:rPr>
        <w:t>למכרז פומבי מספר 39/12:</w:t>
      </w:r>
    </w:p>
    <w:p w:rsidR="0046317B" w:rsidRDefault="0046317B" w:rsidP="0046317B">
      <w:pPr>
        <w:spacing w:line="360" w:lineRule="auto"/>
        <w:jc w:val="both"/>
        <w:rPr>
          <w:b/>
          <w:bCs/>
          <w:sz w:val="22"/>
          <w:szCs w:val="22"/>
          <w:rtl/>
        </w:rPr>
      </w:pPr>
    </w:p>
    <w:tbl>
      <w:tblPr>
        <w:bidiVisual/>
        <w:tblW w:w="8951" w:type="dxa"/>
        <w:jc w:val="center"/>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36"/>
        <w:gridCol w:w="1223"/>
        <w:gridCol w:w="1276"/>
        <w:gridCol w:w="2410"/>
        <w:gridCol w:w="2406"/>
      </w:tblGrid>
      <w:tr w:rsidR="0046317B" w:rsidRPr="00380179" w:rsidTr="0046317B">
        <w:trPr>
          <w:jc w:val="center"/>
        </w:trPr>
        <w:tc>
          <w:tcPr>
            <w:tcW w:w="1636" w:type="dxa"/>
            <w:vMerge w:val="restart"/>
            <w:vAlign w:val="center"/>
          </w:tcPr>
          <w:p w:rsidR="0046317B" w:rsidRDefault="0046317B" w:rsidP="0046317B">
            <w:pPr>
              <w:spacing w:before="120" w:after="120" w:line="360" w:lineRule="auto"/>
              <w:jc w:val="center"/>
              <w:rPr>
                <w:rFonts w:ascii="David" w:hAnsi="David"/>
                <w:b/>
                <w:bCs/>
                <w:sz w:val="20"/>
                <w:szCs w:val="20"/>
                <w:rtl/>
              </w:rPr>
            </w:pPr>
            <w:r>
              <w:rPr>
                <w:rFonts w:ascii="David" w:hAnsi="David" w:hint="cs"/>
                <w:b/>
                <w:bCs/>
                <w:sz w:val="20"/>
                <w:szCs w:val="20"/>
                <w:rtl/>
              </w:rPr>
              <w:t>תחום היעוץ המוצע</w:t>
            </w:r>
          </w:p>
          <w:p w:rsidR="0046317B" w:rsidRDefault="0046317B" w:rsidP="0046317B">
            <w:pPr>
              <w:spacing w:before="120" w:after="120" w:line="360" w:lineRule="auto"/>
              <w:jc w:val="center"/>
              <w:rPr>
                <w:rFonts w:ascii="David" w:hAnsi="David"/>
                <w:b/>
                <w:bCs/>
                <w:sz w:val="20"/>
                <w:szCs w:val="20"/>
                <w:rtl/>
              </w:rPr>
            </w:pPr>
            <w:r>
              <w:rPr>
                <w:rFonts w:ascii="David" w:hAnsi="David" w:hint="cs"/>
                <w:b/>
                <w:bCs/>
                <w:sz w:val="20"/>
                <w:szCs w:val="20"/>
                <w:rtl/>
              </w:rPr>
              <w:t>(נא למלא:</w:t>
            </w:r>
          </w:p>
          <w:p w:rsidR="0046317B" w:rsidRDefault="0046317B" w:rsidP="0046317B">
            <w:pPr>
              <w:spacing w:before="120" w:after="120" w:line="360" w:lineRule="auto"/>
              <w:jc w:val="center"/>
              <w:rPr>
                <w:rFonts w:ascii="David" w:hAnsi="David"/>
                <w:b/>
                <w:bCs/>
                <w:sz w:val="20"/>
                <w:szCs w:val="20"/>
                <w:rtl/>
              </w:rPr>
            </w:pPr>
            <w:r>
              <w:rPr>
                <w:rFonts w:ascii="David" w:hAnsi="David" w:hint="cs"/>
                <w:b/>
                <w:bCs/>
                <w:sz w:val="20"/>
                <w:szCs w:val="20"/>
                <w:rtl/>
              </w:rPr>
              <w:t xml:space="preserve">תכנון-סטטוטורי </w:t>
            </w:r>
          </w:p>
          <w:p w:rsidR="0046317B" w:rsidRDefault="0046317B" w:rsidP="0046317B">
            <w:pPr>
              <w:spacing w:before="120" w:after="120" w:line="360" w:lineRule="auto"/>
              <w:jc w:val="center"/>
              <w:rPr>
                <w:rFonts w:ascii="David" w:hAnsi="David"/>
                <w:b/>
                <w:bCs/>
                <w:sz w:val="20"/>
                <w:szCs w:val="20"/>
                <w:rtl/>
              </w:rPr>
            </w:pPr>
            <w:r w:rsidRPr="00CB4CCD">
              <w:rPr>
                <w:rFonts w:ascii="David" w:hAnsi="David" w:hint="cs"/>
                <w:b/>
                <w:bCs/>
                <w:sz w:val="20"/>
                <w:szCs w:val="20"/>
                <w:u w:val="single"/>
                <w:rtl/>
              </w:rPr>
              <w:t>או</w:t>
            </w:r>
            <w:r>
              <w:rPr>
                <w:rFonts w:ascii="David" w:hAnsi="David" w:hint="cs"/>
                <w:b/>
                <w:bCs/>
                <w:sz w:val="20"/>
                <w:szCs w:val="20"/>
                <w:rtl/>
              </w:rPr>
              <w:t xml:space="preserve"> סביבתי</w:t>
            </w:r>
          </w:p>
          <w:p w:rsidR="0046317B" w:rsidRDefault="0046317B" w:rsidP="0046317B">
            <w:pPr>
              <w:spacing w:before="120" w:after="120" w:line="360" w:lineRule="auto"/>
              <w:jc w:val="center"/>
              <w:rPr>
                <w:rFonts w:ascii="David" w:hAnsi="David"/>
                <w:b/>
                <w:bCs/>
                <w:sz w:val="20"/>
                <w:szCs w:val="20"/>
                <w:rtl/>
              </w:rPr>
            </w:pPr>
            <w:r w:rsidRPr="00CB4CCD">
              <w:rPr>
                <w:rFonts w:ascii="David" w:hAnsi="David" w:hint="cs"/>
                <w:b/>
                <w:bCs/>
                <w:sz w:val="20"/>
                <w:szCs w:val="20"/>
                <w:u w:val="single"/>
                <w:rtl/>
              </w:rPr>
              <w:t>או</w:t>
            </w:r>
            <w:r>
              <w:rPr>
                <w:rFonts w:ascii="David" w:hAnsi="David" w:hint="cs"/>
                <w:b/>
                <w:bCs/>
                <w:sz w:val="20"/>
                <w:szCs w:val="20"/>
                <w:rtl/>
              </w:rPr>
              <w:t xml:space="preserve"> שיתוף ציבור</w:t>
            </w:r>
          </w:p>
          <w:p w:rsidR="0046317B" w:rsidRDefault="0046317B" w:rsidP="0046317B">
            <w:pPr>
              <w:spacing w:before="120" w:after="120" w:line="360" w:lineRule="auto"/>
              <w:jc w:val="center"/>
              <w:rPr>
                <w:rFonts w:ascii="David" w:hAnsi="David"/>
                <w:b/>
                <w:bCs/>
                <w:sz w:val="20"/>
                <w:szCs w:val="20"/>
                <w:rtl/>
              </w:rPr>
            </w:pPr>
            <w:r w:rsidRPr="009D684E">
              <w:rPr>
                <w:rFonts w:ascii="Calibri" w:hAnsi="Calibri" w:hint="cs"/>
                <w:b/>
                <w:bCs/>
                <w:sz w:val="20"/>
                <w:szCs w:val="20"/>
                <w:u w:val="single"/>
                <w:rtl/>
              </w:rPr>
              <w:t>או</w:t>
            </w:r>
            <w:r>
              <w:rPr>
                <w:rFonts w:ascii="David" w:hAnsi="David" w:hint="cs"/>
                <w:b/>
                <w:bCs/>
                <w:sz w:val="20"/>
                <w:szCs w:val="20"/>
                <w:rtl/>
              </w:rPr>
              <w:t xml:space="preserve"> סיכונים </w:t>
            </w:r>
            <w:r w:rsidRPr="00E60B04">
              <w:rPr>
                <w:rFonts w:ascii="David" w:hAnsi="David" w:hint="cs"/>
                <w:b/>
                <w:bCs/>
                <w:sz w:val="20"/>
                <w:szCs w:val="20"/>
                <w:rtl/>
              </w:rPr>
              <w:t xml:space="preserve">ובטיחות </w:t>
            </w:r>
            <w:r w:rsidRPr="00E60B04">
              <w:rPr>
                <w:rFonts w:asciiTheme="minorHAnsi" w:hAnsiTheme="minorHAnsi" w:hint="cs"/>
                <w:b/>
                <w:bCs/>
                <w:sz w:val="20"/>
                <w:szCs w:val="20"/>
                <w:u w:val="single"/>
                <w:rtl/>
              </w:rPr>
              <w:t>או</w:t>
            </w:r>
            <w:r w:rsidRPr="00E60B04">
              <w:rPr>
                <w:rFonts w:asciiTheme="minorHAnsi" w:hAnsiTheme="minorHAnsi" w:hint="cs"/>
                <w:b/>
                <w:bCs/>
                <w:sz w:val="20"/>
                <w:szCs w:val="20"/>
                <w:rtl/>
              </w:rPr>
              <w:t xml:space="preserve"> מהנדס</w:t>
            </w:r>
            <w:r w:rsidRPr="00E60B04">
              <w:rPr>
                <w:rFonts w:ascii="David" w:hAnsi="David" w:hint="cs"/>
                <w:b/>
                <w:bCs/>
                <w:sz w:val="20"/>
                <w:szCs w:val="20"/>
                <w:rtl/>
              </w:rPr>
              <w:t>)</w:t>
            </w:r>
          </w:p>
          <w:p w:rsidR="0046317B" w:rsidRPr="001C0D0A" w:rsidRDefault="0046317B" w:rsidP="0046317B">
            <w:pPr>
              <w:spacing w:before="120" w:after="120" w:line="360" w:lineRule="auto"/>
              <w:jc w:val="center"/>
              <w:rPr>
                <w:rFonts w:ascii="David" w:hAnsi="David"/>
                <w:b/>
                <w:bCs/>
                <w:sz w:val="20"/>
                <w:szCs w:val="20"/>
                <w:rtl/>
              </w:rPr>
            </w:pPr>
          </w:p>
        </w:tc>
        <w:tc>
          <w:tcPr>
            <w:tcW w:w="1223" w:type="dxa"/>
            <w:vAlign w:val="center"/>
          </w:tcPr>
          <w:p w:rsidR="0046317B" w:rsidRPr="001C0D0A" w:rsidRDefault="0046317B" w:rsidP="0046317B">
            <w:pPr>
              <w:spacing w:before="120" w:after="120" w:line="360" w:lineRule="auto"/>
              <w:jc w:val="center"/>
              <w:rPr>
                <w:rFonts w:ascii="David" w:hAnsi="David"/>
                <w:b/>
                <w:bCs/>
                <w:sz w:val="20"/>
                <w:szCs w:val="20"/>
                <w:rtl/>
              </w:rPr>
            </w:pPr>
            <w:r w:rsidRPr="001C0D0A">
              <w:rPr>
                <w:rFonts w:ascii="David" w:hAnsi="David" w:hint="cs"/>
                <w:b/>
                <w:bCs/>
                <w:sz w:val="20"/>
                <w:szCs w:val="20"/>
                <w:rtl/>
              </w:rPr>
              <w:t>שם נותן השירותים</w:t>
            </w:r>
          </w:p>
        </w:tc>
        <w:tc>
          <w:tcPr>
            <w:tcW w:w="1276" w:type="dxa"/>
            <w:vAlign w:val="center"/>
          </w:tcPr>
          <w:p w:rsidR="0046317B" w:rsidRPr="001C0D0A" w:rsidRDefault="0046317B" w:rsidP="0046317B">
            <w:pPr>
              <w:spacing w:before="120" w:after="120" w:line="360" w:lineRule="auto"/>
              <w:jc w:val="center"/>
              <w:rPr>
                <w:rFonts w:ascii="David" w:hAnsi="David"/>
                <w:b/>
                <w:bCs/>
                <w:sz w:val="20"/>
                <w:szCs w:val="20"/>
                <w:rtl/>
              </w:rPr>
            </w:pPr>
            <w:r w:rsidRPr="001C0D0A">
              <w:rPr>
                <w:rFonts w:ascii="David" w:hAnsi="David" w:hint="cs"/>
                <w:b/>
                <w:bCs/>
                <w:sz w:val="20"/>
                <w:szCs w:val="20"/>
                <w:rtl/>
              </w:rPr>
              <w:t>דרגת היועץ לפי חוזר  חשכ"ל</w:t>
            </w:r>
            <w:r w:rsidRPr="001C0D0A">
              <w:rPr>
                <w:rStyle w:val="afb"/>
                <w:rFonts w:ascii="David" w:hAnsi="David"/>
                <w:b/>
                <w:bCs/>
                <w:sz w:val="20"/>
                <w:szCs w:val="20"/>
                <w:rtl/>
              </w:rPr>
              <w:footnoteReference w:id="1"/>
            </w:r>
          </w:p>
        </w:tc>
        <w:tc>
          <w:tcPr>
            <w:tcW w:w="2410" w:type="dxa"/>
            <w:vAlign w:val="center"/>
          </w:tcPr>
          <w:p w:rsidR="0046317B" w:rsidRDefault="0046317B" w:rsidP="0046317B">
            <w:pPr>
              <w:spacing w:before="120" w:after="120" w:line="360" w:lineRule="auto"/>
              <w:jc w:val="center"/>
              <w:rPr>
                <w:rFonts w:ascii="David" w:hAnsi="David"/>
                <w:b/>
                <w:bCs/>
                <w:sz w:val="20"/>
                <w:szCs w:val="20"/>
                <w:rtl/>
              </w:rPr>
            </w:pPr>
            <w:r w:rsidRPr="001C0D0A">
              <w:rPr>
                <w:rFonts w:ascii="David" w:hAnsi="David" w:hint="cs"/>
                <w:b/>
                <w:bCs/>
                <w:sz w:val="20"/>
                <w:szCs w:val="20"/>
                <w:rtl/>
              </w:rPr>
              <w:t>התער</w:t>
            </w:r>
            <w:r>
              <w:rPr>
                <w:rFonts w:ascii="David" w:hAnsi="David" w:hint="cs"/>
                <w:b/>
                <w:bCs/>
                <w:sz w:val="20"/>
                <w:szCs w:val="20"/>
                <w:rtl/>
              </w:rPr>
              <w:t xml:space="preserve">יף המגיע ליועץ על פי הוראת חשכ"ל, בהתאם לשירותים המוגדרים כ"עבודה מתמשכת") </w:t>
            </w:r>
            <w:r>
              <w:rPr>
                <w:rFonts w:ascii="David" w:hAnsi="David"/>
                <w:b/>
                <w:bCs/>
                <w:sz w:val="20"/>
                <w:szCs w:val="20"/>
                <w:rtl/>
              </w:rPr>
              <w:t>–</w:t>
            </w:r>
            <w:r>
              <w:rPr>
                <w:rFonts w:ascii="David" w:hAnsi="David" w:hint="cs"/>
                <w:b/>
                <w:bCs/>
                <w:sz w:val="20"/>
                <w:szCs w:val="20"/>
                <w:rtl/>
              </w:rPr>
              <w:t xml:space="preserve"> 90%/80% מהתעריף המקסימאלי</w:t>
            </w:r>
          </w:p>
          <w:p w:rsidR="0046317B" w:rsidRPr="001C0D0A" w:rsidRDefault="0046317B" w:rsidP="0046317B">
            <w:pPr>
              <w:spacing w:before="120" w:after="120" w:line="360" w:lineRule="auto"/>
              <w:jc w:val="center"/>
              <w:rPr>
                <w:rFonts w:ascii="David" w:hAnsi="David"/>
                <w:b/>
                <w:bCs/>
                <w:sz w:val="20"/>
                <w:szCs w:val="20"/>
                <w:rtl/>
              </w:rPr>
            </w:pPr>
            <w:r>
              <w:rPr>
                <w:rFonts w:ascii="David" w:hAnsi="David" w:hint="cs"/>
                <w:b/>
                <w:bCs/>
                <w:sz w:val="20"/>
                <w:szCs w:val="20"/>
                <w:rtl/>
              </w:rPr>
              <w:t>(בש"ח, לא כולל מע"מ)</w:t>
            </w:r>
          </w:p>
        </w:tc>
        <w:tc>
          <w:tcPr>
            <w:tcW w:w="2406" w:type="dxa"/>
            <w:vAlign w:val="center"/>
          </w:tcPr>
          <w:p w:rsidR="0046317B" w:rsidRPr="00171589" w:rsidRDefault="0046317B" w:rsidP="0046317B">
            <w:pPr>
              <w:spacing w:before="120" w:after="120" w:line="360" w:lineRule="auto"/>
              <w:jc w:val="center"/>
              <w:rPr>
                <w:rFonts w:ascii="Calibri" w:hAnsi="Calibri"/>
                <w:b/>
                <w:bCs/>
                <w:sz w:val="20"/>
                <w:szCs w:val="20"/>
                <w:rtl/>
              </w:rPr>
            </w:pPr>
            <w:r>
              <w:rPr>
                <w:rFonts w:ascii="David" w:hAnsi="David" w:hint="cs"/>
                <w:b/>
                <w:bCs/>
                <w:sz w:val="20"/>
                <w:szCs w:val="20"/>
                <w:rtl/>
              </w:rPr>
              <w:t xml:space="preserve">הצעת המחיר לשעת עבודה, (שלא תעלה על התעריף המגיע ליועץ - </w:t>
            </w:r>
            <w:r w:rsidRPr="00171589">
              <w:rPr>
                <w:rFonts w:ascii="Calibri" w:hAnsi="Calibri"/>
                <w:b/>
                <w:bCs/>
                <w:sz w:val="20"/>
                <w:szCs w:val="20"/>
              </w:rPr>
              <w:t>C</w:t>
            </w:r>
            <w:r w:rsidRPr="00171589">
              <w:rPr>
                <w:rFonts w:ascii="Calibri" w:hAnsi="Calibri" w:hint="cs"/>
                <w:b/>
                <w:bCs/>
                <w:sz w:val="20"/>
                <w:szCs w:val="20"/>
                <w:rtl/>
              </w:rPr>
              <w:t>)</w:t>
            </w:r>
          </w:p>
          <w:p w:rsidR="0046317B" w:rsidRPr="001C0D0A" w:rsidRDefault="0046317B" w:rsidP="0046317B">
            <w:pPr>
              <w:spacing w:before="120" w:after="120" w:line="360" w:lineRule="auto"/>
              <w:jc w:val="center"/>
              <w:rPr>
                <w:rFonts w:ascii="David" w:hAnsi="David"/>
                <w:b/>
                <w:bCs/>
                <w:sz w:val="20"/>
                <w:szCs w:val="20"/>
                <w:rtl/>
              </w:rPr>
            </w:pPr>
            <w:r>
              <w:rPr>
                <w:rFonts w:ascii="David" w:hAnsi="David" w:hint="cs"/>
                <w:b/>
                <w:bCs/>
                <w:sz w:val="20"/>
                <w:szCs w:val="20"/>
                <w:rtl/>
              </w:rPr>
              <w:t>(בש"ח, לא כולל מע"מ)</w:t>
            </w:r>
          </w:p>
        </w:tc>
      </w:tr>
      <w:tr w:rsidR="0046317B" w:rsidRPr="00380179" w:rsidTr="0046317B">
        <w:trPr>
          <w:trHeight w:val="188"/>
          <w:jc w:val="center"/>
        </w:trPr>
        <w:tc>
          <w:tcPr>
            <w:tcW w:w="1636" w:type="dxa"/>
            <w:vMerge/>
          </w:tcPr>
          <w:p w:rsidR="0046317B" w:rsidRPr="00C86ED6" w:rsidRDefault="0046317B" w:rsidP="0046317B">
            <w:pPr>
              <w:spacing w:before="120" w:after="120"/>
              <w:jc w:val="center"/>
              <w:rPr>
                <w:rFonts w:ascii="Albertus Medium" w:hAnsi="Albertus Medium"/>
                <w:sz w:val="22"/>
                <w:szCs w:val="24"/>
              </w:rPr>
            </w:pPr>
          </w:p>
        </w:tc>
        <w:tc>
          <w:tcPr>
            <w:tcW w:w="1223" w:type="dxa"/>
            <w:vAlign w:val="center"/>
          </w:tcPr>
          <w:p w:rsidR="0046317B" w:rsidRPr="00C86ED6" w:rsidRDefault="0046317B" w:rsidP="0046317B">
            <w:pPr>
              <w:spacing w:before="120" w:after="120"/>
              <w:jc w:val="center"/>
              <w:rPr>
                <w:rFonts w:ascii="Albertus Medium" w:hAnsi="Albertus Medium"/>
                <w:sz w:val="22"/>
                <w:szCs w:val="24"/>
                <w:rtl/>
              </w:rPr>
            </w:pPr>
            <w:r w:rsidRPr="00C86ED6">
              <w:rPr>
                <w:rFonts w:ascii="Albertus Medium" w:hAnsi="Albertus Medium"/>
                <w:sz w:val="22"/>
                <w:szCs w:val="24"/>
              </w:rPr>
              <w:t>A</w:t>
            </w:r>
          </w:p>
        </w:tc>
        <w:tc>
          <w:tcPr>
            <w:tcW w:w="1276" w:type="dxa"/>
            <w:vAlign w:val="center"/>
          </w:tcPr>
          <w:p w:rsidR="0046317B" w:rsidRPr="00C86ED6" w:rsidRDefault="0046317B" w:rsidP="0046317B">
            <w:pPr>
              <w:spacing w:before="120" w:after="120"/>
              <w:jc w:val="center"/>
              <w:rPr>
                <w:rFonts w:ascii="Albertus Medium" w:hAnsi="Albertus Medium"/>
                <w:sz w:val="22"/>
                <w:szCs w:val="24"/>
                <w:rtl/>
              </w:rPr>
            </w:pPr>
            <w:r w:rsidRPr="00C86ED6">
              <w:rPr>
                <w:rFonts w:ascii="Albertus Medium" w:hAnsi="Albertus Medium"/>
                <w:sz w:val="22"/>
                <w:szCs w:val="24"/>
              </w:rPr>
              <w:t>B</w:t>
            </w:r>
          </w:p>
        </w:tc>
        <w:tc>
          <w:tcPr>
            <w:tcW w:w="2410" w:type="dxa"/>
            <w:vAlign w:val="center"/>
          </w:tcPr>
          <w:p w:rsidR="0046317B" w:rsidRPr="00C86ED6" w:rsidRDefault="0046317B" w:rsidP="0046317B">
            <w:pPr>
              <w:spacing w:before="120" w:after="120"/>
              <w:jc w:val="center"/>
              <w:rPr>
                <w:rFonts w:ascii="Albertus Medium" w:hAnsi="Albertus Medium"/>
                <w:sz w:val="22"/>
                <w:szCs w:val="24"/>
                <w:rtl/>
              </w:rPr>
            </w:pPr>
            <w:r w:rsidRPr="00C86ED6">
              <w:rPr>
                <w:rFonts w:ascii="Albertus Medium" w:hAnsi="Albertus Medium"/>
                <w:sz w:val="22"/>
                <w:szCs w:val="24"/>
              </w:rPr>
              <w:t>C</w:t>
            </w:r>
          </w:p>
        </w:tc>
        <w:tc>
          <w:tcPr>
            <w:tcW w:w="2406" w:type="dxa"/>
            <w:vAlign w:val="center"/>
          </w:tcPr>
          <w:p w:rsidR="0046317B" w:rsidRPr="00C86ED6" w:rsidRDefault="0046317B" w:rsidP="0046317B">
            <w:pPr>
              <w:spacing w:before="120" w:after="120"/>
              <w:jc w:val="center"/>
              <w:rPr>
                <w:rFonts w:ascii="Albertus Medium" w:hAnsi="Albertus Medium"/>
                <w:sz w:val="22"/>
                <w:szCs w:val="24"/>
                <w:rtl/>
              </w:rPr>
            </w:pPr>
            <w:r>
              <w:rPr>
                <w:rFonts w:ascii="Albertus Medium" w:hAnsi="Albertus Medium"/>
                <w:sz w:val="22"/>
                <w:szCs w:val="24"/>
              </w:rPr>
              <w:t>D</w:t>
            </w:r>
          </w:p>
        </w:tc>
      </w:tr>
      <w:tr w:rsidR="0046317B" w:rsidRPr="00380179" w:rsidTr="0046317B">
        <w:trPr>
          <w:jc w:val="center"/>
        </w:trPr>
        <w:tc>
          <w:tcPr>
            <w:tcW w:w="1636" w:type="dxa"/>
          </w:tcPr>
          <w:p w:rsidR="0046317B" w:rsidRPr="00380179" w:rsidRDefault="0046317B" w:rsidP="0046317B">
            <w:pPr>
              <w:spacing w:before="120" w:after="120" w:line="360" w:lineRule="auto"/>
              <w:jc w:val="center"/>
              <w:rPr>
                <w:rFonts w:ascii="David" w:hAnsi="David"/>
                <w:b/>
                <w:bCs/>
                <w:rtl/>
              </w:rPr>
            </w:pPr>
          </w:p>
        </w:tc>
        <w:tc>
          <w:tcPr>
            <w:tcW w:w="1223" w:type="dxa"/>
            <w:vAlign w:val="center"/>
          </w:tcPr>
          <w:p w:rsidR="0046317B" w:rsidRPr="00380179" w:rsidRDefault="0046317B" w:rsidP="0046317B">
            <w:pPr>
              <w:spacing w:before="120" w:after="120" w:line="360" w:lineRule="auto"/>
              <w:jc w:val="center"/>
              <w:rPr>
                <w:rFonts w:ascii="David" w:hAnsi="David"/>
                <w:b/>
                <w:bCs/>
                <w:rtl/>
              </w:rPr>
            </w:pPr>
          </w:p>
        </w:tc>
        <w:tc>
          <w:tcPr>
            <w:tcW w:w="1276" w:type="dxa"/>
            <w:vAlign w:val="center"/>
          </w:tcPr>
          <w:p w:rsidR="0046317B" w:rsidRPr="00380179" w:rsidRDefault="0046317B" w:rsidP="0046317B">
            <w:pPr>
              <w:spacing w:before="120" w:after="120" w:line="360" w:lineRule="auto"/>
              <w:jc w:val="center"/>
              <w:rPr>
                <w:rtl/>
              </w:rPr>
            </w:pPr>
          </w:p>
        </w:tc>
        <w:tc>
          <w:tcPr>
            <w:tcW w:w="2410" w:type="dxa"/>
            <w:vAlign w:val="center"/>
          </w:tcPr>
          <w:p w:rsidR="0046317B" w:rsidRPr="00380179" w:rsidRDefault="0046317B" w:rsidP="0046317B">
            <w:pPr>
              <w:spacing w:before="120" w:after="120" w:line="360" w:lineRule="auto"/>
              <w:jc w:val="center"/>
              <w:rPr>
                <w:rtl/>
              </w:rPr>
            </w:pPr>
            <w:r>
              <w:rPr>
                <w:rFonts w:hint="cs"/>
                <w:rtl/>
              </w:rPr>
              <w:t>____________ ₪</w:t>
            </w:r>
          </w:p>
        </w:tc>
        <w:tc>
          <w:tcPr>
            <w:tcW w:w="2406" w:type="dxa"/>
            <w:vAlign w:val="center"/>
          </w:tcPr>
          <w:p w:rsidR="0046317B" w:rsidRDefault="0046317B" w:rsidP="0046317B">
            <w:pPr>
              <w:spacing w:before="120" w:after="120" w:line="360" w:lineRule="auto"/>
              <w:jc w:val="center"/>
              <w:rPr>
                <w:rtl/>
              </w:rPr>
            </w:pPr>
            <w:r>
              <w:rPr>
                <w:rFonts w:hint="cs"/>
                <w:rtl/>
              </w:rPr>
              <w:t>________ ₪</w:t>
            </w:r>
          </w:p>
        </w:tc>
      </w:tr>
    </w:tbl>
    <w:p w:rsidR="0046317B" w:rsidRPr="00AB2CE1" w:rsidRDefault="0046317B" w:rsidP="0046317B">
      <w:pPr>
        <w:pStyle w:val="afff8"/>
        <w:spacing w:before="120" w:line="360" w:lineRule="auto"/>
        <w:ind w:left="360"/>
        <w:jc w:val="both"/>
        <w:rPr>
          <w:szCs w:val="24"/>
          <w:rtl/>
        </w:rPr>
      </w:pPr>
      <w:r w:rsidRPr="00AC0955">
        <w:rPr>
          <w:rFonts w:cs="David" w:hint="cs"/>
          <w:b w:val="0"/>
          <w:bCs w:val="0"/>
          <w:sz w:val="24"/>
          <w:szCs w:val="24"/>
          <w:rtl/>
        </w:rPr>
        <w:t>מובהר, כי יהיה התעריפים המוצעים הינם על בסיס התעריפים הנקובים בהודעת חשכ"ל 13.9.2.1 "תעריפי התקשרות עם נותן</w:t>
      </w:r>
      <w:r w:rsidRPr="00AB2CE1">
        <w:rPr>
          <w:rFonts w:cs="David" w:hint="cs"/>
          <w:b w:val="0"/>
          <w:bCs w:val="0"/>
          <w:sz w:val="24"/>
          <w:szCs w:val="24"/>
          <w:rtl/>
        </w:rPr>
        <w:t xml:space="preserve"> שירותים חיצוניים", עבור התקשרות המוגדרת כ"</w:t>
      </w:r>
      <w:r w:rsidRPr="00AB2CE1">
        <w:rPr>
          <w:rFonts w:cs="David" w:hint="cs"/>
          <w:sz w:val="24"/>
          <w:szCs w:val="24"/>
          <w:rtl/>
        </w:rPr>
        <w:t>התקשרות מתמשכת</w:t>
      </w:r>
      <w:r w:rsidRPr="00AB2CE1">
        <w:rPr>
          <w:rFonts w:cs="David" w:hint="cs"/>
          <w:b w:val="0"/>
          <w:bCs w:val="0"/>
          <w:sz w:val="24"/>
          <w:szCs w:val="24"/>
          <w:rtl/>
        </w:rPr>
        <w:t>" ע"פ הוראת חשכ"ל 13.9.2 "התקשרות עם נותני שירותים חיצוניים". קרי, התעריפים המקסימאלים הם 90% מהתעריפים הנקובים בהודעת חשכ"ל האמורה</w:t>
      </w:r>
      <w:r>
        <w:rPr>
          <w:rFonts w:cs="David" w:hint="cs"/>
          <w:b w:val="0"/>
          <w:bCs w:val="0"/>
          <w:sz w:val="24"/>
          <w:szCs w:val="24"/>
          <w:rtl/>
        </w:rPr>
        <w:t xml:space="preserve"> במידה והיועץ מועסק על ידי חברת ייעוץ או </w:t>
      </w:r>
      <w:r>
        <w:rPr>
          <w:rFonts w:cs="David" w:hint="cs"/>
          <w:b w:val="0"/>
          <w:bCs w:val="0"/>
          <w:sz w:val="24"/>
          <w:szCs w:val="24"/>
          <w:rtl/>
        </w:rPr>
        <w:lastRenderedPageBreak/>
        <w:t>80% במידה והיועץ אינו מועסק על ידי חברה</w:t>
      </w:r>
      <w:r w:rsidRPr="00AB2CE1">
        <w:rPr>
          <w:rFonts w:cs="David" w:hint="cs"/>
          <w:b w:val="0"/>
          <w:bCs w:val="0"/>
          <w:sz w:val="24"/>
          <w:szCs w:val="24"/>
          <w:rtl/>
        </w:rPr>
        <w:t>, ע"פ דרגתו של כל אחד מהיועצים המוצעים בהצעה</w:t>
      </w:r>
      <w:r>
        <w:rPr>
          <w:rFonts w:cs="David" w:hint="cs"/>
          <w:b w:val="0"/>
          <w:bCs w:val="0"/>
          <w:sz w:val="24"/>
          <w:szCs w:val="24"/>
          <w:rtl/>
        </w:rPr>
        <w:t xml:space="preserve"> </w:t>
      </w:r>
      <w:r w:rsidRPr="00AB2CE1">
        <w:rPr>
          <w:rFonts w:cs="David" w:hint="cs"/>
          <w:b w:val="0"/>
          <w:bCs w:val="0"/>
          <w:sz w:val="24"/>
          <w:szCs w:val="24"/>
          <w:rtl/>
        </w:rPr>
        <w:t xml:space="preserve">- יועץ 1, יועץ 2 וכו' (עמודה </w:t>
      </w:r>
      <w:r w:rsidRPr="00AB2CE1">
        <w:rPr>
          <w:rFonts w:cs="David" w:hint="cs"/>
          <w:b w:val="0"/>
          <w:bCs w:val="0"/>
          <w:sz w:val="24"/>
          <w:szCs w:val="24"/>
        </w:rPr>
        <w:t>C</w:t>
      </w:r>
      <w:r w:rsidRPr="00AB2CE1">
        <w:rPr>
          <w:rFonts w:cs="David" w:hint="cs"/>
          <w:b w:val="0"/>
          <w:bCs w:val="0"/>
          <w:sz w:val="24"/>
          <w:szCs w:val="24"/>
          <w:rtl/>
        </w:rPr>
        <w:t xml:space="preserve"> בטבלה לעיל). </w:t>
      </w:r>
    </w:p>
    <w:p w:rsidR="0046317B" w:rsidRPr="0036213E" w:rsidRDefault="0046317B" w:rsidP="0046317B">
      <w:pPr>
        <w:numPr>
          <w:ilvl w:val="0"/>
          <w:numId w:val="21"/>
        </w:numPr>
        <w:spacing w:before="120" w:line="360" w:lineRule="auto"/>
        <w:ind w:right="0"/>
        <w:jc w:val="both"/>
        <w:rPr>
          <w:rFonts w:ascii="Arial" w:hAnsi="Arial"/>
          <w:sz w:val="22"/>
          <w:szCs w:val="24"/>
        </w:rPr>
      </w:pPr>
      <w:r w:rsidRPr="0036213E">
        <w:rPr>
          <w:rFonts w:ascii="Arial" w:hAnsi="Arial" w:hint="cs"/>
          <w:sz w:val="22"/>
          <w:szCs w:val="24"/>
          <w:rtl/>
        </w:rPr>
        <w:t>תשלום עבור נסיעות יעשה בהתאם לתעריף הנקוב בהודעת חשכ"ל 13.9.2.1 עבור ק"מ נסיעה, בהתאם למס' הק"מ שבוצעו בפועל. יובהר כי לא יינתן תשלום עבור ביטול זמן בנסיעה.</w:t>
      </w:r>
    </w:p>
    <w:p w:rsidR="0046317B" w:rsidRPr="0036213E" w:rsidRDefault="0046317B" w:rsidP="0046317B">
      <w:pPr>
        <w:numPr>
          <w:ilvl w:val="0"/>
          <w:numId w:val="21"/>
        </w:numPr>
        <w:spacing w:before="120" w:line="360" w:lineRule="auto"/>
        <w:ind w:right="0"/>
        <w:jc w:val="both"/>
        <w:rPr>
          <w:rFonts w:ascii="Arial" w:hAnsi="Arial"/>
          <w:sz w:val="22"/>
          <w:szCs w:val="24"/>
        </w:rPr>
      </w:pPr>
      <w:r w:rsidRPr="0036213E">
        <w:rPr>
          <w:rFonts w:ascii="Arial" w:hAnsi="Arial" w:hint="cs"/>
          <w:sz w:val="22"/>
          <w:szCs w:val="24"/>
          <w:rtl/>
        </w:rPr>
        <w:t xml:space="preserve">התמורה שתוצג תהיה סופית </w:t>
      </w:r>
      <w:r w:rsidRPr="00DA749E">
        <w:rPr>
          <w:rFonts w:ascii="Arial" w:hAnsi="Arial" w:hint="cs"/>
          <w:sz w:val="22"/>
          <w:szCs w:val="24"/>
          <w:rtl/>
        </w:rPr>
        <w:t>ותכלול את כל ההוצאות</w:t>
      </w:r>
      <w:r w:rsidRPr="0036213E">
        <w:rPr>
          <w:rFonts w:ascii="Arial" w:hAnsi="Arial"/>
          <w:sz w:val="22"/>
          <w:szCs w:val="24"/>
          <w:rtl/>
        </w:rPr>
        <w:t xml:space="preserve"> הנלוות (כגון: ביטול זמן, אש"ל  צילומים, טלפונים וכיוצ"ב).</w:t>
      </w:r>
    </w:p>
    <w:p w:rsidR="0046317B" w:rsidRPr="0036213E" w:rsidRDefault="0046317B" w:rsidP="0046317B">
      <w:pPr>
        <w:numPr>
          <w:ilvl w:val="0"/>
          <w:numId w:val="21"/>
        </w:numPr>
        <w:spacing w:before="120" w:line="360" w:lineRule="auto"/>
        <w:ind w:right="0"/>
        <w:jc w:val="both"/>
        <w:rPr>
          <w:rFonts w:ascii="Arial" w:hAnsi="Arial"/>
          <w:sz w:val="22"/>
          <w:szCs w:val="24"/>
          <w:rtl/>
        </w:rPr>
      </w:pPr>
      <w:r w:rsidRPr="0036213E">
        <w:rPr>
          <w:rFonts w:ascii="Arial" w:hAnsi="Arial" w:hint="eastAsia"/>
          <w:sz w:val="22"/>
          <w:szCs w:val="24"/>
          <w:rtl/>
        </w:rPr>
        <w:t>הצמדה</w:t>
      </w:r>
      <w:r w:rsidRPr="0036213E">
        <w:rPr>
          <w:rFonts w:ascii="Arial" w:hAnsi="Arial"/>
          <w:sz w:val="22"/>
          <w:szCs w:val="24"/>
          <w:rtl/>
        </w:rPr>
        <w:t xml:space="preserve"> </w:t>
      </w:r>
      <w:r w:rsidRPr="0036213E">
        <w:rPr>
          <w:rFonts w:ascii="Arial" w:hAnsi="Arial" w:hint="eastAsia"/>
          <w:sz w:val="22"/>
          <w:szCs w:val="24"/>
          <w:rtl/>
        </w:rPr>
        <w:t>תיעשה</w:t>
      </w:r>
      <w:r w:rsidRPr="0036213E">
        <w:rPr>
          <w:rFonts w:ascii="Arial" w:hAnsi="Arial"/>
          <w:sz w:val="22"/>
          <w:szCs w:val="24"/>
          <w:rtl/>
        </w:rPr>
        <w:t xml:space="preserve"> </w:t>
      </w:r>
      <w:r w:rsidRPr="0036213E">
        <w:rPr>
          <w:rFonts w:ascii="Arial" w:hAnsi="Arial" w:hint="eastAsia"/>
          <w:sz w:val="22"/>
          <w:szCs w:val="24"/>
          <w:rtl/>
        </w:rPr>
        <w:t>בהתאם</w:t>
      </w:r>
      <w:r w:rsidRPr="0036213E">
        <w:rPr>
          <w:rFonts w:ascii="Arial" w:hAnsi="Arial"/>
          <w:sz w:val="22"/>
          <w:szCs w:val="24"/>
          <w:rtl/>
        </w:rPr>
        <w:t xml:space="preserve"> </w:t>
      </w:r>
      <w:r w:rsidRPr="0036213E">
        <w:rPr>
          <w:rFonts w:ascii="Arial" w:hAnsi="Arial" w:hint="eastAsia"/>
          <w:sz w:val="22"/>
          <w:szCs w:val="24"/>
          <w:rtl/>
        </w:rPr>
        <w:t>לשינוי</w:t>
      </w:r>
      <w:r>
        <w:rPr>
          <w:rFonts w:ascii="Arial" w:hAnsi="Arial" w:hint="cs"/>
          <w:sz w:val="22"/>
          <w:szCs w:val="24"/>
          <w:rtl/>
        </w:rPr>
        <w:t>י</w:t>
      </w:r>
      <w:r w:rsidRPr="0036213E">
        <w:rPr>
          <w:rFonts w:ascii="Arial" w:hAnsi="Arial" w:hint="cs"/>
          <w:sz w:val="22"/>
          <w:szCs w:val="24"/>
          <w:rtl/>
        </w:rPr>
        <w:t>ם, אם יהיו, בתעריפים להתקשרות עם נותני שירותים חיצוניים, כפי שיפורסמו על ידי החשכ"ל.</w:t>
      </w:r>
    </w:p>
    <w:p w:rsidR="0046317B" w:rsidRPr="00881244" w:rsidRDefault="0046317B" w:rsidP="0046317B">
      <w:pPr>
        <w:numPr>
          <w:ilvl w:val="0"/>
          <w:numId w:val="21"/>
        </w:numPr>
        <w:spacing w:before="120" w:line="360" w:lineRule="auto"/>
        <w:ind w:right="0"/>
        <w:jc w:val="both"/>
        <w:rPr>
          <w:rFonts w:ascii="Arial" w:hAnsi="Arial"/>
          <w:sz w:val="22"/>
          <w:szCs w:val="24"/>
        </w:rPr>
      </w:pPr>
      <w:r w:rsidRPr="0036213E">
        <w:rPr>
          <w:rFonts w:ascii="Arial" w:hAnsi="Arial" w:hint="eastAsia"/>
          <w:sz w:val="22"/>
          <w:szCs w:val="24"/>
          <w:rtl/>
        </w:rPr>
        <w:t>בנוסף</w:t>
      </w:r>
      <w:r w:rsidRPr="0036213E">
        <w:rPr>
          <w:rFonts w:ascii="Arial" w:hAnsi="Arial"/>
          <w:sz w:val="22"/>
          <w:szCs w:val="24"/>
          <w:rtl/>
        </w:rPr>
        <w:t xml:space="preserve"> אנו מצהירים כי נכון למועד הגשת ההצעה, אי</w:t>
      </w:r>
      <w:r w:rsidRPr="00881244">
        <w:rPr>
          <w:rFonts w:ascii="Arial" w:hAnsi="Arial"/>
          <w:sz w:val="22"/>
          <w:szCs w:val="24"/>
          <w:rtl/>
        </w:rPr>
        <w:t xml:space="preserve">ן כל מניעה חוקית שהיא, </w:t>
      </w:r>
      <w:r w:rsidRPr="00881244">
        <w:rPr>
          <w:rFonts w:ascii="Arial" w:hAnsi="Arial" w:hint="eastAsia"/>
          <w:sz w:val="22"/>
          <w:szCs w:val="24"/>
          <w:rtl/>
        </w:rPr>
        <w:t>שיש</w:t>
      </w:r>
      <w:r w:rsidRPr="00881244">
        <w:rPr>
          <w:rFonts w:ascii="Arial" w:hAnsi="Arial"/>
          <w:sz w:val="22"/>
          <w:szCs w:val="24"/>
          <w:rtl/>
        </w:rPr>
        <w:t xml:space="preserve"> בה כדי להפריע למתן השירותים נשוא מכרז זה, וכי אין אנו קשורים ו/או מעורבים, </w:t>
      </w:r>
      <w:r w:rsidRPr="00881244">
        <w:rPr>
          <w:rFonts w:ascii="Arial" w:hAnsi="Arial" w:hint="eastAsia"/>
          <w:sz w:val="22"/>
          <w:szCs w:val="24"/>
          <w:rtl/>
        </w:rPr>
        <w:t>באופן</w:t>
      </w:r>
      <w:r w:rsidRPr="00881244">
        <w:rPr>
          <w:rFonts w:ascii="Arial" w:hAnsi="Arial"/>
          <w:sz w:val="22"/>
          <w:szCs w:val="24"/>
          <w:rtl/>
        </w:rPr>
        <w:t xml:space="preserve"> ישיר או עקיף בכל עניין אחר שיש בו חשש לניגוד עניינים ביחס להתחייבויותינו </w:t>
      </w:r>
      <w:r w:rsidRPr="00881244">
        <w:rPr>
          <w:rFonts w:ascii="Arial" w:hAnsi="Arial" w:hint="eastAsia"/>
          <w:sz w:val="22"/>
          <w:szCs w:val="24"/>
          <w:rtl/>
        </w:rPr>
        <w:t>מכוח</w:t>
      </w:r>
      <w:r w:rsidRPr="00881244">
        <w:rPr>
          <w:rFonts w:ascii="Arial" w:hAnsi="Arial"/>
          <w:sz w:val="22"/>
          <w:szCs w:val="24"/>
          <w:rtl/>
        </w:rPr>
        <w:t xml:space="preserve"> ההסכם שיכרת עם המשרד להגנת הסביבה .</w:t>
      </w:r>
    </w:p>
    <w:p w:rsidR="0046317B" w:rsidRPr="00881244" w:rsidRDefault="0046317B" w:rsidP="0046317B">
      <w:pPr>
        <w:numPr>
          <w:ilvl w:val="0"/>
          <w:numId w:val="21"/>
        </w:numPr>
        <w:spacing w:before="120" w:line="360" w:lineRule="auto"/>
        <w:ind w:right="0"/>
        <w:jc w:val="both"/>
        <w:rPr>
          <w:rFonts w:ascii="Arial" w:hAnsi="Arial"/>
          <w:sz w:val="22"/>
          <w:szCs w:val="24"/>
          <w:rtl/>
        </w:rPr>
      </w:pPr>
      <w:r w:rsidRPr="00881244">
        <w:rPr>
          <w:rFonts w:ascii="Arial" w:hAnsi="Arial" w:hint="eastAsia"/>
          <w:sz w:val="22"/>
          <w:szCs w:val="24"/>
          <w:rtl/>
        </w:rPr>
        <w:t>במידה</w:t>
      </w:r>
      <w:r w:rsidRPr="00881244">
        <w:rPr>
          <w:rFonts w:ascii="Arial" w:hAnsi="Arial"/>
          <w:sz w:val="22"/>
          <w:szCs w:val="24"/>
          <w:rtl/>
        </w:rPr>
        <w:t xml:space="preserve"> </w:t>
      </w:r>
      <w:r w:rsidRPr="00881244">
        <w:rPr>
          <w:rFonts w:ascii="Arial" w:hAnsi="Arial" w:hint="eastAsia"/>
          <w:sz w:val="22"/>
          <w:szCs w:val="24"/>
          <w:rtl/>
        </w:rPr>
        <w:t>ונבחר</w:t>
      </w:r>
      <w:r w:rsidRPr="00881244">
        <w:rPr>
          <w:rFonts w:ascii="Arial" w:hAnsi="Arial"/>
          <w:sz w:val="22"/>
          <w:szCs w:val="24"/>
          <w:rtl/>
        </w:rPr>
        <w:t xml:space="preserve"> לביצוע השירותים אנו מתחייבים להביא לידיעת המשרד כל מידע העשוי להיות </w:t>
      </w:r>
      <w:r w:rsidRPr="00881244">
        <w:rPr>
          <w:rFonts w:ascii="Arial" w:hAnsi="Arial" w:hint="eastAsia"/>
          <w:sz w:val="22"/>
          <w:szCs w:val="24"/>
          <w:rtl/>
        </w:rPr>
        <w:t>רלבנטי</w:t>
      </w:r>
      <w:r w:rsidRPr="00881244">
        <w:rPr>
          <w:rFonts w:ascii="Arial" w:hAnsi="Arial"/>
          <w:sz w:val="22"/>
          <w:szCs w:val="24"/>
          <w:rtl/>
        </w:rPr>
        <w:t xml:space="preserve"> לקביעת המשרד אם קיים ניגוד או חשש לניגוד עניינים אצלו. מבלי לגרוע </w:t>
      </w:r>
      <w:r w:rsidRPr="00881244">
        <w:rPr>
          <w:rFonts w:ascii="Arial" w:hAnsi="Arial" w:hint="eastAsia"/>
          <w:sz w:val="22"/>
          <w:szCs w:val="24"/>
          <w:rtl/>
        </w:rPr>
        <w:t>מכלליות</w:t>
      </w:r>
      <w:r w:rsidRPr="00881244">
        <w:rPr>
          <w:rFonts w:ascii="Arial" w:hAnsi="Arial"/>
          <w:sz w:val="22"/>
          <w:szCs w:val="24"/>
          <w:rtl/>
        </w:rPr>
        <w:t xml:space="preserve"> האמור, במידה ונבחר לביצוע השירותים נודיע למשרד על הצעה שהוצעה לנו ואשר </w:t>
      </w:r>
      <w:r w:rsidRPr="00881244">
        <w:rPr>
          <w:rFonts w:ascii="Arial" w:hAnsi="Arial" w:hint="eastAsia"/>
          <w:sz w:val="22"/>
          <w:szCs w:val="24"/>
          <w:rtl/>
        </w:rPr>
        <w:t>יש</w:t>
      </w:r>
      <w:r w:rsidRPr="00881244">
        <w:rPr>
          <w:rFonts w:ascii="Arial" w:hAnsi="Arial"/>
          <w:sz w:val="22"/>
          <w:szCs w:val="24"/>
          <w:rtl/>
        </w:rPr>
        <w:t xml:space="preserve"> בה משום חשש לניגוד עניינים כאמור. נקבל על עצמנו ביצוע אותה עבודה רק אם המשרד </w:t>
      </w:r>
      <w:r w:rsidRPr="00881244">
        <w:rPr>
          <w:rFonts w:ascii="Arial" w:hAnsi="Arial" w:hint="eastAsia"/>
          <w:sz w:val="22"/>
          <w:szCs w:val="24"/>
          <w:rtl/>
        </w:rPr>
        <w:t>יאשר</w:t>
      </w:r>
      <w:r w:rsidRPr="00881244">
        <w:rPr>
          <w:rFonts w:ascii="Arial" w:hAnsi="Arial"/>
          <w:sz w:val="22"/>
          <w:szCs w:val="24"/>
          <w:rtl/>
        </w:rPr>
        <w:t>, מראש ובכתב, כי אין לו התנגדות לכך.</w:t>
      </w:r>
    </w:p>
    <w:p w:rsidR="0046317B" w:rsidRPr="00881244" w:rsidRDefault="0046317B" w:rsidP="0046317B">
      <w:pPr>
        <w:numPr>
          <w:ilvl w:val="0"/>
          <w:numId w:val="21"/>
        </w:numPr>
        <w:spacing w:before="120" w:line="360" w:lineRule="auto"/>
        <w:ind w:right="0"/>
        <w:jc w:val="both"/>
        <w:rPr>
          <w:rFonts w:ascii="Arial" w:hAnsi="Arial"/>
          <w:sz w:val="22"/>
          <w:szCs w:val="24"/>
        </w:rPr>
      </w:pPr>
      <w:r w:rsidRPr="00881244">
        <w:rPr>
          <w:rFonts w:ascii="Arial" w:hAnsi="Arial" w:hint="eastAsia"/>
          <w:sz w:val="22"/>
          <w:szCs w:val="24"/>
          <w:rtl/>
        </w:rPr>
        <w:t>קראנו</w:t>
      </w:r>
      <w:r w:rsidRPr="00881244">
        <w:rPr>
          <w:rFonts w:ascii="Arial" w:hAnsi="Arial"/>
          <w:sz w:val="22"/>
          <w:szCs w:val="24"/>
          <w:rtl/>
        </w:rPr>
        <w:t xml:space="preserve"> בעיון את כל הפרטים של פניה זו (מכרז פומבי </w:t>
      </w:r>
      <w:r w:rsidRPr="0075690A">
        <w:rPr>
          <w:rFonts w:ascii="Arial" w:hAnsi="Arial"/>
          <w:sz w:val="22"/>
          <w:szCs w:val="24"/>
          <w:rtl/>
        </w:rPr>
        <w:t xml:space="preserve">מס' </w:t>
      </w:r>
      <w:r w:rsidRPr="0075690A">
        <w:rPr>
          <w:rFonts w:ascii="Arial" w:hAnsi="Arial" w:hint="cs"/>
          <w:sz w:val="22"/>
          <w:szCs w:val="24"/>
          <w:rtl/>
        </w:rPr>
        <w:t xml:space="preserve">39/12), </w:t>
      </w:r>
      <w:r w:rsidRPr="0075690A">
        <w:rPr>
          <w:rFonts w:ascii="Arial" w:hAnsi="Arial"/>
          <w:sz w:val="22"/>
          <w:szCs w:val="24"/>
          <w:rtl/>
        </w:rPr>
        <w:t>על</w:t>
      </w:r>
      <w:r w:rsidRPr="00881244">
        <w:rPr>
          <w:rFonts w:ascii="Arial" w:hAnsi="Arial"/>
          <w:sz w:val="22"/>
          <w:szCs w:val="24"/>
          <w:rtl/>
        </w:rPr>
        <w:t xml:space="preserve"> כל </w:t>
      </w:r>
      <w:r w:rsidRPr="00881244">
        <w:rPr>
          <w:rFonts w:ascii="Arial" w:hAnsi="Arial" w:hint="eastAsia"/>
          <w:sz w:val="22"/>
          <w:szCs w:val="24"/>
          <w:rtl/>
        </w:rPr>
        <w:t>נספחיה</w:t>
      </w:r>
      <w:r w:rsidRPr="00881244">
        <w:rPr>
          <w:rFonts w:ascii="Arial" w:hAnsi="Arial"/>
          <w:sz w:val="22"/>
          <w:szCs w:val="24"/>
          <w:rtl/>
        </w:rPr>
        <w:t xml:space="preserve"> ואנו מצהירים בזה שהבינונו את הדרישות ושאנו מסכימים לעמוד בכל </w:t>
      </w:r>
      <w:r w:rsidRPr="00881244">
        <w:rPr>
          <w:rFonts w:ascii="Arial" w:hAnsi="Arial" w:hint="eastAsia"/>
          <w:sz w:val="22"/>
          <w:szCs w:val="24"/>
          <w:rtl/>
        </w:rPr>
        <w:t>הדרישות</w:t>
      </w:r>
      <w:r w:rsidRPr="00881244">
        <w:rPr>
          <w:rFonts w:ascii="Arial" w:hAnsi="Arial"/>
          <w:sz w:val="22"/>
          <w:szCs w:val="24"/>
          <w:rtl/>
        </w:rPr>
        <w:t xml:space="preserve"> והתניות וכן אנו מסכימים לתנאי ההסכם המהווה חלק בלתי נפרד מפנייתכם </w:t>
      </w:r>
      <w:r w:rsidRPr="00881244">
        <w:rPr>
          <w:rFonts w:ascii="Arial" w:hAnsi="Arial" w:hint="eastAsia"/>
          <w:sz w:val="22"/>
          <w:szCs w:val="24"/>
          <w:rtl/>
        </w:rPr>
        <w:t>זו</w:t>
      </w:r>
      <w:r w:rsidRPr="00881244">
        <w:rPr>
          <w:rFonts w:ascii="Arial" w:hAnsi="Arial"/>
          <w:sz w:val="22"/>
          <w:szCs w:val="24"/>
          <w:rtl/>
        </w:rPr>
        <w:t xml:space="preserve"> ובהתאם לכך ערכנו את הצעתנו.</w:t>
      </w:r>
    </w:p>
    <w:p w:rsidR="0046317B" w:rsidRDefault="0046317B" w:rsidP="0046317B">
      <w:pPr>
        <w:pStyle w:val="afff8"/>
        <w:spacing w:before="120" w:line="360" w:lineRule="auto"/>
        <w:ind w:left="360"/>
        <w:jc w:val="left"/>
        <w:rPr>
          <w:rFonts w:cs="David"/>
          <w:b w:val="0"/>
          <w:bCs w:val="0"/>
          <w:sz w:val="24"/>
          <w:szCs w:val="24"/>
          <w:rtl/>
        </w:rPr>
      </w:pPr>
      <w:bookmarkStart w:id="1" w:name="OLE_LINK1"/>
      <w:bookmarkStart w:id="2" w:name="OLE_LINK2"/>
    </w:p>
    <w:p w:rsidR="0046317B" w:rsidRPr="00BC35D1" w:rsidRDefault="0046317B" w:rsidP="0046317B">
      <w:pPr>
        <w:pStyle w:val="afff8"/>
        <w:spacing w:before="120" w:line="360" w:lineRule="auto"/>
        <w:ind w:left="360"/>
        <w:jc w:val="left"/>
        <w:rPr>
          <w:rFonts w:cs="David"/>
          <w:sz w:val="24"/>
          <w:szCs w:val="24"/>
          <w:rtl/>
        </w:rPr>
      </w:pPr>
      <w:r w:rsidRPr="00BC35D1">
        <w:rPr>
          <w:rFonts w:cs="David" w:hint="eastAsia"/>
          <w:b w:val="0"/>
          <w:bCs w:val="0"/>
          <w:sz w:val="24"/>
          <w:szCs w:val="24"/>
          <w:rtl/>
        </w:rPr>
        <w:t>שם</w:t>
      </w:r>
      <w:r w:rsidRPr="00BC35D1">
        <w:rPr>
          <w:rFonts w:cs="David"/>
          <w:b w:val="0"/>
          <w:bCs w:val="0"/>
          <w:sz w:val="24"/>
          <w:szCs w:val="24"/>
          <w:rtl/>
        </w:rPr>
        <w:t xml:space="preserve"> המציע ____</w:t>
      </w:r>
      <w:r>
        <w:rPr>
          <w:rFonts w:cs="David" w:hint="cs"/>
          <w:b w:val="0"/>
          <w:bCs w:val="0"/>
          <w:sz w:val="24"/>
          <w:szCs w:val="24"/>
          <w:rtl/>
        </w:rPr>
        <w:t>_</w:t>
      </w:r>
      <w:r w:rsidRPr="00BC35D1">
        <w:rPr>
          <w:rFonts w:cs="David"/>
          <w:b w:val="0"/>
          <w:bCs w:val="0"/>
          <w:sz w:val="24"/>
          <w:szCs w:val="24"/>
          <w:rtl/>
        </w:rPr>
        <w:t>__</w:t>
      </w:r>
      <w:r w:rsidRPr="00BC35D1">
        <w:rPr>
          <w:rFonts w:cs="David" w:hint="cs"/>
          <w:b w:val="0"/>
          <w:bCs w:val="0"/>
          <w:sz w:val="24"/>
          <w:szCs w:val="24"/>
          <w:rtl/>
        </w:rPr>
        <w:t>_____</w:t>
      </w:r>
      <w:r w:rsidRPr="00BC35D1">
        <w:rPr>
          <w:rFonts w:cs="David"/>
          <w:b w:val="0"/>
          <w:bCs w:val="0"/>
          <w:sz w:val="24"/>
          <w:szCs w:val="24"/>
          <w:rtl/>
        </w:rPr>
        <w:t>_____</w:t>
      </w:r>
      <w:r>
        <w:rPr>
          <w:rFonts w:cs="David" w:hint="cs"/>
          <w:b w:val="0"/>
          <w:bCs w:val="0"/>
          <w:sz w:val="24"/>
          <w:szCs w:val="24"/>
          <w:rtl/>
        </w:rPr>
        <w:t xml:space="preserve"> </w:t>
      </w:r>
      <w:r w:rsidRPr="00BC35D1">
        <w:rPr>
          <w:rFonts w:cs="David"/>
          <w:b w:val="0"/>
          <w:bCs w:val="0"/>
          <w:sz w:val="24"/>
          <w:szCs w:val="24"/>
          <w:rtl/>
        </w:rPr>
        <w:t>מס' זיהוי (מס' עוסק מורשה/מס' ח.פ./ת.ז.) _____________</w:t>
      </w:r>
      <w:r>
        <w:rPr>
          <w:rFonts w:cs="David" w:hint="cs"/>
          <w:b w:val="0"/>
          <w:bCs w:val="0"/>
          <w:sz w:val="24"/>
          <w:szCs w:val="24"/>
          <w:rtl/>
        </w:rPr>
        <w:t>_</w:t>
      </w:r>
    </w:p>
    <w:p w:rsidR="0046317B" w:rsidRPr="00BC35D1" w:rsidRDefault="0046317B" w:rsidP="0046317B">
      <w:pPr>
        <w:pStyle w:val="afff8"/>
        <w:spacing w:before="120" w:line="360" w:lineRule="auto"/>
        <w:ind w:left="360"/>
        <w:jc w:val="left"/>
        <w:rPr>
          <w:rFonts w:cs="David"/>
          <w:sz w:val="24"/>
          <w:szCs w:val="24"/>
          <w:rtl/>
        </w:rPr>
      </w:pPr>
      <w:r w:rsidRPr="00BC35D1">
        <w:rPr>
          <w:rFonts w:cs="David" w:hint="eastAsia"/>
          <w:b w:val="0"/>
          <w:bCs w:val="0"/>
          <w:sz w:val="24"/>
          <w:szCs w:val="24"/>
          <w:rtl/>
        </w:rPr>
        <w:t>כתובת</w:t>
      </w:r>
      <w:r w:rsidRPr="00BC35D1">
        <w:rPr>
          <w:rFonts w:cs="David"/>
          <w:b w:val="0"/>
          <w:bCs w:val="0"/>
          <w:sz w:val="24"/>
          <w:szCs w:val="24"/>
          <w:rtl/>
        </w:rPr>
        <w:t xml:space="preserve"> _____________</w:t>
      </w:r>
      <w:r>
        <w:rPr>
          <w:rFonts w:cs="David" w:hint="cs"/>
          <w:b w:val="0"/>
          <w:bCs w:val="0"/>
          <w:sz w:val="24"/>
          <w:szCs w:val="24"/>
          <w:rtl/>
        </w:rPr>
        <w:t>__</w:t>
      </w:r>
      <w:r w:rsidRPr="00BC35D1">
        <w:rPr>
          <w:rFonts w:cs="David"/>
          <w:b w:val="0"/>
          <w:bCs w:val="0"/>
          <w:sz w:val="24"/>
          <w:szCs w:val="24"/>
          <w:rtl/>
        </w:rPr>
        <w:t xml:space="preserve">__________ </w:t>
      </w:r>
      <w:r w:rsidRPr="00BC35D1">
        <w:rPr>
          <w:rFonts w:cs="David" w:hint="eastAsia"/>
          <w:b w:val="0"/>
          <w:bCs w:val="0"/>
          <w:sz w:val="24"/>
          <w:szCs w:val="24"/>
          <w:rtl/>
        </w:rPr>
        <w:t>טלפון</w:t>
      </w:r>
      <w:r w:rsidRPr="00BC35D1">
        <w:rPr>
          <w:rFonts w:cs="David"/>
          <w:b w:val="0"/>
          <w:bCs w:val="0"/>
          <w:sz w:val="24"/>
          <w:szCs w:val="24"/>
          <w:rtl/>
        </w:rPr>
        <w:t xml:space="preserve"> _____________ פקסימיליה ___________</w:t>
      </w:r>
      <w:r>
        <w:rPr>
          <w:rFonts w:cs="David" w:hint="cs"/>
          <w:b w:val="0"/>
          <w:bCs w:val="0"/>
          <w:sz w:val="24"/>
          <w:szCs w:val="24"/>
          <w:rtl/>
        </w:rPr>
        <w:t>__</w:t>
      </w:r>
    </w:p>
    <w:p w:rsidR="0046317B" w:rsidRPr="00BC35D1" w:rsidRDefault="0046317B" w:rsidP="0046317B">
      <w:pPr>
        <w:pStyle w:val="afff8"/>
        <w:spacing w:before="120" w:line="360" w:lineRule="auto"/>
        <w:ind w:left="360"/>
        <w:jc w:val="left"/>
        <w:rPr>
          <w:rFonts w:cs="David"/>
          <w:b w:val="0"/>
          <w:bCs w:val="0"/>
          <w:sz w:val="24"/>
          <w:szCs w:val="24"/>
          <w:rtl/>
        </w:rPr>
      </w:pPr>
      <w:r w:rsidRPr="00BC35D1">
        <w:rPr>
          <w:rFonts w:cs="David" w:hint="eastAsia"/>
          <w:b w:val="0"/>
          <w:bCs w:val="0"/>
          <w:sz w:val="24"/>
          <w:szCs w:val="24"/>
          <w:rtl/>
        </w:rPr>
        <w:t>שם</w:t>
      </w:r>
      <w:r w:rsidRPr="00BC35D1">
        <w:rPr>
          <w:rFonts w:cs="David" w:hint="cs"/>
          <w:b w:val="0"/>
          <w:bCs w:val="0"/>
          <w:sz w:val="24"/>
          <w:szCs w:val="24"/>
          <w:rtl/>
        </w:rPr>
        <w:t xml:space="preserve">__________________________ </w:t>
      </w:r>
      <w:r w:rsidRPr="00BC35D1">
        <w:rPr>
          <w:rFonts w:cs="David" w:hint="eastAsia"/>
          <w:b w:val="0"/>
          <w:bCs w:val="0"/>
          <w:sz w:val="24"/>
          <w:szCs w:val="24"/>
          <w:rtl/>
        </w:rPr>
        <w:t>החותם</w:t>
      </w:r>
      <w:r w:rsidRPr="00BC35D1">
        <w:rPr>
          <w:rFonts w:cs="David" w:hint="cs"/>
          <w:b w:val="0"/>
          <w:bCs w:val="0"/>
          <w:sz w:val="24"/>
          <w:szCs w:val="24"/>
          <w:rtl/>
        </w:rPr>
        <w:t xml:space="preserve"> </w:t>
      </w:r>
      <w:r>
        <w:rPr>
          <w:rFonts w:cs="David" w:hint="cs"/>
          <w:b w:val="0"/>
          <w:bCs w:val="0"/>
          <w:sz w:val="24"/>
          <w:szCs w:val="24"/>
          <w:rtl/>
        </w:rPr>
        <w:t>___</w:t>
      </w:r>
      <w:r w:rsidRPr="00BC35D1">
        <w:rPr>
          <w:rFonts w:cs="David"/>
          <w:b w:val="0"/>
          <w:bCs w:val="0"/>
          <w:sz w:val="24"/>
          <w:szCs w:val="24"/>
          <w:rtl/>
        </w:rPr>
        <w:t>_____________</w:t>
      </w:r>
      <w:r w:rsidRPr="00BC35D1">
        <w:rPr>
          <w:rFonts w:cs="David" w:hint="cs"/>
          <w:b w:val="0"/>
          <w:bCs w:val="0"/>
          <w:sz w:val="24"/>
          <w:szCs w:val="24"/>
          <w:rtl/>
        </w:rPr>
        <w:t xml:space="preserve"> </w:t>
      </w:r>
      <w:r w:rsidRPr="00BC35D1">
        <w:rPr>
          <w:rFonts w:cs="David"/>
          <w:b w:val="0"/>
          <w:bCs w:val="0"/>
          <w:sz w:val="24"/>
          <w:szCs w:val="24"/>
          <w:rtl/>
        </w:rPr>
        <w:t>התפקיד____________</w:t>
      </w:r>
      <w:r>
        <w:rPr>
          <w:rFonts w:cs="David" w:hint="cs"/>
          <w:b w:val="0"/>
          <w:bCs w:val="0"/>
          <w:sz w:val="24"/>
          <w:szCs w:val="24"/>
          <w:rtl/>
        </w:rPr>
        <w:t>__</w:t>
      </w:r>
      <w:r w:rsidRPr="00BC35D1">
        <w:rPr>
          <w:rFonts w:cs="David" w:hint="cs"/>
          <w:b w:val="0"/>
          <w:bCs w:val="0"/>
          <w:sz w:val="24"/>
          <w:szCs w:val="24"/>
          <w:rtl/>
        </w:rPr>
        <w:br/>
      </w:r>
    </w:p>
    <w:p w:rsidR="0046317B" w:rsidRPr="00BC35D1" w:rsidRDefault="0046317B" w:rsidP="0046317B">
      <w:pPr>
        <w:pStyle w:val="afff8"/>
        <w:spacing w:before="120" w:line="360" w:lineRule="auto"/>
        <w:ind w:left="360"/>
        <w:rPr>
          <w:rFonts w:cs="David"/>
          <w:sz w:val="24"/>
          <w:szCs w:val="24"/>
          <w:rtl/>
        </w:rPr>
      </w:pPr>
      <w:r w:rsidRPr="00BC35D1">
        <w:rPr>
          <w:rFonts w:cs="David"/>
          <w:b w:val="0"/>
          <w:bCs w:val="0"/>
          <w:sz w:val="24"/>
          <w:szCs w:val="24"/>
          <w:rtl/>
        </w:rPr>
        <w:t>חתימה וחותמת __________________</w:t>
      </w:r>
      <w:bookmarkEnd w:id="1"/>
      <w:bookmarkEnd w:id="2"/>
    </w:p>
    <w:p w:rsidR="0046317B" w:rsidRPr="00D33047" w:rsidRDefault="0046317B" w:rsidP="0046317B">
      <w:pPr>
        <w:spacing w:line="360" w:lineRule="auto"/>
        <w:ind w:left="311"/>
        <w:jc w:val="center"/>
        <w:rPr>
          <w:b/>
          <w:bCs/>
          <w:szCs w:val="24"/>
          <w:rtl/>
        </w:rPr>
      </w:pPr>
    </w:p>
    <w:p w:rsidR="0046317B" w:rsidRDefault="0046317B" w:rsidP="0046317B">
      <w:pPr>
        <w:spacing w:line="360" w:lineRule="auto"/>
        <w:ind w:firstLine="311"/>
        <w:jc w:val="both"/>
        <w:rPr>
          <w:szCs w:val="24"/>
          <w:rtl/>
        </w:rPr>
      </w:pPr>
      <w:r w:rsidRPr="00D33047">
        <w:rPr>
          <w:rFonts w:hint="cs"/>
          <w:szCs w:val="24"/>
          <w:rtl/>
        </w:rPr>
        <w:t xml:space="preserve"> </w:t>
      </w:r>
    </w:p>
    <w:p w:rsidR="0046317B" w:rsidRDefault="0046317B" w:rsidP="0046317B">
      <w:pPr>
        <w:bidi w:val="0"/>
        <w:rPr>
          <w:szCs w:val="24"/>
        </w:rPr>
      </w:pPr>
      <w:r>
        <w:rPr>
          <w:szCs w:val="24"/>
          <w:rtl/>
        </w:rPr>
        <w:br w:type="page"/>
      </w:r>
    </w:p>
    <w:p w:rsidR="0046317B" w:rsidRPr="00D51714" w:rsidRDefault="0046317B" w:rsidP="0046317B">
      <w:pPr>
        <w:spacing w:line="360" w:lineRule="auto"/>
        <w:ind w:right="-426"/>
        <w:jc w:val="right"/>
        <w:rPr>
          <w:b/>
          <w:bCs/>
          <w:sz w:val="28"/>
          <w:szCs w:val="28"/>
          <w:rtl/>
        </w:rPr>
      </w:pPr>
      <w:r w:rsidRPr="00D51714">
        <w:rPr>
          <w:rFonts w:hint="cs"/>
          <w:b/>
          <w:bCs/>
          <w:sz w:val="28"/>
          <w:szCs w:val="28"/>
          <w:rtl/>
        </w:rPr>
        <w:lastRenderedPageBreak/>
        <w:t>נספח ד'</w:t>
      </w:r>
    </w:p>
    <w:p w:rsidR="0046317B" w:rsidRPr="00D51714" w:rsidRDefault="0046317B" w:rsidP="0046317B">
      <w:pPr>
        <w:spacing w:line="360" w:lineRule="auto"/>
        <w:jc w:val="center"/>
        <w:rPr>
          <w:rFonts w:ascii="Arial" w:hAnsi="Arial"/>
          <w:b/>
          <w:bCs/>
          <w:sz w:val="28"/>
          <w:szCs w:val="28"/>
          <w:u w:val="single"/>
        </w:rPr>
      </w:pPr>
      <w:r w:rsidRPr="00D51714">
        <w:rPr>
          <w:rFonts w:ascii="Arial" w:hAnsi="Arial"/>
          <w:b/>
          <w:bCs/>
          <w:sz w:val="28"/>
          <w:szCs w:val="28"/>
          <w:u w:val="single"/>
          <w:rtl/>
        </w:rPr>
        <w:t>כתב ערבות</w:t>
      </w:r>
      <w:r w:rsidRPr="00D51714">
        <w:rPr>
          <w:rFonts w:ascii="Arial" w:hAnsi="Arial" w:hint="cs"/>
          <w:b/>
          <w:bCs/>
          <w:sz w:val="28"/>
          <w:szCs w:val="28"/>
          <w:u w:val="single"/>
          <w:rtl/>
        </w:rPr>
        <w:t xml:space="preserve"> </w:t>
      </w:r>
      <w:r>
        <w:rPr>
          <w:rFonts w:ascii="Arial" w:hAnsi="Arial" w:hint="cs"/>
          <w:b/>
          <w:bCs/>
          <w:sz w:val="28"/>
          <w:szCs w:val="28"/>
          <w:u w:val="single"/>
          <w:rtl/>
        </w:rPr>
        <w:t>הצעה</w:t>
      </w:r>
    </w:p>
    <w:p w:rsidR="0046317B" w:rsidRDefault="0046317B" w:rsidP="0046317B">
      <w:pPr>
        <w:spacing w:line="360" w:lineRule="auto"/>
        <w:jc w:val="both"/>
        <w:rPr>
          <w:rFonts w:ascii="Arial" w:hAnsi="Arial"/>
          <w:szCs w:val="24"/>
          <w:rtl/>
        </w:rPr>
      </w:pPr>
    </w:p>
    <w:p w:rsidR="0046317B" w:rsidRPr="00A44DE9" w:rsidRDefault="0046317B" w:rsidP="0046317B">
      <w:pPr>
        <w:spacing w:line="360" w:lineRule="auto"/>
        <w:jc w:val="both"/>
        <w:rPr>
          <w:rFonts w:ascii="Arial" w:hAnsi="Arial"/>
          <w:szCs w:val="24"/>
          <w:rtl/>
        </w:rPr>
      </w:pPr>
      <w:r w:rsidRPr="00024667">
        <w:rPr>
          <w:rFonts w:ascii="Arial" w:hAnsi="Arial"/>
          <w:szCs w:val="24"/>
          <w:rtl/>
        </w:rPr>
        <w:t>שם הבנק/חברת הביטוח ________________</w:t>
      </w:r>
    </w:p>
    <w:p w:rsidR="0046317B" w:rsidRPr="00A44DE9" w:rsidRDefault="0046317B" w:rsidP="0046317B">
      <w:pPr>
        <w:spacing w:line="360" w:lineRule="auto"/>
        <w:jc w:val="both"/>
        <w:rPr>
          <w:rFonts w:ascii="Arial" w:hAnsi="Arial"/>
          <w:szCs w:val="24"/>
          <w:rtl/>
        </w:rPr>
      </w:pPr>
      <w:r w:rsidRPr="00024667">
        <w:rPr>
          <w:rFonts w:ascii="Arial" w:hAnsi="Arial"/>
          <w:szCs w:val="24"/>
          <w:rtl/>
        </w:rPr>
        <w:t>מס' הטלפון ________________________</w:t>
      </w:r>
    </w:p>
    <w:p w:rsidR="0046317B" w:rsidRPr="00A44DE9" w:rsidRDefault="0046317B" w:rsidP="0046317B">
      <w:pPr>
        <w:spacing w:line="360" w:lineRule="auto"/>
        <w:jc w:val="both"/>
        <w:rPr>
          <w:rFonts w:ascii="Arial" w:hAnsi="Arial"/>
          <w:szCs w:val="24"/>
          <w:rtl/>
        </w:rPr>
      </w:pPr>
      <w:r w:rsidRPr="00024667">
        <w:rPr>
          <w:rFonts w:ascii="Arial" w:hAnsi="Arial"/>
          <w:szCs w:val="24"/>
          <w:rtl/>
        </w:rPr>
        <w:t>מס' הפקס</w:t>
      </w:r>
      <w:r>
        <w:rPr>
          <w:rFonts w:ascii="Arial" w:hAnsi="Arial" w:hint="cs"/>
          <w:szCs w:val="24"/>
          <w:rtl/>
        </w:rPr>
        <w:t xml:space="preserve"> </w:t>
      </w:r>
      <w:r w:rsidRPr="00024667">
        <w:rPr>
          <w:rFonts w:ascii="Arial" w:hAnsi="Arial"/>
          <w:szCs w:val="24"/>
          <w:rtl/>
        </w:rPr>
        <w:t>________________________</w:t>
      </w:r>
    </w:p>
    <w:p w:rsidR="0046317B" w:rsidRPr="00A44DE9" w:rsidRDefault="0046317B" w:rsidP="0046317B">
      <w:pPr>
        <w:spacing w:line="360" w:lineRule="auto"/>
        <w:jc w:val="both"/>
        <w:rPr>
          <w:rFonts w:ascii="Arial" w:hAnsi="Arial"/>
          <w:szCs w:val="24"/>
          <w:rtl/>
        </w:rPr>
      </w:pPr>
    </w:p>
    <w:p w:rsidR="0046317B" w:rsidRPr="00A44DE9" w:rsidRDefault="0046317B" w:rsidP="0046317B">
      <w:pPr>
        <w:spacing w:line="360" w:lineRule="auto"/>
        <w:jc w:val="both"/>
        <w:rPr>
          <w:rFonts w:ascii="Arial" w:hAnsi="Arial"/>
          <w:szCs w:val="24"/>
          <w:rtl/>
        </w:rPr>
      </w:pPr>
    </w:p>
    <w:p w:rsidR="0046317B" w:rsidRPr="00A44DE9" w:rsidRDefault="0046317B" w:rsidP="0046317B">
      <w:pPr>
        <w:spacing w:line="360" w:lineRule="auto"/>
        <w:jc w:val="both"/>
        <w:rPr>
          <w:rFonts w:ascii="Arial" w:hAnsi="Arial"/>
          <w:szCs w:val="24"/>
        </w:rPr>
      </w:pPr>
      <w:r w:rsidRPr="00024667">
        <w:rPr>
          <w:rFonts w:ascii="Arial" w:hAnsi="Arial"/>
          <w:szCs w:val="24"/>
          <w:rtl/>
        </w:rPr>
        <w:t xml:space="preserve">לכבוד </w:t>
      </w:r>
    </w:p>
    <w:p w:rsidR="0046317B" w:rsidRPr="00A44DE9" w:rsidRDefault="0046317B" w:rsidP="0046317B">
      <w:pPr>
        <w:spacing w:line="360" w:lineRule="auto"/>
        <w:jc w:val="both"/>
        <w:rPr>
          <w:rFonts w:ascii="Arial" w:hAnsi="Arial"/>
          <w:szCs w:val="24"/>
        </w:rPr>
      </w:pPr>
      <w:r w:rsidRPr="00024667">
        <w:rPr>
          <w:rFonts w:ascii="Arial" w:hAnsi="Arial"/>
          <w:szCs w:val="24"/>
          <w:rtl/>
        </w:rPr>
        <w:t xml:space="preserve">ממשלת ישראל </w:t>
      </w:r>
    </w:p>
    <w:p w:rsidR="0046317B" w:rsidRPr="00A44DE9" w:rsidRDefault="0046317B" w:rsidP="0046317B">
      <w:pPr>
        <w:spacing w:line="360" w:lineRule="auto"/>
        <w:jc w:val="both"/>
        <w:rPr>
          <w:rFonts w:ascii="Arial" w:hAnsi="Arial"/>
          <w:szCs w:val="24"/>
        </w:rPr>
      </w:pPr>
      <w:r w:rsidRPr="00024667">
        <w:rPr>
          <w:rFonts w:ascii="Arial" w:hAnsi="Arial"/>
          <w:szCs w:val="24"/>
          <w:rtl/>
        </w:rPr>
        <w:t>באמצעות משרד _____</w:t>
      </w:r>
      <w:r>
        <w:rPr>
          <w:rFonts w:ascii="Arial" w:hAnsi="Arial" w:hint="cs"/>
          <w:szCs w:val="24"/>
          <w:rtl/>
        </w:rPr>
        <w:t>__(</w:t>
      </w:r>
      <w:r w:rsidRPr="00024667">
        <w:rPr>
          <w:rFonts w:ascii="Arial" w:hAnsi="Arial"/>
          <w:szCs w:val="24"/>
          <w:rtl/>
        </w:rPr>
        <w:t>_______</w:t>
      </w:r>
    </w:p>
    <w:p w:rsidR="0046317B" w:rsidRPr="00A44DE9" w:rsidRDefault="0046317B" w:rsidP="0046317B">
      <w:pPr>
        <w:spacing w:line="360" w:lineRule="auto"/>
        <w:jc w:val="both"/>
        <w:rPr>
          <w:rFonts w:ascii="Arial" w:hAnsi="Arial"/>
          <w:szCs w:val="24"/>
        </w:rPr>
      </w:pPr>
    </w:p>
    <w:p w:rsidR="0046317B" w:rsidRPr="00A44DE9" w:rsidRDefault="0046317B" w:rsidP="0046317B">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46317B" w:rsidRPr="00A44DE9" w:rsidRDefault="0046317B" w:rsidP="0046317B">
      <w:pPr>
        <w:spacing w:line="360" w:lineRule="auto"/>
        <w:jc w:val="both"/>
        <w:rPr>
          <w:rFonts w:ascii="Arial" w:hAnsi="Arial"/>
          <w:szCs w:val="24"/>
        </w:rPr>
      </w:pPr>
    </w:p>
    <w:p w:rsidR="0046317B" w:rsidRPr="00CB4CCD" w:rsidRDefault="0046317B" w:rsidP="0046317B">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  </w:t>
      </w:r>
      <w:r w:rsidRPr="00CB4CCD">
        <w:rPr>
          <w:rFonts w:ascii="Arial" w:hAnsi="Arial"/>
          <w:szCs w:val="24"/>
          <w:rtl/>
        </w:rPr>
        <w:t>אשר תדרשו מאת: __________</w:t>
      </w:r>
      <w:r>
        <w:rPr>
          <w:rFonts w:ascii="Arial" w:hAnsi="Arial" w:hint="cs"/>
          <w:szCs w:val="24"/>
          <w:rtl/>
        </w:rPr>
        <w:t>___</w:t>
      </w:r>
      <w:r w:rsidRPr="00CB4CCD">
        <w:rPr>
          <w:rFonts w:ascii="Arial" w:hAnsi="Arial"/>
          <w:szCs w:val="24"/>
          <w:rtl/>
        </w:rPr>
        <w:t> (להלן "</w:t>
      </w:r>
      <w:r w:rsidRPr="00CB4CCD">
        <w:rPr>
          <w:rFonts w:ascii="Arial" w:hAnsi="Arial"/>
          <w:b/>
          <w:bCs/>
          <w:szCs w:val="24"/>
          <w:rtl/>
        </w:rPr>
        <w:t>החייב</w:t>
      </w:r>
      <w:r w:rsidRPr="00CB4CCD">
        <w:rPr>
          <w:rFonts w:ascii="Arial" w:hAnsi="Arial"/>
          <w:szCs w:val="24"/>
          <w:rtl/>
        </w:rPr>
        <w:t xml:space="preserve">") בקשר עם מכרז </w:t>
      </w:r>
      <w:r w:rsidRPr="00F16BDB">
        <w:rPr>
          <w:rFonts w:ascii="Arial" w:hAnsi="Arial"/>
          <w:szCs w:val="24"/>
          <w:rtl/>
        </w:rPr>
        <w:t xml:space="preserve">פומבי </w:t>
      </w:r>
      <w:r w:rsidRPr="00F16BDB">
        <w:rPr>
          <w:rFonts w:hint="cs"/>
          <w:b/>
          <w:bCs/>
          <w:szCs w:val="24"/>
          <w:rtl/>
        </w:rPr>
        <w:t>39/12</w:t>
      </w:r>
      <w:r w:rsidRPr="00CB4CCD">
        <w:rPr>
          <w:rFonts w:hint="cs"/>
          <w:szCs w:val="24"/>
          <w:rtl/>
        </w:rPr>
        <w:t xml:space="preserve"> </w:t>
      </w:r>
      <w:r w:rsidRPr="00CB4CCD">
        <w:rPr>
          <w:rFonts w:hint="cs"/>
          <w:b/>
          <w:bCs/>
          <w:szCs w:val="24"/>
          <w:rtl/>
        </w:rPr>
        <w:t>לקבלת שירותי ייעוץ תכנוני שונים לקידום מתקני תשתית ותשתיות קוויות</w:t>
      </w:r>
      <w:r w:rsidRPr="00CB4CCD">
        <w:rPr>
          <w:rFonts w:ascii="Arial" w:hAnsi="Arial" w:hint="cs"/>
          <w:szCs w:val="24"/>
          <w:rtl/>
        </w:rPr>
        <w:t>.</w:t>
      </w:r>
    </w:p>
    <w:p w:rsidR="0046317B" w:rsidRPr="00A44DE9" w:rsidRDefault="0046317B" w:rsidP="0046317B">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6317B" w:rsidRPr="00A44DE9" w:rsidRDefault="0046317B" w:rsidP="0046317B">
      <w:pPr>
        <w:spacing w:line="360" w:lineRule="auto"/>
        <w:jc w:val="both"/>
        <w:rPr>
          <w:rFonts w:ascii="Arial" w:hAnsi="Arial"/>
          <w:szCs w:val="24"/>
          <w:rtl/>
        </w:rPr>
      </w:pPr>
    </w:p>
    <w:p w:rsidR="0046317B" w:rsidRPr="00A44DE9" w:rsidRDefault="0046317B" w:rsidP="0046317B">
      <w:pPr>
        <w:spacing w:line="360" w:lineRule="auto"/>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___________ </w:t>
      </w:r>
      <w:r w:rsidRPr="00024667">
        <w:rPr>
          <w:rFonts w:ascii="Arial" w:hAnsi="Arial"/>
          <w:szCs w:val="24"/>
          <w:rtl/>
        </w:rPr>
        <w:t xml:space="preserve">עד תאריך </w:t>
      </w:r>
      <w:r>
        <w:rPr>
          <w:rFonts w:ascii="Arial" w:hAnsi="Arial" w:hint="cs"/>
          <w:b/>
          <w:bCs/>
          <w:szCs w:val="24"/>
          <w:u w:val="single"/>
          <w:rtl/>
        </w:rPr>
        <w:t>____________</w:t>
      </w:r>
      <w:r>
        <w:rPr>
          <w:rFonts w:ascii="Arial" w:hAnsi="Arial" w:hint="cs"/>
          <w:szCs w:val="24"/>
          <w:rtl/>
        </w:rPr>
        <w:t>.</w:t>
      </w:r>
    </w:p>
    <w:p w:rsidR="0046317B" w:rsidRPr="00A44DE9" w:rsidRDefault="0046317B" w:rsidP="0046317B">
      <w:pPr>
        <w:spacing w:line="360" w:lineRule="auto"/>
        <w:jc w:val="both"/>
        <w:rPr>
          <w:rFonts w:ascii="Arial" w:hAnsi="Arial"/>
          <w:szCs w:val="24"/>
        </w:rPr>
      </w:pPr>
    </w:p>
    <w:p w:rsidR="0046317B" w:rsidRPr="00A44DE9" w:rsidRDefault="0046317B" w:rsidP="0046317B">
      <w:pPr>
        <w:spacing w:line="360" w:lineRule="auto"/>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46317B" w:rsidRPr="00A44DE9" w:rsidRDefault="0046317B" w:rsidP="0046317B">
      <w:pPr>
        <w:spacing w:line="360" w:lineRule="auto"/>
        <w:jc w:val="both"/>
        <w:rPr>
          <w:rFonts w:ascii="Arial" w:hAnsi="Arial"/>
          <w:szCs w:val="24"/>
        </w:rPr>
      </w:pPr>
    </w:p>
    <w:p w:rsidR="0046317B" w:rsidRPr="00A44DE9" w:rsidRDefault="0046317B" w:rsidP="0046317B">
      <w:pPr>
        <w:spacing w:line="360" w:lineRule="auto"/>
        <w:jc w:val="both"/>
        <w:rPr>
          <w:rFonts w:ascii="Arial" w:hAnsi="Arial"/>
          <w:szCs w:val="24"/>
        </w:rPr>
      </w:pPr>
      <w:r>
        <w:rPr>
          <w:rFonts w:ascii="Arial" w:hAnsi="Arial" w:hint="cs"/>
          <w:szCs w:val="24"/>
          <w:rtl/>
        </w:rPr>
        <w:t>ערבות זו אינה ניתנת להעברה.</w:t>
      </w:r>
    </w:p>
    <w:p w:rsidR="0046317B" w:rsidRPr="00A44DE9" w:rsidRDefault="0046317B" w:rsidP="0046317B">
      <w:pPr>
        <w:spacing w:line="360" w:lineRule="auto"/>
        <w:jc w:val="both"/>
        <w:rPr>
          <w:rFonts w:ascii="Arial" w:hAnsi="Arial"/>
          <w:szCs w:val="24"/>
          <w:rtl/>
        </w:rPr>
      </w:pPr>
    </w:p>
    <w:p w:rsidR="0046317B" w:rsidRPr="00A44DE9" w:rsidRDefault="0046317B" w:rsidP="0046317B">
      <w:pPr>
        <w:spacing w:line="360" w:lineRule="auto"/>
        <w:jc w:val="both"/>
        <w:rPr>
          <w:rFonts w:ascii="Arial" w:hAnsi="Arial"/>
          <w:szCs w:val="24"/>
        </w:rPr>
      </w:pPr>
      <w:r w:rsidRPr="00024667">
        <w:rPr>
          <w:rFonts w:ascii="Arial" w:hAnsi="Arial"/>
          <w:szCs w:val="24"/>
          <w:rtl/>
        </w:rPr>
        <w:t xml:space="preserve">שם הבנק/חב' הביטוח ___________________________________    </w:t>
      </w:r>
    </w:p>
    <w:p w:rsidR="0046317B" w:rsidRPr="00A44DE9" w:rsidRDefault="0046317B" w:rsidP="0046317B">
      <w:pPr>
        <w:spacing w:line="360" w:lineRule="auto"/>
        <w:jc w:val="both"/>
        <w:rPr>
          <w:rFonts w:ascii="Arial" w:hAnsi="Arial"/>
          <w:szCs w:val="24"/>
          <w:rtl/>
        </w:rPr>
      </w:pPr>
      <w:r w:rsidRPr="00024667">
        <w:rPr>
          <w:rFonts w:ascii="Arial" w:hAnsi="Arial"/>
          <w:szCs w:val="24"/>
          <w:rtl/>
        </w:rPr>
        <w:t>מס' הבנק ומס' הסניף ___________________________________</w:t>
      </w:r>
    </w:p>
    <w:p w:rsidR="0046317B" w:rsidRPr="00A44DE9" w:rsidRDefault="0046317B" w:rsidP="0046317B">
      <w:pPr>
        <w:spacing w:line="360" w:lineRule="auto"/>
        <w:jc w:val="both"/>
        <w:rPr>
          <w:rFonts w:ascii="Arial" w:hAnsi="Arial"/>
          <w:szCs w:val="24"/>
          <w:rtl/>
        </w:rPr>
      </w:pPr>
      <w:r w:rsidRPr="00024667">
        <w:rPr>
          <w:rFonts w:ascii="Arial" w:hAnsi="Arial"/>
          <w:szCs w:val="24"/>
          <w:rtl/>
        </w:rPr>
        <w:t>כתובת סניף הבנק/חברת הביטוח  ___________________________</w:t>
      </w:r>
    </w:p>
    <w:p w:rsidR="0046317B" w:rsidRPr="00A44DE9" w:rsidRDefault="0046317B" w:rsidP="0046317B">
      <w:pPr>
        <w:bidi w:val="0"/>
        <w:spacing w:line="360" w:lineRule="auto"/>
        <w:rPr>
          <w:b/>
          <w:bCs/>
          <w:szCs w:val="24"/>
        </w:rPr>
      </w:pPr>
    </w:p>
    <w:p w:rsidR="0046317B" w:rsidRDefault="0046317B" w:rsidP="0046317B">
      <w:pPr>
        <w:pStyle w:val="2"/>
        <w:spacing w:line="360" w:lineRule="auto"/>
        <w:ind w:left="453" w:hanging="426"/>
        <w:jc w:val="left"/>
        <w:rPr>
          <w:rtl/>
        </w:rPr>
      </w:pPr>
    </w:p>
    <w:p w:rsidR="0046317B" w:rsidRDefault="0046317B" w:rsidP="0046317B">
      <w:pPr>
        <w:spacing w:line="360" w:lineRule="auto"/>
        <w:jc w:val="both"/>
        <w:rPr>
          <w:szCs w:val="24"/>
          <w:rtl/>
        </w:rPr>
      </w:pPr>
    </w:p>
    <w:p w:rsidR="0046317B" w:rsidRPr="00E60B04" w:rsidRDefault="0046317B" w:rsidP="0046317B">
      <w:pPr>
        <w:bidi w:val="0"/>
        <w:rPr>
          <w:b/>
          <w:bCs/>
          <w:sz w:val="28"/>
          <w:szCs w:val="28"/>
        </w:rPr>
      </w:pPr>
      <w:r w:rsidRPr="00E60B04">
        <w:rPr>
          <w:b/>
          <w:bCs/>
          <w:sz w:val="28"/>
          <w:szCs w:val="28"/>
          <w:rtl/>
        </w:rPr>
        <w:br w:type="page"/>
      </w:r>
    </w:p>
    <w:p w:rsidR="0046317B" w:rsidRPr="00B823A0" w:rsidRDefault="0046317B" w:rsidP="0046317B">
      <w:pPr>
        <w:spacing w:line="360" w:lineRule="auto"/>
        <w:jc w:val="right"/>
        <w:rPr>
          <w:b/>
          <w:bCs/>
          <w:sz w:val="28"/>
          <w:szCs w:val="28"/>
          <w:rtl/>
        </w:rPr>
      </w:pPr>
      <w:r w:rsidRPr="00B823A0">
        <w:rPr>
          <w:rFonts w:hint="cs"/>
          <w:b/>
          <w:bCs/>
          <w:sz w:val="28"/>
          <w:szCs w:val="28"/>
          <w:rtl/>
        </w:rPr>
        <w:lastRenderedPageBreak/>
        <w:t>נספח ה'</w:t>
      </w:r>
    </w:p>
    <w:p w:rsidR="0046317B" w:rsidRPr="001714E2" w:rsidRDefault="0046317B" w:rsidP="0046317B">
      <w:pPr>
        <w:pStyle w:val="3"/>
        <w:spacing w:line="360" w:lineRule="auto"/>
        <w:jc w:val="center"/>
        <w:rPr>
          <w:rFonts w:cs="David"/>
          <w:color w:val="auto"/>
          <w:szCs w:val="24"/>
          <w:u w:val="single"/>
          <w:rtl/>
        </w:rPr>
      </w:pPr>
      <w:r w:rsidRPr="00D9434A">
        <w:rPr>
          <w:rFonts w:cs="David" w:hint="eastAsia"/>
          <w:color w:val="auto"/>
          <w:szCs w:val="24"/>
          <w:u w:val="single"/>
          <w:rtl/>
        </w:rPr>
        <w:t>תצהיר</w:t>
      </w:r>
      <w:r w:rsidRPr="00D9434A">
        <w:rPr>
          <w:rFonts w:cs="David"/>
          <w:color w:val="auto"/>
          <w:szCs w:val="24"/>
          <w:u w:val="single"/>
          <w:rtl/>
        </w:rPr>
        <w:t xml:space="preserve"> - </w:t>
      </w:r>
      <w:r w:rsidRPr="00D9434A">
        <w:rPr>
          <w:rFonts w:cs="David" w:hint="eastAsia"/>
          <w:color w:val="auto"/>
          <w:szCs w:val="24"/>
          <w:u w:val="single"/>
          <w:rtl/>
        </w:rPr>
        <w:t>עבירות</w:t>
      </w:r>
      <w:r w:rsidRPr="00D9434A">
        <w:rPr>
          <w:rFonts w:cs="David"/>
          <w:color w:val="auto"/>
          <w:szCs w:val="24"/>
          <w:u w:val="single"/>
          <w:rtl/>
        </w:rPr>
        <w:t xml:space="preserve"> </w:t>
      </w:r>
      <w:r w:rsidRPr="00D9434A">
        <w:rPr>
          <w:rFonts w:cs="David" w:hint="eastAsia"/>
          <w:color w:val="auto"/>
          <w:szCs w:val="24"/>
          <w:u w:val="single"/>
          <w:rtl/>
        </w:rPr>
        <w:t>לפי</w:t>
      </w:r>
      <w:r w:rsidRPr="00D9434A">
        <w:rPr>
          <w:rFonts w:cs="David"/>
          <w:color w:val="auto"/>
          <w:szCs w:val="24"/>
          <w:u w:val="single"/>
          <w:rtl/>
        </w:rPr>
        <w:t xml:space="preserve"> </w:t>
      </w:r>
      <w:r w:rsidRPr="00D9434A">
        <w:rPr>
          <w:rFonts w:cs="David" w:hint="eastAsia"/>
          <w:color w:val="auto"/>
          <w:szCs w:val="24"/>
          <w:u w:val="single"/>
          <w:rtl/>
        </w:rPr>
        <w:t>חוק</w:t>
      </w:r>
      <w:r w:rsidRPr="00D9434A">
        <w:rPr>
          <w:rFonts w:cs="David"/>
          <w:color w:val="auto"/>
          <w:szCs w:val="24"/>
          <w:u w:val="single"/>
          <w:rtl/>
        </w:rPr>
        <w:t xml:space="preserve"> </w:t>
      </w:r>
      <w:r w:rsidRPr="00D9434A">
        <w:rPr>
          <w:rFonts w:cs="David" w:hint="eastAsia"/>
          <w:color w:val="auto"/>
          <w:szCs w:val="24"/>
          <w:u w:val="single"/>
          <w:rtl/>
        </w:rPr>
        <w:t>עובדים</w:t>
      </w:r>
      <w:r w:rsidRPr="00D9434A">
        <w:rPr>
          <w:rFonts w:cs="David"/>
          <w:color w:val="auto"/>
          <w:szCs w:val="24"/>
          <w:u w:val="single"/>
          <w:rtl/>
        </w:rPr>
        <w:t xml:space="preserve"> </w:t>
      </w:r>
      <w:r w:rsidRPr="00D9434A">
        <w:rPr>
          <w:rFonts w:cs="David" w:hint="eastAsia"/>
          <w:color w:val="auto"/>
          <w:szCs w:val="24"/>
          <w:u w:val="single"/>
          <w:rtl/>
        </w:rPr>
        <w:t>זרים</w:t>
      </w:r>
      <w:r w:rsidRPr="00D9434A">
        <w:rPr>
          <w:rFonts w:cs="David"/>
          <w:color w:val="auto"/>
          <w:szCs w:val="24"/>
          <w:u w:val="single"/>
          <w:rtl/>
        </w:rPr>
        <w:t xml:space="preserve"> </w:t>
      </w:r>
      <w:r w:rsidRPr="00D9434A">
        <w:rPr>
          <w:rFonts w:cs="David" w:hint="eastAsia"/>
          <w:color w:val="auto"/>
          <w:szCs w:val="24"/>
          <w:u w:val="single"/>
          <w:rtl/>
        </w:rPr>
        <w:t>או</w:t>
      </w:r>
      <w:r w:rsidRPr="00D9434A">
        <w:rPr>
          <w:rFonts w:cs="David"/>
          <w:color w:val="auto"/>
          <w:szCs w:val="24"/>
          <w:u w:val="single"/>
          <w:rtl/>
        </w:rPr>
        <w:t xml:space="preserve"> </w:t>
      </w:r>
      <w:r w:rsidRPr="00D9434A">
        <w:rPr>
          <w:rFonts w:cs="David" w:hint="eastAsia"/>
          <w:color w:val="auto"/>
          <w:szCs w:val="24"/>
          <w:u w:val="single"/>
          <w:rtl/>
        </w:rPr>
        <w:t>לפי</w:t>
      </w:r>
      <w:r w:rsidRPr="00D9434A">
        <w:rPr>
          <w:rFonts w:cs="David"/>
          <w:color w:val="auto"/>
          <w:szCs w:val="24"/>
          <w:u w:val="single"/>
          <w:rtl/>
        </w:rPr>
        <w:t xml:space="preserve"> </w:t>
      </w:r>
      <w:r w:rsidRPr="00D9434A">
        <w:rPr>
          <w:rFonts w:cs="David" w:hint="eastAsia"/>
          <w:color w:val="auto"/>
          <w:szCs w:val="24"/>
          <w:u w:val="single"/>
          <w:rtl/>
        </w:rPr>
        <w:t>חוק</w:t>
      </w:r>
      <w:r w:rsidRPr="00D9434A">
        <w:rPr>
          <w:rFonts w:cs="David"/>
          <w:color w:val="auto"/>
          <w:szCs w:val="24"/>
          <w:u w:val="single"/>
          <w:rtl/>
        </w:rPr>
        <w:t xml:space="preserve"> </w:t>
      </w:r>
      <w:r w:rsidRPr="00D9434A">
        <w:rPr>
          <w:rFonts w:cs="David" w:hint="eastAsia"/>
          <w:color w:val="auto"/>
          <w:szCs w:val="24"/>
          <w:u w:val="single"/>
          <w:rtl/>
        </w:rPr>
        <w:t>שכר</w:t>
      </w:r>
      <w:r w:rsidRPr="00D9434A">
        <w:rPr>
          <w:rFonts w:cs="David"/>
          <w:color w:val="auto"/>
          <w:szCs w:val="24"/>
          <w:u w:val="single"/>
          <w:rtl/>
        </w:rPr>
        <w:t xml:space="preserve"> </w:t>
      </w:r>
      <w:r w:rsidRPr="00D9434A">
        <w:rPr>
          <w:rFonts w:cs="David" w:hint="eastAsia"/>
          <w:color w:val="auto"/>
          <w:szCs w:val="24"/>
          <w:u w:val="single"/>
          <w:rtl/>
        </w:rPr>
        <w:t>מינימום</w:t>
      </w:r>
    </w:p>
    <w:p w:rsidR="0046317B" w:rsidRPr="001714E2" w:rsidRDefault="0046317B" w:rsidP="0046317B">
      <w:pPr>
        <w:spacing w:line="360" w:lineRule="auto"/>
        <w:jc w:val="center"/>
        <w:rPr>
          <w:szCs w:val="24"/>
          <w:rtl/>
        </w:rPr>
      </w:pPr>
      <w:r w:rsidRPr="001714E2">
        <w:rPr>
          <w:rFonts w:hint="cs"/>
          <w:szCs w:val="24"/>
          <w:rtl/>
        </w:rPr>
        <w:t>(ימולא ע"י מציע שאינו תאגיד)</w:t>
      </w:r>
    </w:p>
    <w:p w:rsidR="0046317B" w:rsidRPr="00D33047" w:rsidRDefault="0046317B" w:rsidP="0046317B">
      <w:pPr>
        <w:spacing w:line="360" w:lineRule="auto"/>
        <w:jc w:val="right"/>
        <w:rPr>
          <w:b/>
          <w:bCs/>
          <w:szCs w:val="24"/>
          <w:rtl/>
        </w:rPr>
      </w:pPr>
    </w:p>
    <w:p w:rsidR="0046317B" w:rsidRPr="00D33047" w:rsidRDefault="0046317B" w:rsidP="0046317B">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46317B" w:rsidRPr="00D33047" w:rsidRDefault="0046317B" w:rsidP="0046317B">
      <w:pPr>
        <w:spacing w:line="360" w:lineRule="auto"/>
        <w:jc w:val="both"/>
        <w:rPr>
          <w:szCs w:val="24"/>
          <w:rtl/>
        </w:rPr>
      </w:pPr>
    </w:p>
    <w:p w:rsidR="0046317B" w:rsidRPr="00B54739" w:rsidRDefault="0046317B" w:rsidP="0046317B">
      <w:pPr>
        <w:spacing w:line="360" w:lineRule="auto"/>
        <w:jc w:val="both"/>
        <w:rPr>
          <w:szCs w:val="24"/>
        </w:rPr>
      </w:pPr>
      <w:r w:rsidRPr="00B54739">
        <w:rPr>
          <w:rFonts w:hint="cs"/>
          <w:szCs w:val="24"/>
          <w:rtl/>
        </w:rPr>
        <w:t>תצהיר זה נעשה בהתאם לחוק עסקאות גופים ציבוריים, התשל"ו- 1976 וההגדרות המצויות בו ובתמיכה למכרז פומבי</w:t>
      </w:r>
      <w:r>
        <w:rPr>
          <w:rFonts w:hint="cs"/>
          <w:szCs w:val="24"/>
          <w:rtl/>
        </w:rPr>
        <w:t xml:space="preserve"> מס' 39/12</w:t>
      </w:r>
      <w:r w:rsidRPr="00B54739">
        <w:rPr>
          <w:rFonts w:hint="cs"/>
          <w:szCs w:val="24"/>
          <w:rtl/>
        </w:rPr>
        <w:t xml:space="preserve"> </w:t>
      </w:r>
      <w:r w:rsidRPr="00CB4CCD">
        <w:rPr>
          <w:rFonts w:hint="cs"/>
          <w:b/>
          <w:bCs/>
          <w:szCs w:val="24"/>
          <w:rtl/>
        </w:rPr>
        <w:t>לקבלת שירותי ייעוץ תכנוני שונים לקידום מתקני תשתית ותשתיות קוויות</w:t>
      </w:r>
      <w:r w:rsidRPr="00CB4CCD">
        <w:rPr>
          <w:rFonts w:ascii="Arial" w:hAnsi="Arial" w:hint="cs"/>
          <w:szCs w:val="24"/>
          <w:rtl/>
        </w:rPr>
        <w:t>.</w:t>
      </w:r>
    </w:p>
    <w:p w:rsidR="0046317B" w:rsidRPr="00D33047" w:rsidRDefault="0046317B" w:rsidP="0046317B">
      <w:pPr>
        <w:numPr>
          <w:ilvl w:val="0"/>
          <w:numId w:val="10"/>
        </w:numPr>
        <w:spacing w:line="360" w:lineRule="auto"/>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w:t>
      </w:r>
      <w:r>
        <w:rPr>
          <w:rFonts w:hint="cs"/>
          <w:szCs w:val="24"/>
          <w:rtl/>
        </w:rPr>
        <w:t xml:space="preserve"> </w:t>
      </w:r>
      <w:r w:rsidRPr="00D33047">
        <w:rPr>
          <w:rFonts w:hint="cs"/>
          <w:szCs w:val="24"/>
          <w:rtl/>
        </w:rPr>
        <w:t>- הרי שעד למועד האחרון להגשת ההצעות במכרז, חלפה/תחלוף שנה אחת לפחות ממועד ההרשעה האחרונה.</w:t>
      </w:r>
    </w:p>
    <w:p w:rsidR="0046317B" w:rsidRPr="00F16BDB" w:rsidRDefault="0046317B" w:rsidP="0046317B">
      <w:pPr>
        <w:spacing w:line="360" w:lineRule="auto"/>
        <w:jc w:val="both"/>
        <w:rPr>
          <w:szCs w:val="24"/>
        </w:rPr>
      </w:pPr>
    </w:p>
    <w:p w:rsidR="0046317B" w:rsidRPr="00D33047" w:rsidRDefault="0046317B" w:rsidP="0046317B">
      <w:pPr>
        <w:numPr>
          <w:ilvl w:val="0"/>
          <w:numId w:val="10"/>
        </w:numPr>
        <w:spacing w:line="360" w:lineRule="auto"/>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w:t>
      </w:r>
      <w:r>
        <w:rPr>
          <w:rFonts w:hint="cs"/>
          <w:szCs w:val="24"/>
          <w:rtl/>
        </w:rPr>
        <w:t>משרד האנרגיה והמים</w:t>
      </w:r>
      <w:r w:rsidRPr="00D33047">
        <w:rPr>
          <w:rFonts w:hint="cs"/>
          <w:szCs w:val="24"/>
          <w:rtl/>
        </w:rPr>
        <w:t>.</w:t>
      </w:r>
    </w:p>
    <w:p w:rsidR="0046317B" w:rsidRPr="00D33047" w:rsidRDefault="0046317B" w:rsidP="0046317B">
      <w:pPr>
        <w:spacing w:line="360" w:lineRule="auto"/>
        <w:ind w:right="720"/>
        <w:jc w:val="both"/>
        <w:rPr>
          <w:szCs w:val="24"/>
        </w:rPr>
      </w:pPr>
    </w:p>
    <w:p w:rsidR="0046317B" w:rsidRPr="00D33047" w:rsidRDefault="0046317B" w:rsidP="0046317B">
      <w:pPr>
        <w:spacing w:line="360" w:lineRule="auto"/>
        <w:ind w:right="720"/>
        <w:jc w:val="both"/>
        <w:rPr>
          <w:szCs w:val="24"/>
          <w:rtl/>
        </w:rPr>
      </w:pPr>
    </w:p>
    <w:p w:rsidR="0046317B" w:rsidRPr="00D33047" w:rsidRDefault="0046317B" w:rsidP="0046317B">
      <w:pPr>
        <w:spacing w:line="360" w:lineRule="auto"/>
        <w:ind w:left="360"/>
        <w:jc w:val="both"/>
        <w:rPr>
          <w:szCs w:val="24"/>
          <w:rtl/>
        </w:rPr>
      </w:pPr>
    </w:p>
    <w:p w:rsidR="0046317B" w:rsidRPr="00D33047" w:rsidRDefault="0046317B" w:rsidP="0046317B">
      <w:pPr>
        <w:spacing w:line="360" w:lineRule="auto"/>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6317B" w:rsidRPr="00D33047" w:rsidTr="0046317B">
        <w:tc>
          <w:tcPr>
            <w:tcW w:w="2840" w:type="dxa"/>
            <w:tcBorders>
              <w:top w:val="single" w:sz="4" w:space="0" w:color="auto"/>
              <w:left w:val="single" w:sz="4" w:space="0" w:color="auto"/>
              <w:bottom w:val="single" w:sz="4" w:space="0" w:color="auto"/>
              <w:right w:val="single" w:sz="4" w:space="0" w:color="auto"/>
            </w:tcBorders>
            <w:hideMark/>
          </w:tcPr>
          <w:p w:rsidR="0046317B" w:rsidRPr="00D33047" w:rsidRDefault="0046317B" w:rsidP="0046317B">
            <w:pPr>
              <w:spacing w:line="360" w:lineRule="auto"/>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46317B" w:rsidRPr="00D33047" w:rsidRDefault="0046317B" w:rsidP="0046317B">
            <w:pPr>
              <w:spacing w:line="360"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46317B" w:rsidRPr="00D33047" w:rsidRDefault="0046317B" w:rsidP="0046317B">
            <w:pPr>
              <w:spacing w:line="360" w:lineRule="auto"/>
              <w:jc w:val="center"/>
              <w:rPr>
                <w:szCs w:val="24"/>
                <w:rtl/>
              </w:rPr>
            </w:pPr>
            <w:r w:rsidRPr="00D33047">
              <w:rPr>
                <w:rFonts w:hint="cs"/>
                <w:szCs w:val="24"/>
                <w:rtl/>
              </w:rPr>
              <w:t>חתימה</w:t>
            </w:r>
          </w:p>
        </w:tc>
      </w:tr>
    </w:tbl>
    <w:p w:rsidR="0046317B" w:rsidRPr="00D33047" w:rsidRDefault="0046317B" w:rsidP="0046317B">
      <w:pPr>
        <w:spacing w:line="360" w:lineRule="auto"/>
        <w:ind w:left="720"/>
        <w:jc w:val="both"/>
        <w:rPr>
          <w:szCs w:val="24"/>
          <w:rtl/>
        </w:rPr>
      </w:pPr>
    </w:p>
    <w:p w:rsidR="0046317B" w:rsidRPr="00D33047" w:rsidRDefault="0046317B" w:rsidP="0046317B">
      <w:pPr>
        <w:spacing w:line="360" w:lineRule="auto"/>
        <w:ind w:left="720"/>
        <w:jc w:val="both"/>
        <w:rPr>
          <w:szCs w:val="24"/>
          <w:rtl/>
        </w:rPr>
      </w:pPr>
    </w:p>
    <w:p w:rsidR="0046317B" w:rsidRPr="00D33047" w:rsidRDefault="0046317B" w:rsidP="0046317B">
      <w:pPr>
        <w:pBdr>
          <w:bottom w:val="single" w:sz="12" w:space="1" w:color="auto"/>
        </w:pBd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ind w:left="299" w:right="360"/>
        <w:jc w:val="center"/>
        <w:rPr>
          <w:b/>
          <w:bCs/>
          <w:szCs w:val="24"/>
          <w:rtl/>
        </w:rPr>
      </w:pPr>
    </w:p>
    <w:p w:rsidR="0046317B" w:rsidRPr="00D33047" w:rsidRDefault="0046317B" w:rsidP="0046317B">
      <w:pPr>
        <w:spacing w:line="360" w:lineRule="auto"/>
        <w:ind w:left="299" w:right="360"/>
        <w:jc w:val="center"/>
        <w:rPr>
          <w:b/>
          <w:bCs/>
          <w:szCs w:val="24"/>
          <w:rtl/>
        </w:rPr>
      </w:pPr>
      <w:r w:rsidRPr="00D33047">
        <w:rPr>
          <w:rFonts w:hint="cs"/>
          <w:b/>
          <w:bCs/>
          <w:szCs w:val="24"/>
          <w:rtl/>
        </w:rPr>
        <w:t>אישור</w:t>
      </w:r>
    </w:p>
    <w:p w:rsidR="0046317B" w:rsidRPr="00D33047" w:rsidRDefault="0046317B" w:rsidP="0046317B">
      <w:pPr>
        <w:spacing w:line="360" w:lineRule="auto"/>
        <w:ind w:left="11" w:right="360" w:hanging="11"/>
        <w:rPr>
          <w:szCs w:val="24"/>
          <w:rtl/>
        </w:rPr>
      </w:pPr>
    </w:p>
    <w:p w:rsidR="0046317B" w:rsidRPr="00D33047" w:rsidRDefault="0046317B" w:rsidP="0046317B">
      <w:pPr>
        <w:spacing w:line="360" w:lineRule="auto"/>
        <w:ind w:left="11" w:right="357" w:hanging="11"/>
        <w:jc w:val="both"/>
        <w:rPr>
          <w:szCs w:val="24"/>
          <w:rtl/>
        </w:rPr>
      </w:pPr>
      <w:r w:rsidRPr="00D33047">
        <w:rPr>
          <w:rFonts w:hint="cs"/>
          <w:szCs w:val="24"/>
          <w:rtl/>
        </w:rPr>
        <w:t>אני החתום מטה, ________ עורך דין, מאשר בזה כי ביום ________ הופיע בפני ___________.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46317B" w:rsidRPr="00D33047" w:rsidRDefault="0046317B" w:rsidP="0046317B">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6317B" w:rsidRPr="00D33047" w:rsidTr="0046317B">
        <w:tc>
          <w:tcPr>
            <w:tcW w:w="2840" w:type="dxa"/>
            <w:tcBorders>
              <w:top w:val="single" w:sz="4" w:space="0" w:color="auto"/>
              <w:left w:val="single" w:sz="4" w:space="0" w:color="auto"/>
              <w:bottom w:val="single" w:sz="4" w:space="0" w:color="auto"/>
              <w:right w:val="single" w:sz="4" w:space="0" w:color="auto"/>
            </w:tcBorders>
            <w:hideMark/>
          </w:tcPr>
          <w:p w:rsidR="0046317B" w:rsidRPr="00D33047" w:rsidRDefault="0046317B" w:rsidP="0046317B">
            <w:pPr>
              <w:spacing w:line="360" w:lineRule="auto"/>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46317B" w:rsidRPr="00D33047" w:rsidRDefault="0046317B" w:rsidP="0046317B">
            <w:pPr>
              <w:spacing w:line="360"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46317B" w:rsidRPr="00D33047" w:rsidRDefault="0046317B" w:rsidP="0046317B">
            <w:pPr>
              <w:spacing w:line="360" w:lineRule="auto"/>
              <w:jc w:val="center"/>
              <w:rPr>
                <w:szCs w:val="24"/>
              </w:rPr>
            </w:pPr>
            <w:r w:rsidRPr="00D33047">
              <w:rPr>
                <w:rFonts w:hint="cs"/>
                <w:szCs w:val="24"/>
                <w:rtl/>
              </w:rPr>
              <w:t>חתימה</w:t>
            </w:r>
          </w:p>
        </w:tc>
      </w:tr>
    </w:tbl>
    <w:p w:rsidR="0046317B" w:rsidRPr="00D33047" w:rsidRDefault="0046317B" w:rsidP="0046317B">
      <w:pPr>
        <w:spacing w:line="360" w:lineRule="auto"/>
        <w:ind w:left="11" w:right="360" w:hanging="11"/>
        <w:jc w:val="both"/>
        <w:rPr>
          <w:szCs w:val="24"/>
          <w:rtl/>
        </w:rPr>
      </w:pPr>
    </w:p>
    <w:p w:rsidR="0046317B" w:rsidRPr="00E37FE9" w:rsidRDefault="0046317B" w:rsidP="0046317B">
      <w:pPr>
        <w:widowControl w:val="0"/>
        <w:spacing w:line="360" w:lineRule="auto"/>
        <w:jc w:val="center"/>
        <w:rPr>
          <w:b/>
          <w:bCs/>
          <w:szCs w:val="24"/>
          <w:u w:val="single"/>
          <w:rtl/>
        </w:rPr>
      </w:pPr>
      <w:r w:rsidRPr="00D33047">
        <w:rPr>
          <w:szCs w:val="24"/>
          <w:rtl/>
        </w:rPr>
        <w:br w:type="page"/>
      </w:r>
      <w:r w:rsidRPr="00811BFD">
        <w:rPr>
          <w:rFonts w:hint="eastAsia"/>
          <w:b/>
          <w:bCs/>
          <w:szCs w:val="24"/>
          <w:u w:val="single"/>
          <w:rtl/>
        </w:rPr>
        <w:lastRenderedPageBreak/>
        <w:t>תצהיר</w:t>
      </w:r>
      <w:r w:rsidRPr="00811BFD">
        <w:rPr>
          <w:b/>
          <w:bCs/>
          <w:szCs w:val="24"/>
          <w:u w:val="single"/>
          <w:rtl/>
        </w:rPr>
        <w:t xml:space="preserve"> - </w:t>
      </w:r>
      <w:r w:rsidRPr="00811BFD">
        <w:rPr>
          <w:rFonts w:hint="eastAsia"/>
          <w:b/>
          <w:bCs/>
          <w:szCs w:val="24"/>
          <w:u w:val="single"/>
          <w:rtl/>
        </w:rPr>
        <w:t>עבירות</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עובדים</w:t>
      </w:r>
      <w:r w:rsidRPr="00811BFD">
        <w:rPr>
          <w:b/>
          <w:bCs/>
          <w:szCs w:val="24"/>
          <w:u w:val="single"/>
          <w:rtl/>
        </w:rPr>
        <w:t xml:space="preserve"> </w:t>
      </w:r>
      <w:r w:rsidRPr="00811BFD">
        <w:rPr>
          <w:rFonts w:hint="eastAsia"/>
          <w:b/>
          <w:bCs/>
          <w:szCs w:val="24"/>
          <w:u w:val="single"/>
          <w:rtl/>
        </w:rPr>
        <w:t>זרים</w:t>
      </w:r>
      <w:r w:rsidRPr="00811BFD">
        <w:rPr>
          <w:b/>
          <w:bCs/>
          <w:szCs w:val="24"/>
          <w:u w:val="single"/>
          <w:rtl/>
        </w:rPr>
        <w:t xml:space="preserve"> </w:t>
      </w:r>
      <w:r w:rsidRPr="00811BFD">
        <w:rPr>
          <w:rFonts w:hint="eastAsia"/>
          <w:b/>
          <w:bCs/>
          <w:szCs w:val="24"/>
          <w:u w:val="single"/>
          <w:rtl/>
        </w:rPr>
        <w:t>או</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שכר</w:t>
      </w:r>
      <w:r w:rsidRPr="00811BFD">
        <w:rPr>
          <w:b/>
          <w:bCs/>
          <w:szCs w:val="24"/>
          <w:u w:val="single"/>
          <w:rtl/>
        </w:rPr>
        <w:t xml:space="preserve"> </w:t>
      </w:r>
      <w:r w:rsidRPr="00811BFD">
        <w:rPr>
          <w:rFonts w:hint="eastAsia"/>
          <w:b/>
          <w:bCs/>
          <w:szCs w:val="24"/>
          <w:u w:val="single"/>
          <w:rtl/>
        </w:rPr>
        <w:t>מינימום</w:t>
      </w:r>
    </w:p>
    <w:p w:rsidR="0046317B" w:rsidRPr="00D33047" w:rsidRDefault="0046317B" w:rsidP="0046317B">
      <w:pPr>
        <w:spacing w:line="360" w:lineRule="auto"/>
        <w:jc w:val="center"/>
        <w:rPr>
          <w:szCs w:val="24"/>
          <w:rtl/>
        </w:rPr>
      </w:pPr>
      <w:r w:rsidRPr="00D33047">
        <w:rPr>
          <w:rFonts w:hint="cs"/>
          <w:szCs w:val="24"/>
          <w:rtl/>
        </w:rPr>
        <w:t>(ימולא ע"י מציע שהינו תאגיד)</w:t>
      </w:r>
    </w:p>
    <w:p w:rsidR="0046317B" w:rsidRPr="00D33047" w:rsidRDefault="0046317B" w:rsidP="0046317B">
      <w:pPr>
        <w:spacing w:line="360" w:lineRule="auto"/>
        <w:jc w:val="center"/>
        <w:rPr>
          <w:szCs w:val="24"/>
          <w:highlight w:val="yellow"/>
          <w:rtl/>
        </w:rPr>
      </w:pPr>
    </w:p>
    <w:p w:rsidR="0046317B" w:rsidRPr="00D33047" w:rsidRDefault="0046317B" w:rsidP="0046317B">
      <w:pPr>
        <w:spacing w:line="360" w:lineRule="auto"/>
        <w:jc w:val="right"/>
        <w:rPr>
          <w:b/>
          <w:bCs/>
          <w:szCs w:val="24"/>
          <w:rtl/>
        </w:rPr>
      </w:pPr>
    </w:p>
    <w:p w:rsidR="0046317B" w:rsidRPr="00D33047" w:rsidRDefault="0046317B" w:rsidP="0046317B">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46317B" w:rsidRPr="00D33047" w:rsidRDefault="0046317B" w:rsidP="0046317B">
      <w:pPr>
        <w:spacing w:line="360" w:lineRule="auto"/>
        <w:jc w:val="both"/>
        <w:rPr>
          <w:szCs w:val="24"/>
          <w:rtl/>
        </w:rPr>
      </w:pPr>
    </w:p>
    <w:p w:rsidR="0046317B" w:rsidRPr="00D33047" w:rsidRDefault="0046317B" w:rsidP="0046317B">
      <w:pPr>
        <w:numPr>
          <w:ilvl w:val="0"/>
          <w:numId w:val="12"/>
        </w:numPr>
        <w:spacing w:line="360" w:lineRule="auto"/>
        <w:ind w:right="0"/>
        <w:jc w:val="both"/>
        <w:rPr>
          <w:szCs w:val="24"/>
        </w:rPr>
      </w:pPr>
      <w:r w:rsidRPr="00D33047">
        <w:rPr>
          <w:rFonts w:hint="cs"/>
          <w:szCs w:val="24"/>
          <w:rtl/>
        </w:rPr>
        <w:t>אני נציג  _____________ (להלן- המציע) ומוסמך להצהיר מטעם המציע.</w:t>
      </w:r>
    </w:p>
    <w:p w:rsidR="0046317B" w:rsidRDefault="0046317B" w:rsidP="0046317B">
      <w:pPr>
        <w:spacing w:line="360" w:lineRule="auto"/>
        <w:ind w:left="360" w:right="720"/>
        <w:jc w:val="both"/>
        <w:rPr>
          <w:szCs w:val="24"/>
          <w:rtl/>
        </w:rPr>
      </w:pPr>
    </w:p>
    <w:p w:rsidR="0046317B" w:rsidRPr="00CB4CCD" w:rsidRDefault="0046317B" w:rsidP="0046317B">
      <w:pPr>
        <w:pStyle w:val="af"/>
        <w:numPr>
          <w:ilvl w:val="0"/>
          <w:numId w:val="12"/>
        </w:numPr>
        <w:spacing w:line="360" w:lineRule="auto"/>
        <w:ind w:right="0"/>
        <w:jc w:val="both"/>
        <w:rPr>
          <w:szCs w:val="24"/>
        </w:rPr>
      </w:pPr>
      <w:r w:rsidRPr="00CB4CCD">
        <w:rPr>
          <w:rFonts w:hint="cs"/>
          <w:szCs w:val="24"/>
          <w:rtl/>
        </w:rPr>
        <w:t xml:space="preserve">תצהיר זה נעשה בהתאם לחוק עסקאות גופים ציבוריים, התשל"ו- 1976 וההגדרות המצויות בו ובתמיכה </w:t>
      </w:r>
      <w:r w:rsidRPr="00CB4CCD">
        <w:rPr>
          <w:rFonts w:hint="cs"/>
          <w:b/>
          <w:bCs/>
          <w:szCs w:val="24"/>
          <w:rtl/>
        </w:rPr>
        <w:t xml:space="preserve">למכרז פומבי </w:t>
      </w:r>
      <w:r w:rsidRPr="00F16BDB">
        <w:rPr>
          <w:rFonts w:hint="cs"/>
          <w:b/>
          <w:bCs/>
          <w:szCs w:val="24"/>
          <w:rtl/>
        </w:rPr>
        <w:t>מס' 39/12 לקבלת</w:t>
      </w:r>
      <w:r w:rsidRPr="00CB4CCD">
        <w:rPr>
          <w:rFonts w:hint="cs"/>
          <w:b/>
          <w:bCs/>
          <w:szCs w:val="24"/>
          <w:rtl/>
        </w:rPr>
        <w:t xml:space="preserve"> שירותי ייעוץ תכנוני שונים לקידום מתקני תשתית ותשתיות קוויות</w:t>
      </w:r>
      <w:r w:rsidRPr="00CB4CCD">
        <w:rPr>
          <w:rFonts w:hint="cs"/>
          <w:szCs w:val="24"/>
          <w:rtl/>
        </w:rPr>
        <w:t>.</w:t>
      </w:r>
    </w:p>
    <w:p w:rsidR="0046317B" w:rsidRPr="00002B73" w:rsidRDefault="0046317B" w:rsidP="0046317B">
      <w:pPr>
        <w:pStyle w:val="af"/>
        <w:spacing w:line="360" w:lineRule="auto"/>
        <w:rPr>
          <w:szCs w:val="24"/>
          <w:rtl/>
        </w:rPr>
      </w:pPr>
    </w:p>
    <w:p w:rsidR="0046317B" w:rsidRPr="00002B73" w:rsidRDefault="0046317B" w:rsidP="0046317B">
      <w:pPr>
        <w:pStyle w:val="af"/>
        <w:numPr>
          <w:ilvl w:val="0"/>
          <w:numId w:val="12"/>
        </w:numPr>
        <w:spacing w:line="360" w:lineRule="auto"/>
        <w:ind w:right="0"/>
        <w:jc w:val="both"/>
        <w:rPr>
          <w:szCs w:val="24"/>
          <w:rtl/>
        </w:rPr>
      </w:pPr>
      <w:r w:rsidRPr="00002B73">
        <w:rPr>
          <w:rFonts w:hint="cs"/>
          <w:szCs w:val="24"/>
          <w:rtl/>
        </w:rPr>
        <w:t>עד מועד מתן תצהירי זה, לא הורשע המציע ובעל זיקה אליו ביותר משתי עבירות, ואם הורשעו ביותר משתי עבירות</w:t>
      </w:r>
      <w:r>
        <w:rPr>
          <w:rFonts w:hint="cs"/>
          <w:szCs w:val="24"/>
          <w:rtl/>
        </w:rPr>
        <w:t xml:space="preserve"> </w:t>
      </w:r>
      <w:r w:rsidRPr="00002B73">
        <w:rPr>
          <w:rFonts w:hint="cs"/>
          <w:szCs w:val="24"/>
          <w:rtl/>
        </w:rPr>
        <w:t>- הרי שעד למועד האחרון להגשת ההצעות במכרז, חלפה/תחלוף שנה אחת לפחות ממועד ההרשעה האחרונה.</w:t>
      </w:r>
    </w:p>
    <w:p w:rsidR="0046317B" w:rsidRPr="00D33047" w:rsidRDefault="0046317B" w:rsidP="0046317B">
      <w:pPr>
        <w:spacing w:line="360" w:lineRule="auto"/>
        <w:ind w:right="720"/>
        <w:jc w:val="both"/>
        <w:rPr>
          <w:szCs w:val="24"/>
          <w:rtl/>
        </w:rPr>
      </w:pPr>
    </w:p>
    <w:p w:rsidR="0046317B" w:rsidRPr="00D33047" w:rsidRDefault="0046317B" w:rsidP="0046317B">
      <w:pPr>
        <w:numPr>
          <w:ilvl w:val="0"/>
          <w:numId w:val="12"/>
        </w:numPr>
        <w:spacing w:line="360" w:lineRule="auto"/>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w:t>
      </w:r>
      <w:r>
        <w:rPr>
          <w:rFonts w:hint="cs"/>
          <w:szCs w:val="24"/>
          <w:rtl/>
        </w:rPr>
        <w:t>משרד האנרגיה והמים</w:t>
      </w:r>
      <w:r w:rsidRPr="00D33047">
        <w:rPr>
          <w:rFonts w:hint="cs"/>
          <w:szCs w:val="24"/>
          <w:rtl/>
        </w:rPr>
        <w:t>.</w:t>
      </w:r>
    </w:p>
    <w:p w:rsidR="0046317B" w:rsidRPr="00D33047" w:rsidRDefault="0046317B" w:rsidP="0046317B">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6317B" w:rsidRPr="00D33047" w:rsidTr="0046317B">
        <w:tc>
          <w:tcPr>
            <w:tcW w:w="2840" w:type="dxa"/>
            <w:tcBorders>
              <w:top w:val="single" w:sz="4" w:space="0" w:color="auto"/>
            </w:tcBorders>
          </w:tcPr>
          <w:p w:rsidR="0046317B" w:rsidRPr="00D33047" w:rsidRDefault="0046317B" w:rsidP="0046317B">
            <w:pPr>
              <w:spacing w:line="360" w:lineRule="auto"/>
              <w:jc w:val="center"/>
              <w:rPr>
                <w:szCs w:val="24"/>
                <w:rtl/>
              </w:rPr>
            </w:pPr>
            <w:r w:rsidRPr="00D33047">
              <w:rPr>
                <w:rFonts w:hint="cs"/>
                <w:szCs w:val="24"/>
                <w:rtl/>
              </w:rPr>
              <w:t>תאריך</w:t>
            </w:r>
          </w:p>
        </w:tc>
        <w:tc>
          <w:tcPr>
            <w:tcW w:w="2841" w:type="dxa"/>
          </w:tcPr>
          <w:p w:rsidR="0046317B" w:rsidRPr="00D33047" w:rsidRDefault="0046317B" w:rsidP="0046317B">
            <w:pPr>
              <w:spacing w:line="360" w:lineRule="auto"/>
              <w:jc w:val="both"/>
              <w:rPr>
                <w:szCs w:val="24"/>
                <w:rtl/>
              </w:rPr>
            </w:pPr>
          </w:p>
        </w:tc>
        <w:tc>
          <w:tcPr>
            <w:tcW w:w="2841" w:type="dxa"/>
            <w:tcBorders>
              <w:top w:val="single" w:sz="4" w:space="0" w:color="auto"/>
            </w:tcBorders>
          </w:tcPr>
          <w:p w:rsidR="0046317B" w:rsidRPr="00D33047" w:rsidRDefault="0046317B" w:rsidP="0046317B">
            <w:pPr>
              <w:spacing w:line="360" w:lineRule="auto"/>
              <w:jc w:val="center"/>
              <w:rPr>
                <w:szCs w:val="24"/>
                <w:rtl/>
              </w:rPr>
            </w:pPr>
            <w:r w:rsidRPr="00D33047">
              <w:rPr>
                <w:rFonts w:hint="cs"/>
                <w:szCs w:val="24"/>
                <w:rtl/>
              </w:rPr>
              <w:t>חתימה</w:t>
            </w:r>
          </w:p>
        </w:tc>
      </w:tr>
    </w:tbl>
    <w:p w:rsidR="0046317B" w:rsidRPr="00D33047" w:rsidRDefault="0046317B" w:rsidP="0046317B">
      <w:pPr>
        <w:spacing w:line="360" w:lineRule="auto"/>
        <w:ind w:left="720"/>
        <w:jc w:val="both"/>
        <w:rPr>
          <w:szCs w:val="24"/>
          <w:rtl/>
        </w:rPr>
      </w:pPr>
    </w:p>
    <w:p w:rsidR="0046317B" w:rsidRPr="00D33047" w:rsidRDefault="0046317B" w:rsidP="0046317B">
      <w:pPr>
        <w:spacing w:line="360" w:lineRule="auto"/>
        <w:ind w:left="720"/>
        <w:jc w:val="both"/>
        <w:rPr>
          <w:szCs w:val="24"/>
          <w:rtl/>
        </w:rPr>
      </w:pPr>
    </w:p>
    <w:p w:rsidR="0046317B" w:rsidRPr="00D33047" w:rsidRDefault="0046317B" w:rsidP="0046317B">
      <w:pPr>
        <w:pBdr>
          <w:bottom w:val="single" w:sz="12" w:space="1" w:color="auto"/>
        </w:pBd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ind w:left="299" w:right="360"/>
        <w:jc w:val="center"/>
        <w:rPr>
          <w:b/>
          <w:bCs/>
          <w:szCs w:val="24"/>
          <w:rtl/>
        </w:rPr>
      </w:pPr>
    </w:p>
    <w:p w:rsidR="0046317B" w:rsidRPr="00D33047" w:rsidRDefault="0046317B" w:rsidP="0046317B">
      <w:pPr>
        <w:spacing w:line="360" w:lineRule="auto"/>
        <w:ind w:left="299" w:right="360"/>
        <w:jc w:val="center"/>
        <w:rPr>
          <w:b/>
          <w:bCs/>
          <w:szCs w:val="24"/>
          <w:rtl/>
        </w:rPr>
      </w:pPr>
      <w:r w:rsidRPr="00D33047">
        <w:rPr>
          <w:b/>
          <w:bCs/>
          <w:szCs w:val="24"/>
          <w:rtl/>
        </w:rPr>
        <w:t>אי</w:t>
      </w:r>
      <w:r w:rsidRPr="00D33047">
        <w:rPr>
          <w:rFonts w:hint="cs"/>
          <w:b/>
          <w:bCs/>
          <w:szCs w:val="24"/>
          <w:rtl/>
        </w:rPr>
        <w:t>שור</w:t>
      </w:r>
    </w:p>
    <w:p w:rsidR="0046317B" w:rsidRPr="00D33047" w:rsidRDefault="0046317B" w:rsidP="0046317B">
      <w:pPr>
        <w:spacing w:line="360" w:lineRule="auto"/>
        <w:ind w:left="11" w:right="360" w:hanging="11"/>
        <w:rPr>
          <w:szCs w:val="24"/>
          <w:rtl/>
        </w:rPr>
      </w:pPr>
    </w:p>
    <w:p w:rsidR="0046317B" w:rsidRPr="00D33047" w:rsidRDefault="0046317B" w:rsidP="0046317B">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46317B" w:rsidRPr="00D33047" w:rsidRDefault="0046317B" w:rsidP="0046317B">
      <w:pPr>
        <w:spacing w:line="360" w:lineRule="auto"/>
        <w:ind w:left="11" w:right="357" w:hanging="11"/>
        <w:jc w:val="both"/>
        <w:rPr>
          <w:szCs w:val="24"/>
          <w:rtl/>
        </w:rPr>
      </w:pPr>
    </w:p>
    <w:p w:rsidR="0046317B" w:rsidRPr="00D33047" w:rsidRDefault="0046317B" w:rsidP="0046317B">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6317B" w:rsidRPr="00D33047" w:rsidTr="0046317B">
        <w:tc>
          <w:tcPr>
            <w:tcW w:w="2840" w:type="dxa"/>
            <w:tcBorders>
              <w:top w:val="single" w:sz="4" w:space="0" w:color="auto"/>
            </w:tcBorders>
          </w:tcPr>
          <w:p w:rsidR="0046317B" w:rsidRPr="00D33047" w:rsidRDefault="0046317B" w:rsidP="0046317B">
            <w:pPr>
              <w:spacing w:line="360" w:lineRule="auto"/>
              <w:jc w:val="center"/>
              <w:rPr>
                <w:szCs w:val="24"/>
                <w:rtl/>
              </w:rPr>
            </w:pPr>
            <w:r w:rsidRPr="00D33047">
              <w:rPr>
                <w:rFonts w:hint="cs"/>
                <w:szCs w:val="24"/>
                <w:rtl/>
              </w:rPr>
              <w:t>תאריך</w:t>
            </w:r>
          </w:p>
        </w:tc>
        <w:tc>
          <w:tcPr>
            <w:tcW w:w="2841" w:type="dxa"/>
          </w:tcPr>
          <w:p w:rsidR="0046317B" w:rsidRPr="00D33047" w:rsidRDefault="0046317B" w:rsidP="0046317B">
            <w:pPr>
              <w:spacing w:line="360" w:lineRule="auto"/>
              <w:jc w:val="both"/>
              <w:rPr>
                <w:szCs w:val="24"/>
                <w:rtl/>
              </w:rPr>
            </w:pPr>
          </w:p>
        </w:tc>
        <w:tc>
          <w:tcPr>
            <w:tcW w:w="2841" w:type="dxa"/>
            <w:tcBorders>
              <w:top w:val="single" w:sz="4" w:space="0" w:color="auto"/>
            </w:tcBorders>
          </w:tcPr>
          <w:p w:rsidR="0046317B" w:rsidRPr="00D33047" w:rsidRDefault="0046317B" w:rsidP="0046317B">
            <w:pPr>
              <w:spacing w:line="360" w:lineRule="auto"/>
              <w:jc w:val="center"/>
              <w:rPr>
                <w:szCs w:val="24"/>
                <w:rtl/>
              </w:rPr>
            </w:pPr>
            <w:r w:rsidRPr="00D33047">
              <w:rPr>
                <w:rFonts w:hint="cs"/>
                <w:szCs w:val="24"/>
                <w:rtl/>
              </w:rPr>
              <w:t>חתימה</w:t>
            </w:r>
          </w:p>
        </w:tc>
      </w:tr>
    </w:tbl>
    <w:p w:rsidR="0046317B" w:rsidRPr="00D33047" w:rsidRDefault="0046317B" w:rsidP="0046317B">
      <w:pPr>
        <w:spacing w:line="360" w:lineRule="auto"/>
        <w:jc w:val="both"/>
        <w:rPr>
          <w:szCs w:val="24"/>
          <w:rtl/>
        </w:rPr>
      </w:pPr>
    </w:p>
    <w:p w:rsidR="0046317B" w:rsidRDefault="0046317B" w:rsidP="0046317B">
      <w:pPr>
        <w:bidi w:val="0"/>
        <w:rPr>
          <w:b/>
          <w:bCs/>
          <w:sz w:val="28"/>
          <w:szCs w:val="28"/>
          <w:rtl/>
        </w:rPr>
      </w:pPr>
      <w:r>
        <w:rPr>
          <w:b/>
          <w:bCs/>
          <w:sz w:val="28"/>
          <w:szCs w:val="28"/>
          <w:rtl/>
        </w:rPr>
        <w:br w:type="page"/>
      </w:r>
    </w:p>
    <w:p w:rsidR="0046317B" w:rsidRPr="00B823A0" w:rsidRDefault="0046317B" w:rsidP="0046317B">
      <w:pPr>
        <w:spacing w:line="360" w:lineRule="auto"/>
        <w:jc w:val="right"/>
        <w:rPr>
          <w:b/>
          <w:bCs/>
          <w:sz w:val="28"/>
          <w:szCs w:val="28"/>
          <w:rtl/>
        </w:rPr>
      </w:pPr>
      <w:r w:rsidRPr="00B823A0">
        <w:rPr>
          <w:rFonts w:hint="cs"/>
          <w:b/>
          <w:bCs/>
          <w:sz w:val="28"/>
          <w:szCs w:val="28"/>
          <w:rtl/>
        </w:rPr>
        <w:lastRenderedPageBreak/>
        <w:t>נספח ו'</w:t>
      </w:r>
    </w:p>
    <w:p w:rsidR="0046317B" w:rsidRDefault="0046317B" w:rsidP="0046317B">
      <w:pPr>
        <w:spacing w:line="360" w:lineRule="auto"/>
        <w:jc w:val="both"/>
        <w:rPr>
          <w:szCs w:val="24"/>
          <w:rtl/>
        </w:rPr>
      </w:pPr>
      <w:r w:rsidRPr="00B823A0">
        <w:rPr>
          <w:rFonts w:hint="cs"/>
          <w:b/>
          <w:bCs/>
          <w:sz w:val="28"/>
          <w:szCs w:val="28"/>
          <w:rtl/>
        </w:rPr>
        <w:t xml:space="preserve">                                                             </w:t>
      </w:r>
      <w:r w:rsidRPr="00B823A0">
        <w:rPr>
          <w:rFonts w:hint="cs"/>
          <w:b/>
          <w:bCs/>
          <w:sz w:val="28"/>
          <w:szCs w:val="28"/>
          <w:u w:val="single"/>
          <w:rtl/>
        </w:rPr>
        <w:t xml:space="preserve"> הצהרה</w:t>
      </w:r>
      <w:r w:rsidRPr="00B823A0">
        <w:rPr>
          <w:sz w:val="28"/>
          <w:szCs w:val="28"/>
          <w:rtl/>
        </w:rPr>
        <w:br/>
      </w:r>
      <w:r w:rsidRPr="00D33047">
        <w:rPr>
          <w:rFonts w:hint="cs"/>
          <w:szCs w:val="24"/>
          <w:rtl/>
        </w:rPr>
        <w:t>אני הח"מ</w:t>
      </w:r>
      <w:r>
        <w:rPr>
          <w:rFonts w:hint="cs"/>
          <w:szCs w:val="24"/>
          <w:rtl/>
        </w:rPr>
        <w:t>,</w:t>
      </w:r>
      <w:r w:rsidRPr="00D33047">
        <w:rPr>
          <w:rFonts w:hint="cs"/>
          <w:szCs w:val="24"/>
          <w:rtl/>
        </w:rPr>
        <w:t xml:space="preserve">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6317B" w:rsidRPr="00D33047" w:rsidRDefault="0046317B" w:rsidP="0046317B">
      <w:pPr>
        <w:spacing w:line="360" w:lineRule="auto"/>
        <w:jc w:val="both"/>
        <w:rPr>
          <w:szCs w:val="24"/>
          <w:rtl/>
        </w:rPr>
      </w:pPr>
    </w:p>
    <w:p w:rsidR="0046317B" w:rsidRPr="00D33047" w:rsidRDefault="0046317B" w:rsidP="0046317B">
      <w:pPr>
        <w:spacing w:line="360" w:lineRule="auto"/>
        <w:ind w:left="746"/>
        <w:jc w:val="both"/>
        <w:rPr>
          <w:szCs w:val="24"/>
          <w:rtl/>
        </w:rPr>
      </w:pPr>
      <w:r w:rsidRPr="00D33047">
        <w:rPr>
          <w:rFonts w:hint="cs"/>
          <w:szCs w:val="24"/>
          <w:rtl/>
        </w:rPr>
        <w:t>___________  _______________   ____________            _____________</w:t>
      </w:r>
    </w:p>
    <w:p w:rsidR="0046317B" w:rsidRPr="00D33047" w:rsidRDefault="0046317B" w:rsidP="0046317B">
      <w:pPr>
        <w:spacing w:line="360" w:lineRule="auto"/>
        <w:ind w:left="746"/>
        <w:jc w:val="both"/>
        <w:rPr>
          <w:szCs w:val="24"/>
          <w:rtl/>
        </w:rPr>
      </w:pPr>
      <w:r w:rsidRPr="00D33047">
        <w:rPr>
          <w:rFonts w:hint="cs"/>
          <w:szCs w:val="24"/>
          <w:rtl/>
        </w:rPr>
        <w:t xml:space="preserve">     תאריך             שם מורשה החתימה          חתימה                             חותמת</w:t>
      </w:r>
    </w:p>
    <w:p w:rsidR="0046317B" w:rsidRPr="00C36463" w:rsidRDefault="0046317B" w:rsidP="0046317B">
      <w:pPr>
        <w:spacing w:line="360" w:lineRule="auto"/>
        <w:rPr>
          <w:szCs w:val="24"/>
          <w:u w:val="single"/>
          <w:rtl/>
        </w:rPr>
      </w:pPr>
      <w:r w:rsidRPr="00D33047">
        <w:rPr>
          <w:rFonts w:hint="cs"/>
          <w:szCs w:val="24"/>
          <w:u w:val="single"/>
          <w:rtl/>
        </w:rPr>
        <w:t>אישור</w:t>
      </w:r>
    </w:p>
    <w:p w:rsidR="0046317B" w:rsidRPr="00D33047" w:rsidRDefault="0046317B" w:rsidP="0046317B">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6317B" w:rsidRPr="00D33047" w:rsidRDefault="0046317B" w:rsidP="0046317B">
      <w:pPr>
        <w:spacing w:line="360" w:lineRule="auto"/>
        <w:jc w:val="both"/>
        <w:rPr>
          <w:szCs w:val="24"/>
          <w:rtl/>
        </w:rPr>
      </w:pPr>
      <w:r w:rsidRPr="00D33047">
        <w:rPr>
          <w:rFonts w:hint="cs"/>
          <w:szCs w:val="24"/>
          <w:rtl/>
        </w:rPr>
        <w:t>_______                                                                         ______ ____________</w:t>
      </w:r>
    </w:p>
    <w:p w:rsidR="0046317B" w:rsidRPr="00D33047" w:rsidRDefault="0046317B" w:rsidP="0046317B">
      <w:pPr>
        <w:spacing w:line="360" w:lineRule="auto"/>
        <w:jc w:val="both"/>
        <w:rPr>
          <w:szCs w:val="24"/>
        </w:rPr>
      </w:pPr>
      <w:r w:rsidRPr="00D33047">
        <w:rPr>
          <w:rFonts w:hint="cs"/>
          <w:szCs w:val="24"/>
          <w:rtl/>
        </w:rPr>
        <w:t>תאריך                                                                             חתימה וחותמת עורך דין</w:t>
      </w:r>
    </w:p>
    <w:p w:rsidR="0046317B" w:rsidRPr="00D33047" w:rsidRDefault="0046317B" w:rsidP="0046317B">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46317B" w:rsidRPr="00D33047" w:rsidRDefault="0046317B" w:rsidP="0046317B">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39/12</w:t>
      </w:r>
      <w:r w:rsidRPr="00D33047">
        <w:rPr>
          <w:rFonts w:hint="cs"/>
          <w:szCs w:val="24"/>
          <w:rtl/>
        </w:rPr>
        <w:t xml:space="preserve"> לגבי העובדים שיועסקו על ידי את האמור בחוקי העבודה המפורטים בהמשך לזה:</w:t>
      </w:r>
    </w:p>
    <w:p w:rsidR="0046317B" w:rsidRPr="00D33047" w:rsidRDefault="0046317B" w:rsidP="0046317B">
      <w:pPr>
        <w:spacing w:line="360" w:lineRule="auto"/>
        <w:ind w:left="375" w:hanging="1"/>
        <w:rPr>
          <w:szCs w:val="24"/>
          <w:rtl/>
        </w:rPr>
      </w:pPr>
      <w:r w:rsidRPr="00D33047">
        <w:rPr>
          <w:rFonts w:hint="cs"/>
          <w:szCs w:val="24"/>
          <w:rtl/>
        </w:rPr>
        <w:t>חוק התעסוקה, תשי"ט- 1959</w:t>
      </w:r>
    </w:p>
    <w:p w:rsidR="0046317B" w:rsidRPr="00D33047" w:rsidRDefault="0046317B" w:rsidP="0046317B">
      <w:pPr>
        <w:spacing w:line="360" w:lineRule="auto"/>
        <w:ind w:left="375" w:hanging="1"/>
        <w:rPr>
          <w:szCs w:val="24"/>
        </w:rPr>
      </w:pPr>
      <w:r w:rsidRPr="00D33047">
        <w:rPr>
          <w:rFonts w:hint="cs"/>
          <w:szCs w:val="24"/>
          <w:rtl/>
        </w:rPr>
        <w:t>חוק שעות העבודה והמנוחה, תשי"א- 1951</w:t>
      </w:r>
    </w:p>
    <w:p w:rsidR="0046317B" w:rsidRPr="00D33047" w:rsidRDefault="0046317B" w:rsidP="0046317B">
      <w:pPr>
        <w:spacing w:line="360" w:lineRule="auto"/>
        <w:ind w:left="375" w:hanging="1"/>
        <w:rPr>
          <w:szCs w:val="24"/>
        </w:rPr>
      </w:pPr>
      <w:r w:rsidRPr="00D33047">
        <w:rPr>
          <w:rFonts w:hint="cs"/>
          <w:szCs w:val="24"/>
          <w:rtl/>
        </w:rPr>
        <w:t>חוק דמי מחלה, תשל"ו- 1976</w:t>
      </w:r>
    </w:p>
    <w:p w:rsidR="0046317B" w:rsidRPr="00D33047" w:rsidRDefault="0046317B" w:rsidP="0046317B">
      <w:pPr>
        <w:spacing w:line="360" w:lineRule="auto"/>
        <w:ind w:left="375" w:hanging="1"/>
        <w:rPr>
          <w:szCs w:val="24"/>
        </w:rPr>
      </w:pPr>
      <w:r w:rsidRPr="00D33047">
        <w:rPr>
          <w:rFonts w:hint="cs"/>
          <w:szCs w:val="24"/>
          <w:rtl/>
        </w:rPr>
        <w:t>חוק חופשה שנתית, תשי"א- 1951</w:t>
      </w:r>
    </w:p>
    <w:p w:rsidR="0046317B" w:rsidRPr="00D33047" w:rsidRDefault="0046317B" w:rsidP="0046317B">
      <w:pPr>
        <w:spacing w:line="360" w:lineRule="auto"/>
        <w:ind w:left="375" w:hanging="1"/>
        <w:rPr>
          <w:szCs w:val="24"/>
        </w:rPr>
      </w:pPr>
      <w:r w:rsidRPr="00D33047">
        <w:rPr>
          <w:rFonts w:hint="cs"/>
          <w:szCs w:val="24"/>
          <w:rtl/>
        </w:rPr>
        <w:t>חוק עבודת נשים, תשי"ד- 1954</w:t>
      </w:r>
    </w:p>
    <w:p w:rsidR="0046317B" w:rsidRPr="00D33047" w:rsidRDefault="0046317B" w:rsidP="0046317B">
      <w:pPr>
        <w:spacing w:line="360" w:lineRule="auto"/>
        <w:ind w:left="375" w:hanging="1"/>
        <w:rPr>
          <w:szCs w:val="24"/>
        </w:rPr>
      </w:pPr>
      <w:r w:rsidRPr="00D33047">
        <w:rPr>
          <w:rFonts w:hint="cs"/>
          <w:szCs w:val="24"/>
          <w:rtl/>
        </w:rPr>
        <w:t>חוק שכר שווה לעובדת ולעובד, תשנ"ו- 1996</w:t>
      </w:r>
    </w:p>
    <w:p w:rsidR="0046317B" w:rsidRPr="00D33047" w:rsidRDefault="0046317B" w:rsidP="0046317B">
      <w:pPr>
        <w:spacing w:line="360" w:lineRule="auto"/>
        <w:ind w:left="375" w:hanging="1"/>
        <w:rPr>
          <w:szCs w:val="24"/>
        </w:rPr>
      </w:pPr>
      <w:r w:rsidRPr="00D33047">
        <w:rPr>
          <w:rFonts w:hint="cs"/>
          <w:szCs w:val="24"/>
          <w:rtl/>
        </w:rPr>
        <w:t>חוק עבודת הנוער, תשי"ג- 1952</w:t>
      </w:r>
    </w:p>
    <w:p w:rsidR="0046317B" w:rsidRPr="00D33047" w:rsidRDefault="0046317B" w:rsidP="0046317B">
      <w:pPr>
        <w:spacing w:line="360" w:lineRule="auto"/>
        <w:ind w:left="375" w:hanging="1"/>
        <w:rPr>
          <w:szCs w:val="24"/>
          <w:rtl/>
        </w:rPr>
      </w:pPr>
      <w:r w:rsidRPr="00D33047">
        <w:rPr>
          <w:rFonts w:hint="cs"/>
          <w:szCs w:val="24"/>
          <w:rtl/>
        </w:rPr>
        <w:t>חוק החניכות, תשי"ג-1953</w:t>
      </w:r>
    </w:p>
    <w:p w:rsidR="0046317B" w:rsidRPr="00D33047" w:rsidRDefault="0046317B" w:rsidP="0046317B">
      <w:pPr>
        <w:spacing w:line="360" w:lineRule="auto"/>
        <w:ind w:left="375" w:hanging="1"/>
        <w:rPr>
          <w:szCs w:val="24"/>
          <w:rtl/>
        </w:rPr>
      </w:pPr>
      <w:r w:rsidRPr="00D33047">
        <w:rPr>
          <w:rFonts w:hint="cs"/>
          <w:szCs w:val="24"/>
          <w:rtl/>
        </w:rPr>
        <w:t>חוק החיילים המשוחררים (החזרה לעבודה), תש"ט- 1949</w:t>
      </w:r>
    </w:p>
    <w:p w:rsidR="0046317B" w:rsidRPr="00D33047" w:rsidRDefault="0046317B" w:rsidP="0046317B">
      <w:pPr>
        <w:spacing w:line="360" w:lineRule="auto"/>
        <w:ind w:left="375" w:hanging="1"/>
        <w:rPr>
          <w:szCs w:val="24"/>
          <w:rtl/>
        </w:rPr>
      </w:pPr>
      <w:r w:rsidRPr="00D33047">
        <w:rPr>
          <w:rFonts w:hint="cs"/>
          <w:szCs w:val="24"/>
          <w:rtl/>
        </w:rPr>
        <w:t>חוק הגנת השכר, תשי"ח- 1958</w:t>
      </w:r>
    </w:p>
    <w:p w:rsidR="0046317B" w:rsidRPr="00D33047" w:rsidRDefault="0046317B" w:rsidP="0046317B">
      <w:pPr>
        <w:spacing w:line="360" w:lineRule="auto"/>
        <w:ind w:left="375" w:hanging="1"/>
        <w:rPr>
          <w:szCs w:val="24"/>
          <w:rtl/>
        </w:rPr>
      </w:pPr>
      <w:r w:rsidRPr="00D33047">
        <w:rPr>
          <w:rFonts w:hint="cs"/>
          <w:szCs w:val="24"/>
          <w:rtl/>
        </w:rPr>
        <w:t>חוק פיצויי הפיטורין, תשכ"ג- 1963</w:t>
      </w:r>
    </w:p>
    <w:p w:rsidR="0046317B" w:rsidRPr="00D33047" w:rsidRDefault="0046317B" w:rsidP="0046317B">
      <w:pPr>
        <w:spacing w:line="360" w:lineRule="auto"/>
        <w:ind w:left="375" w:hanging="1"/>
        <w:rPr>
          <w:szCs w:val="24"/>
          <w:rtl/>
        </w:rPr>
      </w:pPr>
      <w:r w:rsidRPr="00D33047">
        <w:rPr>
          <w:rFonts w:hint="cs"/>
          <w:szCs w:val="24"/>
          <w:rtl/>
        </w:rPr>
        <w:t>חוק שכר מינימום, תשמ"ז- 1987</w:t>
      </w:r>
    </w:p>
    <w:p w:rsidR="0046317B" w:rsidRPr="00D33047" w:rsidRDefault="0046317B" w:rsidP="0046317B">
      <w:pPr>
        <w:spacing w:line="360" w:lineRule="auto"/>
        <w:ind w:left="375" w:hanging="1"/>
        <w:rPr>
          <w:szCs w:val="24"/>
          <w:rtl/>
        </w:rPr>
      </w:pPr>
      <w:r w:rsidRPr="00D33047">
        <w:rPr>
          <w:rFonts w:hint="cs"/>
          <w:szCs w:val="24"/>
          <w:rtl/>
        </w:rPr>
        <w:t xml:space="preserve">חוק הביטוח הלאומי (נוסח משולב), תשנ"ה- 1995                                                  </w:t>
      </w:r>
    </w:p>
    <w:p w:rsidR="0046317B" w:rsidRPr="00D33047" w:rsidRDefault="0046317B" w:rsidP="0046317B">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46317B" w:rsidRPr="00C36463" w:rsidRDefault="0046317B" w:rsidP="0046317B">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46317B" w:rsidRPr="00B823A0" w:rsidRDefault="0046317B" w:rsidP="0046317B">
      <w:pPr>
        <w:keepNext/>
        <w:overflowPunct w:val="0"/>
        <w:autoSpaceDE w:val="0"/>
        <w:autoSpaceDN w:val="0"/>
        <w:adjustRightInd w:val="0"/>
        <w:spacing w:before="120" w:after="40" w:line="360" w:lineRule="auto"/>
        <w:ind w:left="7110" w:firstLine="810"/>
        <w:jc w:val="center"/>
        <w:textAlignment w:val="baseline"/>
        <w:outlineLvl w:val="6"/>
        <w:rPr>
          <w:b/>
          <w:bCs/>
          <w:sz w:val="28"/>
          <w:szCs w:val="28"/>
          <w:rtl/>
        </w:rPr>
      </w:pPr>
      <w:r w:rsidRPr="00B823A0">
        <w:rPr>
          <w:rFonts w:hint="cs"/>
          <w:b/>
          <w:bCs/>
          <w:sz w:val="28"/>
          <w:szCs w:val="28"/>
          <w:rtl/>
        </w:rPr>
        <w:lastRenderedPageBreak/>
        <w:t>נספח ז'</w:t>
      </w:r>
    </w:p>
    <w:p w:rsidR="0046317B" w:rsidRPr="00D33047" w:rsidRDefault="0046317B" w:rsidP="0046317B">
      <w:pPr>
        <w:overflowPunct w:val="0"/>
        <w:autoSpaceDE w:val="0"/>
        <w:autoSpaceDN w:val="0"/>
        <w:adjustRightInd w:val="0"/>
        <w:spacing w:line="360" w:lineRule="auto"/>
        <w:jc w:val="both"/>
        <w:textAlignment w:val="baseline"/>
        <w:rPr>
          <w:b/>
          <w:bCs/>
          <w:szCs w:val="24"/>
          <w:rtl/>
        </w:rPr>
      </w:pPr>
    </w:p>
    <w:p w:rsidR="0046317B" w:rsidRPr="00B823A0" w:rsidRDefault="0046317B" w:rsidP="0046317B">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overflowPunct w:val="0"/>
        <w:autoSpaceDE w:val="0"/>
        <w:autoSpaceDN w:val="0"/>
        <w:adjustRightInd w:val="0"/>
        <w:spacing w:line="360" w:lineRule="auto"/>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לעשות שימוש אך ורק בתוכנות מחשב מורשות. </w:t>
      </w: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overflowPunct w:val="0"/>
        <w:autoSpaceDE w:val="0"/>
        <w:autoSpaceDN w:val="0"/>
        <w:adjustRightInd w:val="0"/>
        <w:spacing w:line="360" w:lineRule="auto"/>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46317B" w:rsidRPr="00D33047" w:rsidRDefault="0046317B" w:rsidP="0046317B">
      <w:pPr>
        <w:overflowPunct w:val="0"/>
        <w:autoSpaceDE w:val="0"/>
        <w:autoSpaceDN w:val="0"/>
        <w:adjustRightInd w:val="0"/>
        <w:spacing w:line="360" w:lineRule="auto"/>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C36463" w:rsidRDefault="0046317B" w:rsidP="0046317B">
      <w:pPr>
        <w:overflowPunct w:val="0"/>
        <w:autoSpaceDE w:val="0"/>
        <w:autoSpaceDN w:val="0"/>
        <w:adjustRightInd w:val="0"/>
        <w:spacing w:line="360" w:lineRule="auto"/>
        <w:jc w:val="both"/>
        <w:textAlignment w:val="baseline"/>
        <w:rPr>
          <w:szCs w:val="24"/>
          <w:u w:val="single"/>
          <w:rtl/>
        </w:rPr>
      </w:pPr>
      <w:r w:rsidRPr="00C36463">
        <w:rPr>
          <w:rFonts w:hint="cs"/>
          <w:szCs w:val="24"/>
          <w:u w:val="single"/>
          <w:rtl/>
        </w:rPr>
        <w:t xml:space="preserve">אישור- אימות חתימה </w:t>
      </w: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overflowPunct w:val="0"/>
        <w:autoSpaceDE w:val="0"/>
        <w:autoSpaceDN w:val="0"/>
        <w:adjustRightInd w:val="0"/>
        <w:spacing w:line="360" w:lineRule="auto"/>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overflowPunct w:val="0"/>
        <w:autoSpaceDE w:val="0"/>
        <w:autoSpaceDN w:val="0"/>
        <w:adjustRightInd w:val="0"/>
        <w:spacing w:line="360" w:lineRule="auto"/>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46317B" w:rsidRPr="00D33047" w:rsidRDefault="0046317B" w:rsidP="0046317B">
      <w:pPr>
        <w:overflowPunct w:val="0"/>
        <w:autoSpaceDE w:val="0"/>
        <w:autoSpaceDN w:val="0"/>
        <w:adjustRightInd w:val="0"/>
        <w:spacing w:line="360" w:lineRule="auto"/>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overflowPunct w:val="0"/>
        <w:autoSpaceDE w:val="0"/>
        <w:autoSpaceDN w:val="0"/>
        <w:adjustRightInd w:val="0"/>
        <w:spacing w:line="360" w:lineRule="auto"/>
        <w:jc w:val="both"/>
        <w:textAlignment w:val="baseline"/>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Pr="00D33047" w:rsidRDefault="0046317B" w:rsidP="0046317B">
      <w:pPr>
        <w:spacing w:line="360" w:lineRule="auto"/>
        <w:jc w:val="both"/>
        <w:rPr>
          <w:szCs w:val="24"/>
          <w:rtl/>
        </w:rPr>
      </w:pPr>
    </w:p>
    <w:p w:rsidR="0046317B" w:rsidRDefault="0046317B" w:rsidP="0046317B">
      <w:pPr>
        <w:spacing w:line="360" w:lineRule="auto"/>
        <w:jc w:val="right"/>
        <w:rPr>
          <w:szCs w:val="24"/>
          <w:rtl/>
        </w:rPr>
      </w:pPr>
    </w:p>
    <w:p w:rsidR="0046317B" w:rsidRPr="00B823A0" w:rsidRDefault="0046317B" w:rsidP="0046317B">
      <w:pPr>
        <w:spacing w:line="360" w:lineRule="auto"/>
        <w:ind w:left="6480" w:firstLine="720"/>
        <w:jc w:val="right"/>
        <w:rPr>
          <w:b/>
          <w:bCs/>
          <w:sz w:val="28"/>
          <w:szCs w:val="28"/>
          <w:rtl/>
        </w:rPr>
      </w:pPr>
      <w:r w:rsidRPr="00B823A0">
        <w:rPr>
          <w:rFonts w:hint="cs"/>
          <w:b/>
          <w:bCs/>
          <w:sz w:val="28"/>
          <w:szCs w:val="28"/>
          <w:rtl/>
        </w:rPr>
        <w:lastRenderedPageBreak/>
        <w:t>נספח  ח'</w:t>
      </w:r>
    </w:p>
    <w:p w:rsidR="0046317B" w:rsidRPr="00D33047" w:rsidRDefault="0046317B" w:rsidP="0046317B">
      <w:pPr>
        <w:spacing w:line="360" w:lineRule="auto"/>
        <w:jc w:val="right"/>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t xml:space="preserve">תאריך _______________                                                                                                                   </w:t>
      </w:r>
    </w:p>
    <w:p w:rsidR="0046317B" w:rsidRPr="00D33047" w:rsidRDefault="0046317B" w:rsidP="0046317B">
      <w:pPr>
        <w:spacing w:line="360" w:lineRule="auto"/>
        <w:jc w:val="both"/>
        <w:rPr>
          <w:b/>
          <w:bCs/>
          <w:szCs w:val="24"/>
          <w:highlight w:val="yellow"/>
          <w:rtl/>
        </w:rPr>
      </w:pPr>
    </w:p>
    <w:p w:rsidR="0046317B" w:rsidRPr="00CB4CCD" w:rsidRDefault="0046317B" w:rsidP="0046317B">
      <w:pPr>
        <w:spacing w:line="360" w:lineRule="auto"/>
        <w:jc w:val="center"/>
        <w:rPr>
          <w:b/>
          <w:bCs/>
          <w:sz w:val="28"/>
          <w:szCs w:val="28"/>
          <w:u w:val="single"/>
          <w:rtl/>
        </w:rPr>
      </w:pPr>
      <w:r w:rsidRPr="00B823A0">
        <w:rPr>
          <w:rFonts w:hint="cs"/>
          <w:b/>
          <w:bCs/>
          <w:sz w:val="28"/>
          <w:szCs w:val="28"/>
          <w:u w:val="single"/>
          <w:rtl/>
        </w:rPr>
        <w:t xml:space="preserve">שאלון  לבדיקת  ניגוד עניינים במסגרת </w:t>
      </w:r>
      <w:r w:rsidRPr="00CB4CCD">
        <w:rPr>
          <w:rFonts w:hint="cs"/>
          <w:b/>
          <w:bCs/>
          <w:sz w:val="28"/>
          <w:szCs w:val="28"/>
          <w:u w:val="single"/>
          <w:rtl/>
        </w:rPr>
        <w:t xml:space="preserve">מכרז פומבי מס' </w:t>
      </w:r>
      <w:r>
        <w:rPr>
          <w:rFonts w:hint="cs"/>
          <w:b/>
          <w:bCs/>
          <w:sz w:val="28"/>
          <w:szCs w:val="28"/>
          <w:u w:val="single"/>
          <w:rtl/>
        </w:rPr>
        <w:t>39</w:t>
      </w:r>
      <w:r w:rsidRPr="00CB4CCD">
        <w:rPr>
          <w:rFonts w:hint="cs"/>
          <w:b/>
          <w:bCs/>
          <w:sz w:val="28"/>
          <w:szCs w:val="28"/>
          <w:u w:val="single"/>
          <w:rtl/>
        </w:rPr>
        <w:t>/12 לקבלת שירותי ייעוץ תכנוני שונים לקידום מתקני תשתית ותשתיות קוויות</w:t>
      </w:r>
    </w:p>
    <w:p w:rsidR="0046317B" w:rsidRDefault="0046317B" w:rsidP="0046317B">
      <w:pPr>
        <w:spacing w:line="360" w:lineRule="auto"/>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46317B" w:rsidRPr="000A525B" w:rsidRDefault="0046317B" w:rsidP="0046317B">
      <w:pPr>
        <w:spacing w:line="360" w:lineRule="auto"/>
        <w:rPr>
          <w:szCs w:val="24"/>
        </w:rPr>
      </w:pPr>
    </w:p>
    <w:p w:rsidR="0046317B" w:rsidRPr="000A525B" w:rsidRDefault="0046317B" w:rsidP="0046317B">
      <w:pPr>
        <w:spacing w:line="360" w:lineRule="auto"/>
        <w:rPr>
          <w:szCs w:val="24"/>
          <w:rtl/>
        </w:rPr>
      </w:pPr>
      <w:r w:rsidRPr="000A525B">
        <w:rPr>
          <w:rFonts w:hint="cs"/>
          <w:szCs w:val="24"/>
          <w:rtl/>
        </w:rPr>
        <w:t>שמות המצהיר/ים מטעמו: _________________________________________________</w:t>
      </w:r>
    </w:p>
    <w:p w:rsidR="0046317B" w:rsidRPr="000A525B" w:rsidRDefault="0046317B" w:rsidP="0046317B">
      <w:pPr>
        <w:spacing w:line="360" w:lineRule="auto"/>
        <w:rPr>
          <w:szCs w:val="24"/>
          <w:rtl/>
        </w:rPr>
      </w:pPr>
    </w:p>
    <w:p w:rsidR="0046317B" w:rsidRPr="000A525B" w:rsidRDefault="0046317B" w:rsidP="0046317B">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w:t>
      </w:r>
      <w:r>
        <w:rPr>
          <w:rFonts w:hint="cs"/>
          <w:szCs w:val="24"/>
          <w:rtl/>
        </w:rPr>
        <w:t xml:space="preserve">או שהוא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46317B" w:rsidRPr="000A525B" w:rsidRDefault="0046317B" w:rsidP="0046317B">
      <w:pPr>
        <w:spacing w:line="360" w:lineRule="auto"/>
        <w:jc w:val="both"/>
        <w:rPr>
          <w:szCs w:val="24"/>
          <w:rtl/>
        </w:rPr>
      </w:pPr>
    </w:p>
    <w:p w:rsidR="0046317B" w:rsidRPr="000A525B" w:rsidRDefault="0046317B" w:rsidP="0046317B">
      <w:pPr>
        <w:numPr>
          <w:ilvl w:val="0"/>
          <w:numId w:val="14"/>
        </w:numPr>
        <w:spacing w:line="360" w:lineRule="auto"/>
        <w:jc w:val="both"/>
        <w:rPr>
          <w:szCs w:val="24"/>
        </w:rPr>
      </w:pPr>
      <w:r w:rsidRPr="000A525B">
        <w:rPr>
          <w:rFonts w:hint="cs"/>
          <w:szCs w:val="24"/>
          <w:rtl/>
        </w:rPr>
        <w:t>אין קשרים כאמור.</w:t>
      </w:r>
    </w:p>
    <w:p w:rsidR="0046317B" w:rsidRPr="000A525B" w:rsidRDefault="0046317B" w:rsidP="0046317B">
      <w:pPr>
        <w:numPr>
          <w:ilvl w:val="0"/>
          <w:numId w:val="14"/>
        </w:numPr>
        <w:spacing w:line="360" w:lineRule="auto"/>
        <w:jc w:val="both"/>
        <w:rPr>
          <w:szCs w:val="24"/>
          <w:rtl/>
        </w:rPr>
      </w:pPr>
      <w:r w:rsidRPr="000A525B">
        <w:rPr>
          <w:rFonts w:hint="cs"/>
          <w:szCs w:val="24"/>
          <w:rtl/>
        </w:rPr>
        <w:t>להלן רשימת הקשרים:</w:t>
      </w:r>
    </w:p>
    <w:p w:rsidR="0046317B" w:rsidRPr="000A525B" w:rsidRDefault="0046317B" w:rsidP="0046317B">
      <w:pPr>
        <w:spacing w:line="360"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46317B" w:rsidRPr="000A525B" w:rsidTr="0046317B">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6317B" w:rsidRPr="000A525B" w:rsidRDefault="0046317B" w:rsidP="0046317B">
            <w:pPr>
              <w:spacing w:line="360" w:lineRule="auto"/>
              <w:jc w:val="center"/>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6317B" w:rsidRPr="000A525B" w:rsidRDefault="0046317B" w:rsidP="0046317B">
            <w:pPr>
              <w:spacing w:line="360" w:lineRule="auto"/>
              <w:jc w:val="center"/>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6317B" w:rsidRPr="000A525B" w:rsidRDefault="0046317B" w:rsidP="0046317B">
            <w:pPr>
              <w:spacing w:line="360" w:lineRule="auto"/>
              <w:jc w:val="center"/>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6317B" w:rsidRPr="000A525B" w:rsidRDefault="0046317B" w:rsidP="0046317B">
            <w:pPr>
              <w:spacing w:line="360" w:lineRule="auto"/>
              <w:jc w:val="center"/>
              <w:rPr>
                <w:rFonts w:eastAsia="Calibri"/>
                <w:szCs w:val="24"/>
              </w:rPr>
            </w:pPr>
            <w:r w:rsidRPr="000A525B">
              <w:rPr>
                <w:rFonts w:hint="cs"/>
                <w:szCs w:val="24"/>
                <w:rtl/>
              </w:rPr>
              <w:t>תקופת העבודה עם גוף זה</w:t>
            </w:r>
          </w:p>
        </w:tc>
      </w:tr>
      <w:tr w:rsidR="0046317B" w:rsidRPr="000A525B" w:rsidTr="0046317B">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tl/>
              </w:rPr>
            </w:pPr>
          </w:p>
          <w:p w:rsidR="0046317B" w:rsidRPr="000A525B" w:rsidRDefault="0046317B" w:rsidP="0046317B">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r>
      <w:tr w:rsidR="0046317B" w:rsidRPr="000A525B" w:rsidTr="0046317B">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tl/>
              </w:rPr>
            </w:pPr>
          </w:p>
          <w:p w:rsidR="0046317B" w:rsidRPr="000A525B" w:rsidRDefault="0046317B" w:rsidP="0046317B">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r>
      <w:tr w:rsidR="0046317B" w:rsidRPr="000A525B" w:rsidTr="0046317B">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tl/>
              </w:rPr>
            </w:pPr>
          </w:p>
          <w:p w:rsidR="0046317B" w:rsidRPr="000A525B" w:rsidRDefault="0046317B" w:rsidP="0046317B">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r>
      <w:tr w:rsidR="0046317B" w:rsidRPr="000A525B" w:rsidTr="0046317B">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tl/>
              </w:rPr>
            </w:pPr>
          </w:p>
          <w:p w:rsidR="0046317B" w:rsidRPr="000A525B" w:rsidRDefault="0046317B" w:rsidP="0046317B">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46317B" w:rsidRPr="000A525B" w:rsidRDefault="0046317B" w:rsidP="0046317B">
            <w:pPr>
              <w:spacing w:line="360" w:lineRule="auto"/>
              <w:jc w:val="both"/>
              <w:rPr>
                <w:rFonts w:eastAsia="Calibri"/>
                <w:szCs w:val="24"/>
                <w:highlight w:val="yellow"/>
              </w:rPr>
            </w:pPr>
          </w:p>
        </w:tc>
      </w:tr>
    </w:tbl>
    <w:p w:rsidR="0046317B" w:rsidRPr="000A525B" w:rsidRDefault="0046317B" w:rsidP="0046317B">
      <w:pPr>
        <w:spacing w:line="360" w:lineRule="auto"/>
        <w:jc w:val="both"/>
        <w:rPr>
          <w:rFonts w:eastAsia="Calibri"/>
          <w:b/>
          <w:bCs/>
          <w:szCs w:val="24"/>
        </w:rPr>
      </w:pPr>
    </w:p>
    <w:p w:rsidR="0046317B" w:rsidRPr="000A525B" w:rsidRDefault="0046317B" w:rsidP="0046317B">
      <w:pPr>
        <w:spacing w:line="360" w:lineRule="auto"/>
        <w:jc w:val="both"/>
        <w:rPr>
          <w:b/>
          <w:bCs/>
          <w:szCs w:val="24"/>
          <w:rtl/>
        </w:rPr>
      </w:pPr>
      <w:r w:rsidRPr="000A525B">
        <w:rPr>
          <w:rFonts w:hint="cs"/>
          <w:b/>
          <w:bCs/>
          <w:szCs w:val="24"/>
          <w:rtl/>
        </w:rPr>
        <w:t xml:space="preserve">אני החתום מטה _____________________ ת.ז מס'_________________, מצהיר בזאת כי: </w:t>
      </w:r>
    </w:p>
    <w:p w:rsidR="0046317B" w:rsidRPr="000A525B" w:rsidRDefault="0046317B" w:rsidP="0046317B">
      <w:pPr>
        <w:numPr>
          <w:ilvl w:val="0"/>
          <w:numId w:val="11"/>
        </w:numPr>
        <w:spacing w:line="360"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46317B" w:rsidRPr="000A525B" w:rsidRDefault="0046317B" w:rsidP="0046317B">
      <w:pPr>
        <w:numPr>
          <w:ilvl w:val="0"/>
          <w:numId w:val="11"/>
        </w:numPr>
        <w:spacing w:line="360" w:lineRule="auto"/>
        <w:ind w:left="360"/>
        <w:jc w:val="both"/>
        <w:rPr>
          <w:b/>
          <w:bCs/>
          <w:szCs w:val="24"/>
          <w:u w:val="single"/>
          <w:rtl/>
        </w:rPr>
      </w:pPr>
      <w:r w:rsidRPr="000A525B">
        <w:rPr>
          <w:rFonts w:hint="cs"/>
          <w:b/>
          <w:bCs/>
          <w:szCs w:val="24"/>
          <w:rtl/>
        </w:rPr>
        <w:t xml:space="preserve">אני מתחייב לעדכן את משרד </w:t>
      </w:r>
      <w:r>
        <w:rPr>
          <w:rFonts w:hint="cs"/>
          <w:b/>
          <w:bCs/>
          <w:szCs w:val="24"/>
          <w:rtl/>
        </w:rPr>
        <w:t xml:space="preserve">האנרגיה והמים </w:t>
      </w:r>
      <w:r w:rsidRPr="000A525B">
        <w:rPr>
          <w:rFonts w:hint="cs"/>
          <w:b/>
          <w:bCs/>
          <w:szCs w:val="24"/>
          <w:rtl/>
        </w:rPr>
        <w:t xml:space="preserve">על כל שינוי שיחול בפרטים ובמידע שמסרתי; </w:t>
      </w:r>
    </w:p>
    <w:p w:rsidR="0046317B" w:rsidRPr="000A525B" w:rsidRDefault="0046317B" w:rsidP="0046317B">
      <w:pPr>
        <w:numPr>
          <w:ilvl w:val="0"/>
          <w:numId w:val="11"/>
        </w:numPr>
        <w:spacing w:line="360"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6317B" w:rsidRPr="000A525B" w:rsidRDefault="0046317B" w:rsidP="0046317B">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46317B" w:rsidRPr="000A525B" w:rsidTr="0046317B">
        <w:trPr>
          <w:jc w:val="center"/>
        </w:trPr>
        <w:tc>
          <w:tcPr>
            <w:tcW w:w="4303" w:type="dxa"/>
            <w:tcMar>
              <w:top w:w="0" w:type="dxa"/>
              <w:left w:w="108" w:type="dxa"/>
              <w:bottom w:w="0" w:type="dxa"/>
              <w:right w:w="108" w:type="dxa"/>
            </w:tcMar>
            <w:hideMark/>
          </w:tcPr>
          <w:p w:rsidR="0046317B" w:rsidRPr="000A525B" w:rsidRDefault="0046317B" w:rsidP="0046317B">
            <w:pPr>
              <w:spacing w:line="360"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46317B" w:rsidRPr="000A525B" w:rsidRDefault="0046317B" w:rsidP="0046317B">
            <w:pPr>
              <w:spacing w:line="360" w:lineRule="auto"/>
              <w:jc w:val="both"/>
              <w:rPr>
                <w:rFonts w:eastAsia="Calibri"/>
                <w:b/>
                <w:bCs/>
                <w:szCs w:val="24"/>
              </w:rPr>
            </w:pPr>
            <w:r w:rsidRPr="000A525B">
              <w:rPr>
                <w:rFonts w:hint="cs"/>
                <w:b/>
                <w:bCs/>
                <w:szCs w:val="24"/>
                <w:rtl/>
              </w:rPr>
              <w:t>____________________________</w:t>
            </w:r>
          </w:p>
        </w:tc>
      </w:tr>
      <w:tr w:rsidR="0046317B" w:rsidRPr="000A525B" w:rsidTr="0046317B">
        <w:trPr>
          <w:jc w:val="center"/>
        </w:trPr>
        <w:tc>
          <w:tcPr>
            <w:tcW w:w="4303" w:type="dxa"/>
            <w:tcMar>
              <w:top w:w="0" w:type="dxa"/>
              <w:left w:w="108" w:type="dxa"/>
              <w:bottom w:w="0" w:type="dxa"/>
              <w:right w:w="108" w:type="dxa"/>
            </w:tcMar>
            <w:hideMark/>
          </w:tcPr>
          <w:p w:rsidR="0046317B" w:rsidRPr="000A525B" w:rsidRDefault="0046317B" w:rsidP="0046317B">
            <w:pPr>
              <w:spacing w:line="360"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46317B" w:rsidRPr="000A525B" w:rsidRDefault="0046317B" w:rsidP="0046317B">
            <w:pPr>
              <w:spacing w:line="360" w:lineRule="auto"/>
              <w:jc w:val="both"/>
              <w:rPr>
                <w:rFonts w:eastAsia="Calibri"/>
                <w:b/>
                <w:bCs/>
                <w:szCs w:val="24"/>
              </w:rPr>
            </w:pPr>
            <w:r w:rsidRPr="000A525B">
              <w:rPr>
                <w:rFonts w:hint="cs"/>
                <w:b/>
                <w:bCs/>
                <w:szCs w:val="24"/>
                <w:rtl/>
              </w:rPr>
              <w:t>חתימה</w:t>
            </w:r>
          </w:p>
        </w:tc>
      </w:tr>
    </w:tbl>
    <w:p w:rsidR="0046317B" w:rsidRDefault="0046317B" w:rsidP="0046317B">
      <w:pPr>
        <w:spacing w:line="360" w:lineRule="auto"/>
        <w:jc w:val="center"/>
        <w:rPr>
          <w:b/>
          <w:bCs/>
          <w:rtl/>
        </w:rPr>
      </w:pPr>
    </w:p>
    <w:p w:rsidR="0046317B" w:rsidRPr="00C36463" w:rsidRDefault="0046317B" w:rsidP="0046317B">
      <w:pPr>
        <w:spacing w:line="360" w:lineRule="auto"/>
        <w:jc w:val="center"/>
        <w:rPr>
          <w:b/>
          <w:bCs/>
          <w:u w:val="single"/>
        </w:rPr>
      </w:pPr>
      <w:r w:rsidRPr="00C36463">
        <w:rPr>
          <w:rFonts w:hint="cs"/>
          <w:b/>
          <w:bCs/>
          <w:u w:val="single"/>
          <w:rtl/>
        </w:rPr>
        <w:t>-שאלון לאנשי הצוות המוצעים לביצוע העבודה-</w:t>
      </w:r>
    </w:p>
    <w:p w:rsidR="0046317B" w:rsidRDefault="0046317B" w:rsidP="0046317B">
      <w:pPr>
        <w:spacing w:line="360" w:lineRule="auto"/>
        <w:jc w:val="center"/>
        <w:rPr>
          <w:b/>
          <w:bCs/>
          <w:u w:val="single"/>
          <w:rtl/>
        </w:rPr>
      </w:pPr>
    </w:p>
    <w:p w:rsidR="0046317B" w:rsidRPr="00CB4CCD" w:rsidRDefault="0046317B" w:rsidP="0046317B">
      <w:pPr>
        <w:spacing w:line="360" w:lineRule="auto"/>
        <w:jc w:val="center"/>
        <w:rPr>
          <w:b/>
          <w:bCs/>
          <w:szCs w:val="24"/>
          <w:u w:val="single"/>
          <w:rtl/>
        </w:rPr>
      </w:pPr>
      <w:r w:rsidRPr="00CB4CCD">
        <w:rPr>
          <w:rFonts w:hint="cs"/>
          <w:b/>
          <w:bCs/>
          <w:szCs w:val="24"/>
          <w:u w:val="single"/>
          <w:rtl/>
        </w:rPr>
        <w:t xml:space="preserve">שאלון  לבדיקת  ניגוד עניינים במסגרת מכרז פומבי מס' </w:t>
      </w:r>
      <w:r>
        <w:rPr>
          <w:rFonts w:hint="cs"/>
          <w:b/>
          <w:bCs/>
          <w:szCs w:val="24"/>
          <w:u w:val="single"/>
          <w:rtl/>
        </w:rPr>
        <w:t>39</w:t>
      </w:r>
      <w:r w:rsidRPr="00CB4CCD">
        <w:rPr>
          <w:rFonts w:hint="cs"/>
          <w:b/>
          <w:bCs/>
          <w:szCs w:val="24"/>
          <w:u w:val="single"/>
          <w:rtl/>
        </w:rPr>
        <w:t>/12 לקבלת שירותי ייעוץ תכנוני שונים לקידום מתקני תשתית ותשתיות קוויות</w:t>
      </w:r>
    </w:p>
    <w:p w:rsidR="0046317B" w:rsidRDefault="0046317B" w:rsidP="0046317B">
      <w:pPr>
        <w:spacing w:line="360" w:lineRule="auto"/>
        <w:jc w:val="center"/>
        <w:rPr>
          <w:b/>
          <w:bCs/>
          <w:u w:val="single"/>
          <w:rtl/>
        </w:rPr>
      </w:pPr>
    </w:p>
    <w:p w:rsidR="0046317B" w:rsidRPr="009D3191" w:rsidRDefault="0046317B" w:rsidP="0046317B">
      <w:pPr>
        <w:spacing w:line="360" w:lineRule="auto"/>
        <w:jc w:val="both"/>
        <w:rPr>
          <w:szCs w:val="24"/>
          <w:rtl/>
        </w:rPr>
      </w:pPr>
      <w:r w:rsidRPr="009D3191">
        <w:rPr>
          <w:rFonts w:hint="cs"/>
          <w:szCs w:val="24"/>
          <w:rtl/>
        </w:rPr>
        <w:t>שם המציע:___________________________________________________________</w:t>
      </w:r>
    </w:p>
    <w:p w:rsidR="0046317B" w:rsidRPr="009D3191" w:rsidRDefault="0046317B" w:rsidP="0046317B">
      <w:pPr>
        <w:spacing w:line="360" w:lineRule="auto"/>
        <w:jc w:val="both"/>
        <w:rPr>
          <w:szCs w:val="24"/>
          <w:rtl/>
        </w:rPr>
      </w:pPr>
    </w:p>
    <w:p w:rsidR="0046317B" w:rsidRPr="009D3191" w:rsidRDefault="0046317B" w:rsidP="0046317B">
      <w:pPr>
        <w:spacing w:line="360" w:lineRule="auto"/>
        <w:jc w:val="both"/>
        <w:rPr>
          <w:szCs w:val="24"/>
          <w:rtl/>
        </w:rPr>
      </w:pPr>
      <w:r w:rsidRPr="009D3191">
        <w:rPr>
          <w:rFonts w:hint="cs"/>
          <w:szCs w:val="24"/>
          <w:rtl/>
        </w:rPr>
        <w:t>שם איש הצוות המוצע:</w:t>
      </w:r>
    </w:p>
    <w:p w:rsidR="0046317B" w:rsidRPr="009D3191" w:rsidRDefault="0046317B" w:rsidP="0046317B">
      <w:pPr>
        <w:spacing w:line="360" w:lineRule="auto"/>
        <w:jc w:val="both"/>
        <w:rPr>
          <w:szCs w:val="24"/>
          <w:rtl/>
        </w:rPr>
      </w:pPr>
      <w:r w:rsidRPr="009D3191">
        <w:rPr>
          <w:rFonts w:hint="cs"/>
          <w:szCs w:val="24"/>
          <w:rtl/>
        </w:rPr>
        <w:t>_________________________________________________</w:t>
      </w:r>
    </w:p>
    <w:p w:rsidR="0046317B" w:rsidRPr="009D3191" w:rsidRDefault="0046317B" w:rsidP="0046317B">
      <w:pPr>
        <w:spacing w:line="360" w:lineRule="auto"/>
        <w:jc w:val="both"/>
        <w:rPr>
          <w:szCs w:val="24"/>
          <w:rtl/>
        </w:rPr>
      </w:pPr>
      <w:r w:rsidRPr="009D3191">
        <w:rPr>
          <w:rFonts w:hint="eastAsia"/>
          <w:szCs w:val="24"/>
          <w:rtl/>
        </w:rPr>
        <w:t>לצורך</w:t>
      </w:r>
      <w:r w:rsidRPr="009D3191">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sidRPr="009D3191">
        <w:rPr>
          <w:rFonts w:hint="cs"/>
          <w:szCs w:val="24"/>
          <w:rtl/>
        </w:rPr>
        <w:t>).</w:t>
      </w:r>
    </w:p>
    <w:p w:rsidR="0046317B" w:rsidRPr="009D3191" w:rsidRDefault="0046317B" w:rsidP="0046317B">
      <w:pPr>
        <w:spacing w:line="360" w:lineRule="auto"/>
        <w:ind w:firstLine="720"/>
        <w:jc w:val="both"/>
        <w:rPr>
          <w:szCs w:val="24"/>
        </w:rPr>
      </w:pPr>
      <w:r w:rsidRPr="009D3191">
        <w:rPr>
          <w:rFonts w:hint="cs"/>
          <w:szCs w:val="24"/>
          <w:rtl/>
        </w:rPr>
        <w:t>אין קשרים כאמור.</w:t>
      </w:r>
    </w:p>
    <w:p w:rsidR="0046317B" w:rsidRPr="009D3191" w:rsidRDefault="0046317B" w:rsidP="0046317B">
      <w:pPr>
        <w:numPr>
          <w:ilvl w:val="0"/>
          <w:numId w:val="14"/>
        </w:numPr>
        <w:spacing w:line="360" w:lineRule="auto"/>
        <w:jc w:val="both"/>
        <w:rPr>
          <w:rFonts w:ascii="Arial" w:hAnsi="Arial" w:cs="Arial"/>
          <w:szCs w:val="24"/>
          <w:rtl/>
        </w:rPr>
      </w:pPr>
      <w:r w:rsidRPr="009D3191">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46317B" w:rsidRPr="009D3191" w:rsidTr="0046317B">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6317B" w:rsidRPr="009D3191" w:rsidRDefault="0046317B" w:rsidP="0046317B">
            <w:pPr>
              <w:spacing w:line="360" w:lineRule="auto"/>
              <w:jc w:val="both"/>
              <w:rPr>
                <w:rFonts w:ascii="Arial" w:eastAsia="Calibri" w:hAnsi="Arial" w:cs="Arial"/>
                <w:szCs w:val="24"/>
              </w:rPr>
            </w:pPr>
            <w:r w:rsidRPr="009D3191">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6317B" w:rsidRPr="009D3191" w:rsidRDefault="0046317B" w:rsidP="0046317B">
            <w:pPr>
              <w:spacing w:line="360" w:lineRule="auto"/>
              <w:jc w:val="both"/>
              <w:rPr>
                <w:rFonts w:ascii="Arial" w:eastAsia="Calibri" w:hAnsi="Arial" w:cs="Arial"/>
                <w:szCs w:val="24"/>
              </w:rPr>
            </w:pPr>
            <w:r w:rsidRPr="009D3191">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6317B" w:rsidRPr="009D3191" w:rsidRDefault="0046317B" w:rsidP="0046317B">
            <w:pPr>
              <w:spacing w:line="360" w:lineRule="auto"/>
              <w:jc w:val="both"/>
              <w:rPr>
                <w:rFonts w:ascii="Arial" w:eastAsia="Calibri" w:hAnsi="Arial" w:cs="Arial"/>
                <w:szCs w:val="24"/>
              </w:rPr>
            </w:pPr>
            <w:r w:rsidRPr="009D3191">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6317B" w:rsidRPr="009D3191" w:rsidRDefault="0046317B" w:rsidP="0046317B">
            <w:pPr>
              <w:spacing w:line="360" w:lineRule="auto"/>
              <w:jc w:val="both"/>
              <w:rPr>
                <w:rFonts w:ascii="Arial" w:eastAsia="Calibri" w:hAnsi="Arial" w:cs="Arial"/>
                <w:szCs w:val="24"/>
              </w:rPr>
            </w:pPr>
            <w:r w:rsidRPr="009D3191">
              <w:rPr>
                <w:rFonts w:hint="cs"/>
                <w:szCs w:val="24"/>
                <w:rtl/>
              </w:rPr>
              <w:t>תקופת העבודה עם גוף זה</w:t>
            </w:r>
          </w:p>
        </w:tc>
      </w:tr>
      <w:tr w:rsidR="0046317B" w:rsidRPr="009D3191" w:rsidTr="0046317B">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r>
      <w:tr w:rsidR="0046317B" w:rsidRPr="009D3191" w:rsidTr="0046317B">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r>
      <w:tr w:rsidR="0046317B" w:rsidRPr="009D3191" w:rsidTr="0046317B">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6317B" w:rsidRPr="009D3191" w:rsidRDefault="0046317B" w:rsidP="0046317B">
            <w:pPr>
              <w:keepNext/>
              <w:spacing w:before="240" w:line="360" w:lineRule="auto"/>
              <w:jc w:val="both"/>
              <w:rPr>
                <w:rFonts w:ascii="Arial" w:eastAsia="Calibri" w:hAnsi="Arial" w:cs="Arial"/>
                <w:szCs w:val="24"/>
                <w:highlight w:val="yellow"/>
              </w:rPr>
            </w:pPr>
          </w:p>
        </w:tc>
      </w:tr>
    </w:tbl>
    <w:p w:rsidR="0046317B" w:rsidRPr="009D3191" w:rsidRDefault="0046317B" w:rsidP="0046317B">
      <w:pPr>
        <w:spacing w:line="360" w:lineRule="auto"/>
        <w:jc w:val="both"/>
        <w:rPr>
          <w:b/>
          <w:bCs/>
          <w:szCs w:val="24"/>
          <w:rtl/>
        </w:rPr>
      </w:pPr>
    </w:p>
    <w:p w:rsidR="0046317B" w:rsidRPr="009D3191" w:rsidRDefault="0046317B" w:rsidP="0046317B">
      <w:pPr>
        <w:spacing w:line="360" w:lineRule="auto"/>
        <w:jc w:val="both"/>
        <w:rPr>
          <w:b/>
          <w:bCs/>
          <w:szCs w:val="24"/>
          <w:rtl/>
        </w:rPr>
      </w:pPr>
      <w:r w:rsidRPr="009D3191">
        <w:rPr>
          <w:rFonts w:hint="cs"/>
          <w:b/>
          <w:bCs/>
          <w:szCs w:val="24"/>
          <w:rtl/>
        </w:rPr>
        <w:t xml:space="preserve">אני החתום מטה _____________________ ת.ז מס'_________________, מצהיר בזאת כי: </w:t>
      </w:r>
    </w:p>
    <w:p w:rsidR="0046317B" w:rsidRPr="009D3191" w:rsidRDefault="0046317B" w:rsidP="0046317B">
      <w:pPr>
        <w:numPr>
          <w:ilvl w:val="0"/>
          <w:numId w:val="37"/>
        </w:numPr>
        <w:spacing w:line="360" w:lineRule="auto"/>
        <w:jc w:val="both"/>
        <w:rPr>
          <w:b/>
          <w:bCs/>
          <w:szCs w:val="24"/>
          <w:rtl/>
        </w:rPr>
      </w:pPr>
      <w:r w:rsidRPr="009D3191">
        <w:rPr>
          <w:rFonts w:hint="cs"/>
          <w:b/>
          <w:bCs/>
          <w:szCs w:val="24"/>
          <w:rtl/>
        </w:rPr>
        <w:t xml:space="preserve">כל המידע והפרטים שמסרתי בשאלון זה, מלאים, נכונים ואמיתיים; </w:t>
      </w:r>
    </w:p>
    <w:p w:rsidR="0046317B" w:rsidRDefault="0046317B" w:rsidP="0046317B">
      <w:pPr>
        <w:numPr>
          <w:ilvl w:val="0"/>
          <w:numId w:val="37"/>
        </w:numPr>
        <w:spacing w:line="360" w:lineRule="auto"/>
        <w:jc w:val="both"/>
        <w:rPr>
          <w:b/>
          <w:bCs/>
          <w:szCs w:val="24"/>
          <w:u w:val="single"/>
        </w:rPr>
      </w:pPr>
      <w:r w:rsidRPr="009D3191">
        <w:rPr>
          <w:rFonts w:hint="cs"/>
          <w:b/>
          <w:bCs/>
          <w:szCs w:val="24"/>
          <w:rtl/>
        </w:rPr>
        <w:t xml:space="preserve">אני מתחייב לעדכן את משרד האנרגיה והמים על כל שינוי שיחול בפרטים ובמידע שמסרתי; </w:t>
      </w:r>
    </w:p>
    <w:p w:rsidR="0046317B" w:rsidRPr="009D3191" w:rsidRDefault="0046317B" w:rsidP="0046317B">
      <w:pPr>
        <w:numPr>
          <w:ilvl w:val="0"/>
          <w:numId w:val="37"/>
        </w:numPr>
        <w:spacing w:line="360" w:lineRule="auto"/>
        <w:jc w:val="both"/>
        <w:rPr>
          <w:b/>
          <w:bCs/>
          <w:szCs w:val="24"/>
          <w:u w:val="single"/>
        </w:rPr>
      </w:pPr>
      <w:r w:rsidRPr="009D3191">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6317B" w:rsidRPr="009D3191" w:rsidRDefault="0046317B" w:rsidP="0046317B">
      <w:pPr>
        <w:spacing w:line="360" w:lineRule="auto"/>
        <w:ind w:left="360"/>
        <w:jc w:val="both"/>
        <w:rPr>
          <w:rFonts w:ascii="Arial" w:hAnsi="Arial" w:cs="Arial"/>
          <w:b/>
          <w:bCs/>
          <w:szCs w:val="24"/>
          <w:u w:val="single"/>
        </w:rPr>
      </w:pPr>
    </w:p>
    <w:tbl>
      <w:tblPr>
        <w:bidiVisual/>
        <w:tblW w:w="0" w:type="auto"/>
        <w:jc w:val="center"/>
        <w:tblCellMar>
          <w:left w:w="0" w:type="dxa"/>
          <w:right w:w="0" w:type="dxa"/>
        </w:tblCellMar>
        <w:tblLook w:val="04A0"/>
      </w:tblPr>
      <w:tblGrid>
        <w:gridCol w:w="4303"/>
        <w:gridCol w:w="3969"/>
      </w:tblGrid>
      <w:tr w:rsidR="0046317B" w:rsidRPr="009D3191" w:rsidTr="0046317B">
        <w:trPr>
          <w:jc w:val="center"/>
        </w:trPr>
        <w:tc>
          <w:tcPr>
            <w:tcW w:w="4303" w:type="dxa"/>
            <w:tcMar>
              <w:top w:w="0" w:type="dxa"/>
              <w:left w:w="108" w:type="dxa"/>
              <w:bottom w:w="0" w:type="dxa"/>
              <w:right w:w="108" w:type="dxa"/>
            </w:tcMar>
            <w:hideMark/>
          </w:tcPr>
          <w:p w:rsidR="0046317B" w:rsidRPr="009D3191" w:rsidRDefault="0046317B" w:rsidP="0046317B">
            <w:pPr>
              <w:spacing w:line="360" w:lineRule="auto"/>
              <w:jc w:val="center"/>
              <w:rPr>
                <w:rFonts w:ascii="Arial" w:eastAsia="Calibri" w:hAnsi="Arial" w:cs="Arial"/>
                <w:b/>
                <w:bCs/>
                <w:szCs w:val="24"/>
              </w:rPr>
            </w:pPr>
            <w:r w:rsidRPr="009D3191">
              <w:rPr>
                <w:rFonts w:hint="cs"/>
                <w:b/>
                <w:bCs/>
                <w:szCs w:val="24"/>
                <w:rtl/>
              </w:rPr>
              <w:t>____________________</w:t>
            </w:r>
          </w:p>
        </w:tc>
        <w:tc>
          <w:tcPr>
            <w:tcW w:w="3969" w:type="dxa"/>
            <w:tcMar>
              <w:top w:w="0" w:type="dxa"/>
              <w:left w:w="108" w:type="dxa"/>
              <w:bottom w:w="0" w:type="dxa"/>
              <w:right w:w="108" w:type="dxa"/>
            </w:tcMar>
            <w:hideMark/>
          </w:tcPr>
          <w:p w:rsidR="0046317B" w:rsidRPr="009D3191" w:rsidRDefault="0046317B" w:rsidP="0046317B">
            <w:pPr>
              <w:spacing w:line="360" w:lineRule="auto"/>
              <w:jc w:val="center"/>
              <w:rPr>
                <w:rFonts w:ascii="Arial" w:eastAsia="Calibri" w:hAnsi="Arial" w:cs="Arial"/>
                <w:b/>
                <w:bCs/>
                <w:szCs w:val="24"/>
              </w:rPr>
            </w:pPr>
            <w:r w:rsidRPr="009D3191">
              <w:rPr>
                <w:rFonts w:hint="cs"/>
                <w:b/>
                <w:bCs/>
                <w:szCs w:val="24"/>
                <w:rtl/>
              </w:rPr>
              <w:t>____________________________</w:t>
            </w:r>
          </w:p>
        </w:tc>
      </w:tr>
      <w:tr w:rsidR="0046317B" w:rsidRPr="009D3191" w:rsidTr="0046317B">
        <w:trPr>
          <w:jc w:val="center"/>
        </w:trPr>
        <w:tc>
          <w:tcPr>
            <w:tcW w:w="4303" w:type="dxa"/>
            <w:tcMar>
              <w:top w:w="0" w:type="dxa"/>
              <w:left w:w="108" w:type="dxa"/>
              <w:bottom w:w="0" w:type="dxa"/>
              <w:right w:w="108" w:type="dxa"/>
            </w:tcMar>
            <w:hideMark/>
          </w:tcPr>
          <w:p w:rsidR="0046317B" w:rsidRPr="009D3191" w:rsidRDefault="0046317B" w:rsidP="0046317B">
            <w:pPr>
              <w:spacing w:line="360" w:lineRule="auto"/>
              <w:jc w:val="center"/>
              <w:rPr>
                <w:rFonts w:ascii="Arial" w:eastAsia="Calibri" w:hAnsi="Arial" w:cs="Arial"/>
                <w:b/>
                <w:bCs/>
                <w:szCs w:val="24"/>
              </w:rPr>
            </w:pPr>
            <w:r w:rsidRPr="009D3191">
              <w:rPr>
                <w:rFonts w:hint="cs"/>
                <w:b/>
                <w:bCs/>
                <w:szCs w:val="24"/>
                <w:rtl/>
              </w:rPr>
              <w:t>תאריך</w:t>
            </w:r>
          </w:p>
        </w:tc>
        <w:tc>
          <w:tcPr>
            <w:tcW w:w="3969" w:type="dxa"/>
            <w:tcMar>
              <w:top w:w="0" w:type="dxa"/>
              <w:left w:w="108" w:type="dxa"/>
              <w:bottom w:w="0" w:type="dxa"/>
              <w:right w:w="108" w:type="dxa"/>
            </w:tcMar>
            <w:hideMark/>
          </w:tcPr>
          <w:p w:rsidR="0046317B" w:rsidRPr="009D3191" w:rsidRDefault="0046317B" w:rsidP="0046317B">
            <w:pPr>
              <w:spacing w:line="360" w:lineRule="auto"/>
              <w:jc w:val="center"/>
              <w:rPr>
                <w:rFonts w:ascii="Arial" w:eastAsia="Calibri" w:hAnsi="Arial" w:cs="Arial"/>
                <w:b/>
                <w:bCs/>
                <w:szCs w:val="24"/>
              </w:rPr>
            </w:pPr>
            <w:r w:rsidRPr="009D3191">
              <w:rPr>
                <w:rFonts w:hint="cs"/>
                <w:b/>
                <w:bCs/>
                <w:szCs w:val="24"/>
                <w:rtl/>
              </w:rPr>
              <w:t>חתימה</w:t>
            </w:r>
          </w:p>
        </w:tc>
      </w:tr>
    </w:tbl>
    <w:p w:rsidR="0046317B" w:rsidRDefault="0046317B" w:rsidP="0046317B">
      <w:pPr>
        <w:spacing w:line="360" w:lineRule="auto"/>
        <w:jc w:val="both"/>
        <w:rPr>
          <w:rFonts w:eastAsia="Calibri" w:cs="Times New Roman"/>
        </w:rPr>
      </w:pPr>
      <w:r>
        <w:rPr>
          <w:rFonts w:hint="cs"/>
          <w:rtl/>
        </w:rPr>
        <w:t xml:space="preserve">                                                                                  </w:t>
      </w:r>
    </w:p>
    <w:p w:rsidR="0046317B" w:rsidRPr="003411BC" w:rsidRDefault="0046317B" w:rsidP="0046317B">
      <w:pPr>
        <w:spacing w:line="360" w:lineRule="auto"/>
        <w:jc w:val="both"/>
        <w:rPr>
          <w:szCs w:val="24"/>
          <w:rtl/>
        </w:rPr>
      </w:pPr>
      <w:r w:rsidRPr="000A525B">
        <w:rPr>
          <w:rFonts w:hint="cs"/>
          <w:szCs w:val="24"/>
          <w:rtl/>
        </w:rPr>
        <w:t>                                        </w:t>
      </w:r>
    </w:p>
    <w:p w:rsidR="0046317B" w:rsidRPr="00B823A0" w:rsidRDefault="0046317B" w:rsidP="0046317B">
      <w:pPr>
        <w:pageBreakBefore/>
        <w:spacing w:before="120" w:after="120" w:line="360" w:lineRule="auto"/>
        <w:ind w:left="6480" w:firstLine="720"/>
        <w:jc w:val="right"/>
        <w:rPr>
          <w:b/>
          <w:bCs/>
          <w:sz w:val="28"/>
          <w:szCs w:val="28"/>
          <w:rtl/>
        </w:rPr>
      </w:pPr>
      <w:r w:rsidRPr="00B823A0">
        <w:rPr>
          <w:rFonts w:hint="cs"/>
          <w:b/>
          <w:bCs/>
          <w:sz w:val="28"/>
          <w:szCs w:val="28"/>
          <w:rtl/>
        </w:rPr>
        <w:lastRenderedPageBreak/>
        <w:t>נספח ט'</w:t>
      </w:r>
    </w:p>
    <w:p w:rsidR="0046317B" w:rsidRPr="00B823A0" w:rsidRDefault="0046317B" w:rsidP="0046317B">
      <w:pPr>
        <w:spacing w:before="120" w:after="120" w:line="360" w:lineRule="auto"/>
        <w:jc w:val="center"/>
        <w:rPr>
          <w:b/>
          <w:bCs/>
          <w:sz w:val="28"/>
          <w:szCs w:val="28"/>
          <w:u w:val="single"/>
          <w:rtl/>
        </w:rPr>
      </w:pPr>
      <w:r w:rsidRPr="00B823A0">
        <w:rPr>
          <w:rFonts w:hint="cs"/>
          <w:b/>
          <w:bCs/>
          <w:sz w:val="28"/>
          <w:szCs w:val="28"/>
          <w:u w:val="single"/>
          <w:rtl/>
        </w:rPr>
        <w:t xml:space="preserve">התחייבות בדבר שמירת סודיות </w:t>
      </w:r>
    </w:p>
    <w:p w:rsidR="0046317B" w:rsidRPr="00D33047" w:rsidRDefault="0046317B" w:rsidP="0046317B">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w:t>
      </w:r>
      <w:r w:rsidRPr="00CB4CCD">
        <w:rPr>
          <w:rFonts w:hint="cs"/>
          <w:b/>
          <w:bCs/>
          <w:szCs w:val="24"/>
          <w:rtl/>
        </w:rPr>
        <w:t xml:space="preserve">למכרז פומבי מס' </w:t>
      </w:r>
      <w:r>
        <w:rPr>
          <w:rFonts w:hint="cs"/>
          <w:b/>
          <w:bCs/>
          <w:szCs w:val="24"/>
          <w:rtl/>
        </w:rPr>
        <w:t>39</w:t>
      </w:r>
      <w:r w:rsidRPr="00CB4CCD">
        <w:rPr>
          <w:rFonts w:hint="cs"/>
          <w:b/>
          <w:bCs/>
          <w:szCs w:val="24"/>
          <w:rtl/>
        </w:rPr>
        <w:t>/12 לקבלת שירותי ייעוץ תכנוני שונים לקידום מתקני תשתית ותשתיות קוויות</w:t>
      </w:r>
      <w:r>
        <w:rPr>
          <w:rFonts w:hint="cs"/>
          <w:szCs w:val="24"/>
          <w:rtl/>
        </w:rPr>
        <w:t xml:space="preserve"> (להלן: "</w:t>
      </w:r>
      <w:r w:rsidRPr="00C35942">
        <w:rPr>
          <w:rFonts w:hint="eastAsia"/>
          <w:b/>
          <w:bCs/>
          <w:szCs w:val="24"/>
          <w:rtl/>
        </w:rPr>
        <w:t>השירותים</w:t>
      </w:r>
      <w:r>
        <w:rPr>
          <w:rFonts w:hint="cs"/>
          <w:szCs w:val="24"/>
          <w:rtl/>
        </w:rPr>
        <w:t>").</w:t>
      </w:r>
    </w:p>
    <w:p w:rsidR="0046317B" w:rsidRPr="00D33047" w:rsidRDefault="0046317B" w:rsidP="0046317B">
      <w:pPr>
        <w:widowControl w:val="0"/>
        <w:numPr>
          <w:ilvl w:val="0"/>
          <w:numId w:val="13"/>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46317B"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46317B" w:rsidRPr="00D33047" w:rsidRDefault="0046317B" w:rsidP="0046317B">
      <w:pPr>
        <w:widowControl w:val="0"/>
        <w:adjustRightInd w:val="0"/>
        <w:spacing w:before="120" w:after="120" w:line="360" w:lineRule="auto"/>
        <w:ind w:left="360" w:right="720"/>
        <w:jc w:val="both"/>
        <w:textAlignment w:val="baseline"/>
        <w:rPr>
          <w:szCs w:val="24"/>
          <w:rtl/>
        </w:rPr>
      </w:pPr>
    </w:p>
    <w:p w:rsidR="0046317B" w:rsidRDefault="0046317B" w:rsidP="0046317B">
      <w:pPr>
        <w:widowControl w:val="0"/>
        <w:numPr>
          <w:ilvl w:val="0"/>
          <w:numId w:val="13"/>
        </w:numPr>
        <w:adjustRightInd w:val="0"/>
        <w:spacing w:before="120" w:after="120" w:line="360" w:lineRule="auto"/>
        <w:ind w:left="393" w:right="0" w:hanging="540"/>
        <w:jc w:val="both"/>
        <w:textAlignment w:val="baseline"/>
        <w:rPr>
          <w:b/>
          <w:bCs/>
          <w:szCs w:val="24"/>
        </w:rPr>
      </w:pPr>
      <w:r w:rsidRPr="00D33047">
        <w:rPr>
          <w:rFonts w:hint="eastAsia"/>
          <w:b/>
          <w:bCs/>
          <w:szCs w:val="24"/>
          <w:rtl/>
        </w:rPr>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46317B" w:rsidRPr="00D33047"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46317B" w:rsidRDefault="0046317B" w:rsidP="0046317B">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46317B" w:rsidRDefault="0046317B" w:rsidP="0046317B">
      <w:pPr>
        <w:widowControl w:val="0"/>
        <w:numPr>
          <w:ilvl w:val="0"/>
          <w:numId w:val="13"/>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46317B" w:rsidRPr="00D33047" w:rsidRDefault="0046317B" w:rsidP="0046317B">
      <w:pPr>
        <w:widowControl w:val="0"/>
        <w:adjustRightInd w:val="0"/>
        <w:spacing w:before="120" w:after="120" w:line="360" w:lineRule="auto"/>
        <w:ind w:left="360" w:right="720"/>
        <w:jc w:val="both"/>
        <w:textAlignment w:val="baseline"/>
        <w:rPr>
          <w:szCs w:val="24"/>
        </w:rPr>
      </w:pPr>
    </w:p>
    <w:p w:rsidR="0046317B" w:rsidRPr="00D33047" w:rsidRDefault="0046317B" w:rsidP="0046317B">
      <w:pPr>
        <w:widowControl w:val="0"/>
        <w:adjustRightInd w:val="0"/>
        <w:spacing w:before="120" w:after="120" w:line="360" w:lineRule="auto"/>
        <w:ind w:right="720"/>
        <w:jc w:val="both"/>
        <w:textAlignment w:val="baseline"/>
        <w:rPr>
          <w:szCs w:val="24"/>
          <w:rtl/>
        </w:rPr>
      </w:pPr>
    </w:p>
    <w:p w:rsidR="0046317B" w:rsidRPr="00D33047" w:rsidRDefault="0046317B" w:rsidP="0046317B">
      <w:pPr>
        <w:widowControl w:val="0"/>
        <w:adjustRightInd w:val="0"/>
        <w:spacing w:before="120" w:after="120" w:line="360" w:lineRule="auto"/>
        <w:ind w:right="720"/>
        <w:jc w:val="center"/>
        <w:textAlignment w:val="baseline"/>
        <w:rPr>
          <w:szCs w:val="24"/>
          <w:rtl/>
        </w:rPr>
      </w:pPr>
    </w:p>
    <w:p w:rsidR="0046317B" w:rsidRPr="00AB2CE1" w:rsidRDefault="0046317B" w:rsidP="0046317B">
      <w:pPr>
        <w:widowControl w:val="0"/>
        <w:adjustRightInd w:val="0"/>
        <w:spacing w:before="120" w:after="120" w:line="360" w:lineRule="auto"/>
        <w:ind w:right="720"/>
        <w:jc w:val="center"/>
        <w:textAlignment w:val="baseline"/>
        <w:rPr>
          <w:szCs w:val="24"/>
          <w:u w:val="single"/>
          <w:rtl/>
        </w:rPr>
      </w:pPr>
      <w:r w:rsidRPr="00AB2CE1">
        <w:rPr>
          <w:rFonts w:hint="eastAsia"/>
          <w:szCs w:val="24"/>
          <w:u w:val="single"/>
          <w:rtl/>
        </w:rPr>
        <w:t>ולראיה</w:t>
      </w:r>
      <w:r w:rsidRPr="00AB2CE1">
        <w:rPr>
          <w:szCs w:val="24"/>
          <w:u w:val="single"/>
          <w:rtl/>
        </w:rPr>
        <w:t xml:space="preserve"> </w:t>
      </w:r>
      <w:r w:rsidRPr="00AB2CE1">
        <w:rPr>
          <w:rFonts w:hint="eastAsia"/>
          <w:szCs w:val="24"/>
          <w:u w:val="single"/>
          <w:rtl/>
        </w:rPr>
        <w:t>באתי</w:t>
      </w:r>
      <w:r w:rsidRPr="00AB2CE1">
        <w:rPr>
          <w:szCs w:val="24"/>
          <w:u w:val="single"/>
          <w:rtl/>
        </w:rPr>
        <w:t xml:space="preserve"> </w:t>
      </w:r>
      <w:r w:rsidRPr="00AB2CE1">
        <w:rPr>
          <w:rFonts w:hint="eastAsia"/>
          <w:szCs w:val="24"/>
          <w:u w:val="single"/>
          <w:rtl/>
        </w:rPr>
        <w:t>על</w:t>
      </w:r>
      <w:r w:rsidRPr="00AB2CE1">
        <w:rPr>
          <w:szCs w:val="24"/>
          <w:u w:val="single"/>
          <w:rtl/>
        </w:rPr>
        <w:t xml:space="preserve"> </w:t>
      </w:r>
      <w:r w:rsidRPr="00AB2CE1">
        <w:rPr>
          <w:rFonts w:hint="eastAsia"/>
          <w:szCs w:val="24"/>
          <w:u w:val="single"/>
          <w:rtl/>
        </w:rPr>
        <w:t>החתום</w:t>
      </w:r>
    </w:p>
    <w:p w:rsidR="0046317B" w:rsidRPr="00D33047" w:rsidRDefault="0046317B" w:rsidP="0046317B">
      <w:pPr>
        <w:widowControl w:val="0"/>
        <w:adjustRightInd w:val="0"/>
        <w:spacing w:before="120" w:after="120" w:line="360" w:lineRule="auto"/>
        <w:ind w:right="720"/>
        <w:jc w:val="center"/>
        <w:textAlignment w:val="baseline"/>
        <w:rPr>
          <w:b/>
          <w:bCs/>
          <w:szCs w:val="24"/>
          <w:rtl/>
        </w:rPr>
      </w:pPr>
    </w:p>
    <w:p w:rsidR="0046317B" w:rsidRPr="00D33047" w:rsidRDefault="0046317B" w:rsidP="0046317B">
      <w:pPr>
        <w:widowControl w:val="0"/>
        <w:adjustRightInd w:val="0"/>
        <w:spacing w:before="120" w:after="120" w:line="360" w:lineRule="auto"/>
        <w:ind w:right="720"/>
        <w:jc w:val="center"/>
        <w:textAlignment w:val="baseline"/>
        <w:rPr>
          <w:b/>
          <w:bCs/>
          <w:szCs w:val="24"/>
          <w:rtl/>
        </w:rPr>
      </w:pPr>
    </w:p>
    <w:p w:rsidR="0046317B" w:rsidRPr="00D33047" w:rsidRDefault="0046317B" w:rsidP="0046317B">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46317B" w:rsidRPr="00D33047" w:rsidRDefault="0046317B" w:rsidP="0046317B">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46317B" w:rsidRPr="00D33047" w:rsidRDefault="0046317B" w:rsidP="0046317B">
      <w:pPr>
        <w:widowControl w:val="0"/>
        <w:adjustRightInd w:val="0"/>
        <w:spacing w:before="120" w:after="120" w:line="360" w:lineRule="auto"/>
        <w:ind w:right="720"/>
        <w:jc w:val="center"/>
        <w:textAlignment w:val="baseline"/>
        <w:rPr>
          <w:szCs w:val="24"/>
          <w:rtl/>
        </w:rPr>
      </w:pPr>
    </w:p>
    <w:p w:rsidR="0046317B" w:rsidRPr="00D33047" w:rsidRDefault="0046317B" w:rsidP="0046317B">
      <w:pPr>
        <w:pStyle w:val="2"/>
        <w:spacing w:line="360" w:lineRule="auto"/>
        <w:ind w:left="453" w:hanging="426"/>
        <w:jc w:val="left"/>
        <w:rPr>
          <w:szCs w:val="24"/>
          <w:rtl/>
        </w:rPr>
      </w:pPr>
    </w:p>
    <w:p w:rsidR="0046317B" w:rsidRDefault="0046317B" w:rsidP="0046317B">
      <w:pPr>
        <w:spacing w:line="360" w:lineRule="auto"/>
        <w:ind w:right="-426"/>
        <w:rPr>
          <w:b/>
          <w:bCs/>
          <w:sz w:val="26"/>
          <w:rtl/>
        </w:rPr>
      </w:pPr>
    </w:p>
    <w:p w:rsidR="0046317B" w:rsidRPr="00E60B04" w:rsidRDefault="0046317B" w:rsidP="0046317B">
      <w:pPr>
        <w:bidi w:val="0"/>
        <w:rPr>
          <w:b/>
          <w:bCs/>
          <w:sz w:val="28"/>
          <w:szCs w:val="28"/>
          <w:rtl/>
        </w:rPr>
      </w:pPr>
      <w:r w:rsidRPr="00E60B04">
        <w:rPr>
          <w:b/>
          <w:bCs/>
          <w:sz w:val="28"/>
          <w:szCs w:val="28"/>
          <w:rtl/>
        </w:rPr>
        <w:br w:type="page"/>
      </w:r>
    </w:p>
    <w:p w:rsidR="0046317B" w:rsidRPr="00B823A0" w:rsidRDefault="0046317B" w:rsidP="0046317B">
      <w:pPr>
        <w:spacing w:before="120" w:line="360" w:lineRule="auto"/>
        <w:jc w:val="center"/>
        <w:rPr>
          <w:b/>
          <w:bCs/>
          <w:sz w:val="28"/>
          <w:szCs w:val="28"/>
          <w:u w:val="single"/>
          <w:rtl/>
        </w:rPr>
      </w:pPr>
      <w:r w:rsidRPr="00B823A0">
        <w:rPr>
          <w:b/>
          <w:bCs/>
          <w:sz w:val="28"/>
          <w:szCs w:val="28"/>
          <w:u w:val="single"/>
          <w:rtl/>
        </w:rPr>
        <w:lastRenderedPageBreak/>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Pr>
          <w:rFonts w:hint="cs"/>
          <w:b/>
          <w:bCs/>
          <w:sz w:val="28"/>
          <w:szCs w:val="28"/>
          <w:u w:val="single"/>
          <w:rtl/>
        </w:rPr>
        <w:t xml:space="preserve"> </w:t>
      </w:r>
      <w:r w:rsidRPr="00B823A0">
        <w:rPr>
          <w:rFonts w:hint="cs"/>
          <w:b/>
          <w:bCs/>
          <w:sz w:val="28"/>
          <w:szCs w:val="28"/>
          <w:u w:val="single"/>
          <w:rtl/>
        </w:rPr>
        <w:t>- אנשי הצוות</w:t>
      </w:r>
      <w:r w:rsidRPr="00B823A0">
        <w:rPr>
          <w:b/>
          <w:bCs/>
          <w:sz w:val="28"/>
          <w:szCs w:val="28"/>
          <w:u w:val="single"/>
          <w:rtl/>
        </w:rPr>
        <w:t xml:space="preserve"> </w:t>
      </w:r>
    </w:p>
    <w:p w:rsidR="0046317B" w:rsidRPr="008A169F" w:rsidRDefault="0046317B" w:rsidP="0046317B">
      <w:pPr>
        <w:spacing w:before="120"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w:t>
      </w:r>
      <w:r>
        <w:rPr>
          <w:szCs w:val="24"/>
          <w:rtl/>
        </w:rPr>
        <w:t>האנרגיה והמים</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46317B" w:rsidRPr="008A169F" w:rsidRDefault="0046317B" w:rsidP="0046317B">
      <w:pPr>
        <w:spacing w:before="120" w:line="360" w:lineRule="auto"/>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46317B" w:rsidRPr="008A169F" w:rsidRDefault="0046317B" w:rsidP="0046317B">
      <w:pPr>
        <w:spacing w:before="120" w:line="360" w:lineRule="auto"/>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46317B" w:rsidRPr="008A169F" w:rsidRDefault="0046317B" w:rsidP="0046317B">
      <w:pPr>
        <w:spacing w:before="120"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w:t>
      </w:r>
      <w:r>
        <w:rPr>
          <w:szCs w:val="24"/>
        </w:rPr>
        <w:t xml:space="preserve"> </w:t>
      </w:r>
      <w:r w:rsidRPr="008A169F">
        <w:rPr>
          <w:szCs w:val="24"/>
        </w:rPr>
        <w:t>-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46317B" w:rsidRPr="008A169F" w:rsidRDefault="0046317B" w:rsidP="0046317B">
      <w:pPr>
        <w:spacing w:before="120"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46317B" w:rsidRPr="008A169F" w:rsidRDefault="0046317B" w:rsidP="0046317B">
      <w:pPr>
        <w:spacing w:before="120" w:line="360" w:lineRule="auto"/>
        <w:jc w:val="both"/>
        <w:rPr>
          <w:b/>
          <w:bCs/>
          <w:szCs w:val="24"/>
          <w:rtl/>
        </w:rPr>
      </w:pPr>
      <w:r w:rsidRPr="008A169F">
        <w:rPr>
          <w:b/>
          <w:bCs/>
          <w:szCs w:val="24"/>
          <w:rtl/>
        </w:rPr>
        <w:t xml:space="preserve">אי לזאת, אני הח"מ מתחייב כלפי משרד </w:t>
      </w:r>
      <w:r>
        <w:rPr>
          <w:b/>
          <w:bCs/>
          <w:szCs w:val="24"/>
          <w:rtl/>
        </w:rPr>
        <w:t>האנרגיה והמים</w:t>
      </w:r>
      <w:r>
        <w:rPr>
          <w:rFonts w:hint="cs"/>
          <w:b/>
          <w:bCs/>
          <w:szCs w:val="24"/>
          <w:rtl/>
        </w:rPr>
        <w:t xml:space="preserve"> </w:t>
      </w:r>
      <w:r w:rsidRPr="008A169F">
        <w:rPr>
          <w:b/>
          <w:bCs/>
          <w:szCs w:val="24"/>
          <w:rtl/>
        </w:rPr>
        <w:t xml:space="preserve">כדלקמן: </w:t>
      </w:r>
    </w:p>
    <w:p w:rsidR="0046317B" w:rsidRDefault="0046317B" w:rsidP="0046317B">
      <w:pPr>
        <w:numPr>
          <w:ilvl w:val="0"/>
          <w:numId w:val="15"/>
        </w:numPr>
        <w:spacing w:before="120" w:line="360" w:lineRule="auto"/>
        <w:jc w:val="both"/>
        <w:rPr>
          <w:szCs w:val="24"/>
        </w:rPr>
      </w:pPr>
      <w:r w:rsidRPr="008A169F">
        <w:rPr>
          <w:szCs w:val="24"/>
          <w:rtl/>
        </w:rPr>
        <w:t xml:space="preserve">המבוא להתחייבות זו מהווה חלק בלתי נפרד הימנה. </w:t>
      </w:r>
    </w:p>
    <w:p w:rsidR="0046317B" w:rsidRDefault="0046317B" w:rsidP="0046317B">
      <w:pPr>
        <w:numPr>
          <w:ilvl w:val="0"/>
          <w:numId w:val="15"/>
        </w:numPr>
        <w:spacing w:before="120" w:line="360" w:lineRule="auto"/>
        <w:jc w:val="both"/>
        <w:rPr>
          <w:szCs w:val="24"/>
        </w:rPr>
      </w:pPr>
      <w:r w:rsidRPr="008A169F">
        <w:rPr>
          <w:szCs w:val="24"/>
          <w:rtl/>
        </w:rPr>
        <w:t>לשמור על סודיות גמורה ומוחלטת של המידע ו/או כל הקשור או הנובע ממתן השירותים.</w:t>
      </w:r>
    </w:p>
    <w:p w:rsidR="0046317B" w:rsidRDefault="0046317B" w:rsidP="0046317B">
      <w:pPr>
        <w:numPr>
          <w:ilvl w:val="0"/>
          <w:numId w:val="15"/>
        </w:numPr>
        <w:spacing w:before="120"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6317B" w:rsidRDefault="0046317B" w:rsidP="0046317B">
      <w:pPr>
        <w:numPr>
          <w:ilvl w:val="0"/>
          <w:numId w:val="15"/>
        </w:numPr>
        <w:spacing w:before="120" w:line="360" w:lineRule="auto"/>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46317B" w:rsidRDefault="0046317B" w:rsidP="0046317B">
      <w:pPr>
        <w:numPr>
          <w:ilvl w:val="0"/>
          <w:numId w:val="15"/>
        </w:numPr>
        <w:spacing w:before="120" w:line="360" w:lineRule="auto"/>
        <w:jc w:val="both"/>
        <w:rPr>
          <w:szCs w:val="24"/>
        </w:rPr>
      </w:pPr>
      <w:r w:rsidRPr="008A169F">
        <w:rPr>
          <w:szCs w:val="24"/>
          <w:rtl/>
        </w:rPr>
        <w:lastRenderedPageBreak/>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46317B" w:rsidRDefault="0046317B" w:rsidP="0046317B">
      <w:pPr>
        <w:numPr>
          <w:ilvl w:val="0"/>
          <w:numId w:val="15"/>
        </w:numPr>
        <w:spacing w:before="120"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46317B" w:rsidRDefault="0046317B" w:rsidP="0046317B">
      <w:pPr>
        <w:numPr>
          <w:ilvl w:val="0"/>
          <w:numId w:val="15"/>
        </w:numPr>
        <w:spacing w:before="120"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46317B" w:rsidRDefault="0046317B" w:rsidP="0046317B">
      <w:pPr>
        <w:numPr>
          <w:ilvl w:val="0"/>
          <w:numId w:val="15"/>
        </w:numPr>
        <w:spacing w:before="120"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46317B" w:rsidRDefault="0046317B" w:rsidP="0046317B">
      <w:pPr>
        <w:numPr>
          <w:ilvl w:val="0"/>
          <w:numId w:val="15"/>
        </w:numPr>
        <w:spacing w:before="120"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rsidR="0046317B" w:rsidRPr="009D3A01" w:rsidRDefault="0046317B" w:rsidP="0046317B">
      <w:pPr>
        <w:numPr>
          <w:ilvl w:val="0"/>
          <w:numId w:val="15"/>
        </w:numPr>
        <w:spacing w:before="120"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46317B" w:rsidRPr="009D3A01" w:rsidRDefault="0046317B" w:rsidP="0046317B">
      <w:pPr>
        <w:numPr>
          <w:ilvl w:val="0"/>
          <w:numId w:val="15"/>
        </w:numPr>
        <w:spacing w:before="120" w:line="360" w:lineRule="auto"/>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w:t>
      </w:r>
      <w:r>
        <w:rPr>
          <w:szCs w:val="24"/>
          <w:rtl/>
        </w:rPr>
        <w:t>משרד האנרגיה והמים</w:t>
      </w:r>
      <w:r w:rsidRPr="009D3A01">
        <w:rPr>
          <w:szCs w:val="24"/>
          <w:rtl/>
        </w:rPr>
        <w:t xml:space="preserve">, ואפעל על פי הוראותיו. </w:t>
      </w:r>
    </w:p>
    <w:p w:rsidR="0046317B" w:rsidRPr="009D3A01" w:rsidRDefault="0046317B" w:rsidP="0046317B">
      <w:pPr>
        <w:numPr>
          <w:ilvl w:val="0"/>
          <w:numId w:val="15"/>
        </w:numPr>
        <w:spacing w:before="120"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46317B" w:rsidRPr="009D3191" w:rsidRDefault="0046317B" w:rsidP="0046317B">
      <w:pPr>
        <w:pStyle w:val="af"/>
        <w:numPr>
          <w:ilvl w:val="0"/>
          <w:numId w:val="15"/>
        </w:numPr>
        <w:spacing w:before="120" w:line="360" w:lineRule="auto"/>
        <w:jc w:val="both"/>
        <w:rPr>
          <w:szCs w:val="24"/>
        </w:rPr>
      </w:pPr>
      <w:r w:rsidRPr="009D3191">
        <w:rPr>
          <w:szCs w:val="24"/>
          <w:rtl/>
        </w:rPr>
        <w:t xml:space="preserve">התחייבותי זו לא תפורש כיוצרת קשר אישי מכל סוג שהוא ביני לביניכם. </w:t>
      </w:r>
    </w:p>
    <w:p w:rsidR="0046317B" w:rsidRDefault="0046317B" w:rsidP="0046317B">
      <w:pPr>
        <w:numPr>
          <w:ilvl w:val="0"/>
          <w:numId w:val="15"/>
        </w:numPr>
        <w:spacing w:before="120"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46317B" w:rsidRPr="008A169F" w:rsidRDefault="0046317B" w:rsidP="0046317B">
      <w:pPr>
        <w:numPr>
          <w:ilvl w:val="0"/>
          <w:numId w:val="15"/>
        </w:numPr>
        <w:spacing w:before="120"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46317B" w:rsidRPr="00AB2CE1" w:rsidRDefault="0046317B" w:rsidP="0046317B">
      <w:pPr>
        <w:spacing w:line="360" w:lineRule="auto"/>
        <w:jc w:val="center"/>
        <w:rPr>
          <w:b/>
          <w:bCs/>
          <w:szCs w:val="24"/>
          <w:u w:val="single"/>
          <w:rtl/>
        </w:rPr>
      </w:pPr>
      <w:r w:rsidRPr="00AB2CE1">
        <w:rPr>
          <w:b/>
          <w:bCs/>
          <w:szCs w:val="24"/>
          <w:u w:val="single"/>
          <w:rtl/>
        </w:rPr>
        <w:t>ולראיה באתי על החתום</w:t>
      </w:r>
    </w:p>
    <w:p w:rsidR="0046317B" w:rsidRPr="008A169F" w:rsidRDefault="0046317B" w:rsidP="0046317B">
      <w:pPr>
        <w:spacing w:line="360" w:lineRule="auto"/>
        <w:jc w:val="center"/>
        <w:rPr>
          <w:szCs w:val="24"/>
          <w:rtl/>
        </w:rPr>
      </w:pPr>
      <w:r w:rsidRPr="008A169F">
        <w:rPr>
          <w:szCs w:val="24"/>
          <w:rtl/>
        </w:rPr>
        <w:t>היום: _</w:t>
      </w:r>
      <w:r>
        <w:rPr>
          <w:rFonts w:hint="cs"/>
          <w:szCs w:val="24"/>
          <w:rtl/>
        </w:rPr>
        <w:t>_____</w:t>
      </w:r>
      <w:r w:rsidRPr="008A169F">
        <w:rPr>
          <w:szCs w:val="24"/>
          <w:rtl/>
        </w:rPr>
        <w:t xml:space="preserve">_ בחודש: </w:t>
      </w:r>
      <w:r>
        <w:rPr>
          <w:rFonts w:hint="cs"/>
          <w:szCs w:val="24"/>
          <w:rtl/>
        </w:rPr>
        <w:t>___</w:t>
      </w:r>
      <w:r w:rsidRPr="008A169F">
        <w:rPr>
          <w:szCs w:val="24"/>
          <w:rtl/>
        </w:rPr>
        <w:t>___ שנת: ____</w:t>
      </w:r>
      <w:r>
        <w:rPr>
          <w:rFonts w:hint="cs"/>
          <w:szCs w:val="24"/>
          <w:rtl/>
        </w:rPr>
        <w:t>__</w:t>
      </w:r>
    </w:p>
    <w:p w:rsidR="0046317B" w:rsidRPr="008A169F" w:rsidRDefault="0046317B" w:rsidP="0046317B">
      <w:pPr>
        <w:spacing w:line="360" w:lineRule="auto"/>
        <w:jc w:val="center"/>
        <w:rPr>
          <w:szCs w:val="24"/>
          <w:rtl/>
        </w:rPr>
      </w:pPr>
      <w:r w:rsidRPr="008A169F">
        <w:rPr>
          <w:szCs w:val="24"/>
          <w:rtl/>
        </w:rPr>
        <w:t>שם פרטי ומשפחה:__________________  ת"ז:______________</w:t>
      </w:r>
    </w:p>
    <w:p w:rsidR="0046317B" w:rsidRPr="00703413" w:rsidRDefault="0046317B" w:rsidP="0046317B">
      <w:pPr>
        <w:spacing w:line="360" w:lineRule="auto"/>
        <w:jc w:val="center"/>
        <w:rPr>
          <w:szCs w:val="24"/>
          <w:rtl/>
        </w:rPr>
      </w:pPr>
      <w:r w:rsidRPr="008A169F">
        <w:rPr>
          <w:szCs w:val="24"/>
          <w:rtl/>
        </w:rPr>
        <w:t>חתימה: _____________________</w:t>
      </w:r>
    </w:p>
    <w:p w:rsidR="00F42907" w:rsidRPr="0046317B" w:rsidRDefault="00F42907" w:rsidP="0046317B">
      <w:pPr>
        <w:rPr>
          <w:szCs w:val="24"/>
          <w:rtl/>
        </w:rPr>
      </w:pPr>
    </w:p>
    <w:sectPr w:rsidR="00F42907" w:rsidRPr="0046317B"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317B" w:rsidRDefault="0046317B">
      <w:r>
        <w:separator/>
      </w:r>
    </w:p>
  </w:endnote>
  <w:endnote w:type="continuationSeparator" w:id="0">
    <w:p w:rsidR="0046317B" w:rsidRDefault="0046317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altName w:val="Copperplate"/>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Albertus Medium">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17B" w:rsidRDefault="0046317B"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6317B" w:rsidRPr="00FC5DE0" w:rsidRDefault="0046317B"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46317B" w:rsidRPr="00F757BF" w:rsidRDefault="0046317B"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17B" w:rsidRDefault="0046317B"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6317B" w:rsidRPr="00FC5DE0" w:rsidRDefault="0046317B"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317B" w:rsidRDefault="0046317B">
      <w:r>
        <w:separator/>
      </w:r>
    </w:p>
  </w:footnote>
  <w:footnote w:type="continuationSeparator" w:id="0">
    <w:p w:rsidR="0046317B" w:rsidRDefault="0046317B">
      <w:r>
        <w:continuationSeparator/>
      </w:r>
    </w:p>
  </w:footnote>
  <w:footnote w:id="1">
    <w:p w:rsidR="0046317B" w:rsidRPr="0073262B" w:rsidRDefault="0046317B" w:rsidP="0046317B">
      <w:pPr>
        <w:pStyle w:val="af9"/>
        <w:jc w:val="both"/>
        <w:rPr>
          <w:rFonts w:ascii="Arial" w:hAnsi="Arial" w:cs="David"/>
          <w:rtl/>
        </w:rPr>
      </w:pPr>
      <w:r w:rsidRPr="0073262B">
        <w:rPr>
          <w:rStyle w:val="afb"/>
          <w:rFonts w:ascii="Arial" w:hAnsi="Arial" w:cs="David"/>
        </w:rPr>
        <w:footnoteRef/>
      </w:r>
      <w:r w:rsidRPr="0073262B">
        <w:rPr>
          <w:rFonts w:ascii="Arial" w:hAnsi="Arial" w:cs="David"/>
        </w:rPr>
        <w:t xml:space="preserve"> </w:t>
      </w:r>
      <w:r w:rsidRPr="0073262B">
        <w:rPr>
          <w:rFonts w:ascii="Arial" w:hAnsi="Arial" w:cs="David"/>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17B" w:rsidRDefault="006D4940">
    <w:pPr>
      <w:pStyle w:val="a6"/>
      <w:framePr w:wrap="around" w:vAnchor="text" w:hAnchor="margin" w:xAlign="center" w:y="1"/>
      <w:rPr>
        <w:rStyle w:val="aa"/>
        <w:rtl/>
      </w:rPr>
    </w:pPr>
    <w:r>
      <w:rPr>
        <w:rStyle w:val="aa"/>
        <w:rtl/>
      </w:rPr>
      <w:fldChar w:fldCharType="begin"/>
    </w:r>
    <w:r w:rsidR="0046317B">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17B" w:rsidRPr="00D3749A" w:rsidRDefault="0046317B"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D4940" w:rsidRPr="00D3749A">
          <w:rPr>
            <w:b/>
            <w:bCs/>
          </w:rPr>
          <w:fldChar w:fldCharType="begin"/>
        </w:r>
        <w:r w:rsidRPr="00D3749A">
          <w:rPr>
            <w:b/>
            <w:bCs/>
          </w:rPr>
          <w:instrText xml:space="preserve"> PAGE   \* MERGEFORMAT </w:instrText>
        </w:r>
        <w:r w:rsidR="006D4940" w:rsidRPr="00D3749A">
          <w:rPr>
            <w:b/>
            <w:bCs/>
          </w:rPr>
          <w:fldChar w:fldCharType="separate"/>
        </w:r>
        <w:r w:rsidR="00FB112E" w:rsidRPr="00FB112E">
          <w:rPr>
            <w:rFonts w:cs="Calibri"/>
            <w:b/>
            <w:bCs/>
            <w:noProof/>
            <w:rtl/>
            <w:lang w:val="he-IL"/>
          </w:rPr>
          <w:t>45</w:t>
        </w:r>
        <w:r w:rsidR="006D4940" w:rsidRPr="00D3749A">
          <w:rPr>
            <w:b/>
            <w:bCs/>
          </w:rPr>
          <w:fldChar w:fldCharType="end"/>
        </w:r>
        <w:r w:rsidRPr="00D3749A">
          <w:rPr>
            <w:rFonts w:hint="cs"/>
            <w:b/>
            <w:bCs/>
            <w:rtl/>
          </w:rPr>
          <w:t xml:space="preserve"> -</w:t>
        </w:r>
      </w:sdtContent>
    </w:sdt>
  </w:p>
  <w:p w:rsidR="0046317B" w:rsidRPr="008B766D" w:rsidRDefault="0046317B"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17B" w:rsidRDefault="0046317B" w:rsidP="0099507E">
    <w:pPr>
      <w:pStyle w:val="a6"/>
      <w:jc w:val="center"/>
      <w:rPr>
        <w:rFonts w:cs="Times New Roman"/>
        <w:b/>
        <w:bCs/>
        <w:sz w:val="26"/>
        <w:rtl/>
      </w:rPr>
    </w:pPr>
  </w:p>
  <w:p w:rsidR="0046317B" w:rsidRDefault="006D4940" w:rsidP="0099507E">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7968;visibility:visible;mso-wrap-edited:f">
          <v:imagedata r:id="rId1" o:title=""/>
          <w10:wrap type="topAndBottom"/>
        </v:shape>
        <o:OLEObject Type="Embed" ProgID="Word.Picture.8" ShapeID="_x0000_s107522" DrawAspect="Content" ObjectID="_1411968066" r:id="rId2"/>
      </w:pict>
    </w:r>
  </w:p>
  <w:p w:rsidR="0046317B" w:rsidRDefault="0046317B" w:rsidP="0099507E">
    <w:pPr>
      <w:pStyle w:val="a6"/>
      <w:spacing w:line="276" w:lineRule="auto"/>
      <w:jc w:val="center"/>
      <w:rPr>
        <w:b/>
        <w:bCs/>
        <w:szCs w:val="40"/>
        <w:rtl/>
      </w:rPr>
    </w:pPr>
    <w:r>
      <w:rPr>
        <w:b/>
        <w:bCs/>
        <w:szCs w:val="40"/>
        <w:rtl/>
      </w:rPr>
      <w:t>מדינת ישראל</w:t>
    </w:r>
  </w:p>
  <w:p w:rsidR="0046317B" w:rsidRDefault="0046317B" w:rsidP="0099507E">
    <w:pPr>
      <w:pStyle w:val="a6"/>
      <w:tabs>
        <w:tab w:val="left" w:pos="2447"/>
      </w:tabs>
      <w:spacing w:line="276" w:lineRule="auto"/>
      <w:jc w:val="center"/>
      <w:rPr>
        <w:szCs w:val="32"/>
        <w:rtl/>
      </w:rPr>
    </w:pPr>
    <w:r>
      <w:rPr>
        <w:rFonts w:hint="cs"/>
        <w:b/>
        <w:bCs/>
        <w:szCs w:val="32"/>
        <w:rtl/>
      </w:rPr>
      <w:t>משרד האנרגיה והמים</w:t>
    </w:r>
  </w:p>
  <w:p w:rsidR="0046317B" w:rsidRDefault="0046317B" w:rsidP="00EA4FBF">
    <w:pPr>
      <w:pStyle w:val="a6"/>
      <w:spacing w:line="276" w:lineRule="auto"/>
      <w:jc w:val="center"/>
      <w:rPr>
        <w:b/>
        <w:bCs/>
        <w:szCs w:val="4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486263E"/>
    <w:multiLevelType w:val="hybridMultilevel"/>
    <w:tmpl w:val="AB988860"/>
    <w:lvl w:ilvl="0" w:tplc="2C760BEC">
      <w:start w:val="1"/>
      <w:numFmt w:val="decimal"/>
      <w:lvlText w:val="(%1)"/>
      <w:lvlJc w:val="left"/>
      <w:pPr>
        <w:ind w:left="1363" w:hanging="360"/>
      </w:pPr>
      <w:rPr>
        <w:rFonts w:hint="default"/>
        <w:b/>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3">
    <w:nsid w:val="078F230B"/>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1472195B"/>
    <w:multiLevelType w:val="hybridMultilevel"/>
    <w:tmpl w:val="AB988860"/>
    <w:lvl w:ilvl="0" w:tplc="2C760BEC">
      <w:start w:val="1"/>
      <w:numFmt w:val="decimal"/>
      <w:lvlText w:val="(%1)"/>
      <w:lvlJc w:val="left"/>
      <w:pPr>
        <w:ind w:left="1363" w:hanging="360"/>
      </w:pPr>
      <w:rPr>
        <w:rFonts w:hint="default"/>
        <w:b/>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5">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6">
    <w:nsid w:val="17414718"/>
    <w:multiLevelType w:val="hybridMultilevel"/>
    <w:tmpl w:val="F3523A60"/>
    <w:lvl w:ilvl="0" w:tplc="D9C045B8">
      <w:start w:val="1"/>
      <w:numFmt w:val="hebrew1"/>
      <w:lvlText w:val="%1."/>
      <w:lvlJc w:val="center"/>
      <w:pPr>
        <w:ind w:left="453" w:hanging="360"/>
      </w:pPr>
      <w:rPr>
        <w:rFonts w:ascii="Times New Roman" w:eastAsia="Times New Roman" w:hAnsi="Times New Roman" w:cs="David"/>
        <w:b w:val="0"/>
        <w:bCs w:val="0"/>
        <w:i w:val="0"/>
        <w:iCs w:val="0"/>
      </w:rPr>
    </w:lvl>
    <w:lvl w:ilvl="1" w:tplc="3748508E">
      <w:start w:val="1"/>
      <w:numFmt w:val="hebrew1"/>
      <w:lvlText w:val="%2."/>
      <w:lvlJc w:val="left"/>
      <w:pPr>
        <w:ind w:left="1173" w:hanging="360"/>
      </w:pPr>
      <w:rPr>
        <w:rFonts w:hint="default"/>
      </w:rPr>
    </w:lvl>
    <w:lvl w:ilvl="2" w:tplc="0409001B" w:tentative="1">
      <w:start w:val="1"/>
      <w:numFmt w:val="lowerRoman"/>
      <w:lvlText w:val="%3."/>
      <w:lvlJc w:val="right"/>
      <w:pPr>
        <w:ind w:left="1893" w:hanging="180"/>
      </w:pPr>
    </w:lvl>
    <w:lvl w:ilvl="3" w:tplc="0409000F" w:tentative="1">
      <w:start w:val="1"/>
      <w:numFmt w:val="decimal"/>
      <w:lvlText w:val="%4."/>
      <w:lvlJc w:val="left"/>
      <w:pPr>
        <w:ind w:left="2613" w:hanging="360"/>
      </w:pPr>
    </w:lvl>
    <w:lvl w:ilvl="4" w:tplc="04090019" w:tentative="1">
      <w:start w:val="1"/>
      <w:numFmt w:val="lowerLetter"/>
      <w:lvlText w:val="%5."/>
      <w:lvlJc w:val="left"/>
      <w:pPr>
        <w:ind w:left="3333" w:hanging="360"/>
      </w:pPr>
    </w:lvl>
    <w:lvl w:ilvl="5" w:tplc="0409001B" w:tentative="1">
      <w:start w:val="1"/>
      <w:numFmt w:val="lowerRoman"/>
      <w:lvlText w:val="%6."/>
      <w:lvlJc w:val="right"/>
      <w:pPr>
        <w:ind w:left="4053" w:hanging="180"/>
      </w:pPr>
    </w:lvl>
    <w:lvl w:ilvl="6" w:tplc="0409000F" w:tentative="1">
      <w:start w:val="1"/>
      <w:numFmt w:val="decimal"/>
      <w:lvlText w:val="%7."/>
      <w:lvlJc w:val="left"/>
      <w:pPr>
        <w:ind w:left="4773" w:hanging="360"/>
      </w:pPr>
    </w:lvl>
    <w:lvl w:ilvl="7" w:tplc="04090019" w:tentative="1">
      <w:start w:val="1"/>
      <w:numFmt w:val="lowerLetter"/>
      <w:lvlText w:val="%8."/>
      <w:lvlJc w:val="left"/>
      <w:pPr>
        <w:ind w:left="5493" w:hanging="360"/>
      </w:pPr>
    </w:lvl>
    <w:lvl w:ilvl="8" w:tplc="0409001B" w:tentative="1">
      <w:start w:val="1"/>
      <w:numFmt w:val="lowerRoman"/>
      <w:lvlText w:val="%9."/>
      <w:lvlJc w:val="right"/>
      <w:pPr>
        <w:ind w:left="6213" w:hanging="180"/>
      </w:pPr>
    </w:lvl>
  </w:abstractNum>
  <w:abstractNum w:abstractNumId="7">
    <w:nsid w:val="174C7A14"/>
    <w:multiLevelType w:val="hybridMultilevel"/>
    <w:tmpl w:val="C6CE8680"/>
    <w:lvl w:ilvl="0" w:tplc="0409000F">
      <w:start w:val="1"/>
      <w:numFmt w:val="decimal"/>
      <w:lvlText w:val="%1."/>
      <w:lvlJc w:val="left"/>
      <w:pPr>
        <w:tabs>
          <w:tab w:val="num" w:pos="360"/>
        </w:tabs>
        <w:ind w:left="360" w:hanging="360"/>
      </w:pPr>
      <w:rPr>
        <w:rFonts w:hint="default"/>
        <w:b/>
        <w:bCs/>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18117130"/>
    <w:multiLevelType w:val="hybridMultilevel"/>
    <w:tmpl w:val="441AECC6"/>
    <w:lvl w:ilvl="0" w:tplc="2C760BEC">
      <w:start w:val="1"/>
      <w:numFmt w:val="decimal"/>
      <w:lvlText w:val="(%1)"/>
      <w:lvlJc w:val="left"/>
      <w:pPr>
        <w:ind w:left="1363" w:hanging="360"/>
      </w:pPr>
      <w:rPr>
        <w:rFonts w:hint="default"/>
        <w:b/>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9">
    <w:nsid w:val="196915ED"/>
    <w:multiLevelType w:val="hybridMultilevel"/>
    <w:tmpl w:val="441AECC6"/>
    <w:lvl w:ilvl="0" w:tplc="2C760BEC">
      <w:start w:val="1"/>
      <w:numFmt w:val="decimal"/>
      <w:lvlText w:val="(%1)"/>
      <w:lvlJc w:val="left"/>
      <w:pPr>
        <w:ind w:left="1363" w:hanging="360"/>
      </w:pPr>
      <w:rPr>
        <w:rFonts w:hint="default"/>
        <w:b/>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10">
    <w:nsid w:val="1D9A6140"/>
    <w:multiLevelType w:val="hybridMultilevel"/>
    <w:tmpl w:val="6F0201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681425"/>
    <w:multiLevelType w:val="hybridMultilevel"/>
    <w:tmpl w:val="F3523A60"/>
    <w:lvl w:ilvl="0" w:tplc="D9C045B8">
      <w:start w:val="1"/>
      <w:numFmt w:val="hebrew1"/>
      <w:lvlText w:val="%1."/>
      <w:lvlJc w:val="center"/>
      <w:pPr>
        <w:ind w:left="453" w:hanging="360"/>
      </w:pPr>
      <w:rPr>
        <w:rFonts w:ascii="Times New Roman" w:eastAsia="Times New Roman" w:hAnsi="Times New Roman" w:cs="David"/>
        <w:b w:val="0"/>
        <w:bCs w:val="0"/>
        <w:i w:val="0"/>
        <w:iCs w:val="0"/>
      </w:rPr>
    </w:lvl>
    <w:lvl w:ilvl="1" w:tplc="3748508E">
      <w:start w:val="1"/>
      <w:numFmt w:val="hebrew1"/>
      <w:lvlText w:val="%2."/>
      <w:lvlJc w:val="left"/>
      <w:pPr>
        <w:ind w:left="1173" w:hanging="360"/>
      </w:pPr>
      <w:rPr>
        <w:rFonts w:hint="default"/>
      </w:rPr>
    </w:lvl>
    <w:lvl w:ilvl="2" w:tplc="0409001B" w:tentative="1">
      <w:start w:val="1"/>
      <w:numFmt w:val="lowerRoman"/>
      <w:lvlText w:val="%3."/>
      <w:lvlJc w:val="right"/>
      <w:pPr>
        <w:ind w:left="1893" w:hanging="180"/>
      </w:pPr>
    </w:lvl>
    <w:lvl w:ilvl="3" w:tplc="0409000F" w:tentative="1">
      <w:start w:val="1"/>
      <w:numFmt w:val="decimal"/>
      <w:lvlText w:val="%4."/>
      <w:lvlJc w:val="left"/>
      <w:pPr>
        <w:ind w:left="2613" w:hanging="360"/>
      </w:pPr>
    </w:lvl>
    <w:lvl w:ilvl="4" w:tplc="04090019" w:tentative="1">
      <w:start w:val="1"/>
      <w:numFmt w:val="lowerLetter"/>
      <w:lvlText w:val="%5."/>
      <w:lvlJc w:val="left"/>
      <w:pPr>
        <w:ind w:left="3333" w:hanging="360"/>
      </w:pPr>
    </w:lvl>
    <w:lvl w:ilvl="5" w:tplc="0409001B" w:tentative="1">
      <w:start w:val="1"/>
      <w:numFmt w:val="lowerRoman"/>
      <w:lvlText w:val="%6."/>
      <w:lvlJc w:val="right"/>
      <w:pPr>
        <w:ind w:left="4053" w:hanging="180"/>
      </w:pPr>
    </w:lvl>
    <w:lvl w:ilvl="6" w:tplc="0409000F" w:tentative="1">
      <w:start w:val="1"/>
      <w:numFmt w:val="decimal"/>
      <w:lvlText w:val="%7."/>
      <w:lvlJc w:val="left"/>
      <w:pPr>
        <w:ind w:left="4773" w:hanging="360"/>
      </w:pPr>
    </w:lvl>
    <w:lvl w:ilvl="7" w:tplc="04090019" w:tentative="1">
      <w:start w:val="1"/>
      <w:numFmt w:val="lowerLetter"/>
      <w:lvlText w:val="%8."/>
      <w:lvlJc w:val="left"/>
      <w:pPr>
        <w:ind w:left="5493" w:hanging="360"/>
      </w:pPr>
    </w:lvl>
    <w:lvl w:ilvl="8" w:tplc="0409001B" w:tentative="1">
      <w:start w:val="1"/>
      <w:numFmt w:val="lowerRoman"/>
      <w:lvlText w:val="%9."/>
      <w:lvlJc w:val="right"/>
      <w:pPr>
        <w:ind w:left="6213" w:hanging="180"/>
      </w:pPr>
    </w:lvl>
  </w:abstractNum>
  <w:abstractNum w:abstractNumId="12">
    <w:nsid w:val="22CA5CF3"/>
    <w:multiLevelType w:val="hybridMultilevel"/>
    <w:tmpl w:val="FAD20F3C"/>
    <w:lvl w:ilvl="0" w:tplc="0409000F">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F736E6"/>
    <w:multiLevelType w:val="hybridMultilevel"/>
    <w:tmpl w:val="0FC0A250"/>
    <w:lvl w:ilvl="0" w:tplc="660C48A2">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B522849"/>
    <w:multiLevelType w:val="hybridMultilevel"/>
    <w:tmpl w:val="C2E8DC0C"/>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1217454"/>
    <w:multiLevelType w:val="hybridMultilevel"/>
    <w:tmpl w:val="E5A2F522"/>
    <w:lvl w:ilvl="0" w:tplc="0F22FEF2">
      <w:start w:val="1"/>
      <w:numFmt w:val="hebrew1"/>
      <w:lvlText w:val="%1."/>
      <w:lvlJc w:val="center"/>
      <w:pPr>
        <w:ind w:left="1350" w:hanging="360"/>
      </w:pPr>
      <w:rPr>
        <w:rFonts w:hint="default"/>
        <w:b w:val="0"/>
        <w:bCs w:val="0"/>
        <w:i w:val="0"/>
        <w:iCs w:val="0"/>
      </w:rPr>
    </w:lvl>
    <w:lvl w:ilvl="1" w:tplc="1AC2F88E">
      <w:start w:val="1"/>
      <w:numFmt w:val="hebrew1"/>
      <w:lvlText w:val="%2."/>
      <w:lvlJc w:val="center"/>
      <w:pPr>
        <w:ind w:left="1494" w:hanging="283"/>
      </w:pPr>
      <w:rPr>
        <w:rFonts w:hint="default"/>
      </w:rPr>
    </w:lvl>
    <w:lvl w:ilvl="2" w:tplc="937EF47C">
      <w:start w:val="1"/>
      <w:numFmt w:val="decimal"/>
      <w:lvlText w:val="%3)"/>
      <w:lvlJc w:val="left"/>
      <w:pPr>
        <w:ind w:left="1778" w:hanging="284"/>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51C3D77"/>
    <w:multiLevelType w:val="hybridMultilevel"/>
    <w:tmpl w:val="18B41A74"/>
    <w:lvl w:ilvl="0" w:tplc="34CE5108">
      <w:start w:val="1"/>
      <w:numFmt w:val="hebrew1"/>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9">
    <w:nsid w:val="3D825894"/>
    <w:multiLevelType w:val="hybridMultilevel"/>
    <w:tmpl w:val="5EEC1F76"/>
    <w:lvl w:ilvl="0" w:tplc="0409000F">
      <w:start w:val="1"/>
      <w:numFmt w:val="decimal"/>
      <w:lvlText w:val="%1."/>
      <w:lvlJc w:val="left"/>
      <w:pPr>
        <w:tabs>
          <w:tab w:val="num" w:pos="360"/>
        </w:tabs>
        <w:ind w:left="360" w:hanging="360"/>
      </w:pPr>
      <w:rPr>
        <w:strike w:val="0"/>
        <w:dstrike w:val="0"/>
        <w:u w:val="none"/>
        <w:effect w:val="none"/>
      </w:r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20">
    <w:nsid w:val="3E14585D"/>
    <w:multiLevelType w:val="hybridMultilevel"/>
    <w:tmpl w:val="5BAA2154"/>
    <w:lvl w:ilvl="0" w:tplc="16480D16">
      <w:start w:val="1"/>
      <w:numFmt w:val="hebrew1"/>
      <w:lvlText w:val="%1."/>
      <w:lvlJc w:val="center"/>
      <w:pPr>
        <w:tabs>
          <w:tab w:val="num" w:pos="-70"/>
        </w:tabs>
        <w:ind w:left="-70" w:hanging="284"/>
      </w:pPr>
      <w:rPr>
        <w:rFonts w:hint="default"/>
        <w:lang w:val="en-US"/>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1">
    <w:nsid w:val="42102E5B"/>
    <w:multiLevelType w:val="hybridMultilevel"/>
    <w:tmpl w:val="F3523A60"/>
    <w:lvl w:ilvl="0" w:tplc="D9C045B8">
      <w:start w:val="1"/>
      <w:numFmt w:val="hebrew1"/>
      <w:lvlText w:val="%1."/>
      <w:lvlJc w:val="center"/>
      <w:pPr>
        <w:ind w:left="453" w:hanging="360"/>
      </w:pPr>
      <w:rPr>
        <w:rFonts w:ascii="Times New Roman" w:eastAsia="Times New Roman" w:hAnsi="Times New Roman" w:cs="David"/>
        <w:b w:val="0"/>
        <w:bCs w:val="0"/>
        <w:i w:val="0"/>
        <w:iCs w:val="0"/>
      </w:rPr>
    </w:lvl>
    <w:lvl w:ilvl="1" w:tplc="3748508E">
      <w:start w:val="1"/>
      <w:numFmt w:val="hebrew1"/>
      <w:lvlText w:val="%2."/>
      <w:lvlJc w:val="left"/>
      <w:pPr>
        <w:ind w:left="1173" w:hanging="360"/>
      </w:pPr>
      <w:rPr>
        <w:rFonts w:hint="default"/>
      </w:rPr>
    </w:lvl>
    <w:lvl w:ilvl="2" w:tplc="0409001B" w:tentative="1">
      <w:start w:val="1"/>
      <w:numFmt w:val="lowerRoman"/>
      <w:lvlText w:val="%3."/>
      <w:lvlJc w:val="right"/>
      <w:pPr>
        <w:ind w:left="1893" w:hanging="180"/>
      </w:pPr>
    </w:lvl>
    <w:lvl w:ilvl="3" w:tplc="0409000F" w:tentative="1">
      <w:start w:val="1"/>
      <w:numFmt w:val="decimal"/>
      <w:lvlText w:val="%4."/>
      <w:lvlJc w:val="left"/>
      <w:pPr>
        <w:ind w:left="2613" w:hanging="360"/>
      </w:pPr>
    </w:lvl>
    <w:lvl w:ilvl="4" w:tplc="04090019" w:tentative="1">
      <w:start w:val="1"/>
      <w:numFmt w:val="lowerLetter"/>
      <w:lvlText w:val="%5."/>
      <w:lvlJc w:val="left"/>
      <w:pPr>
        <w:ind w:left="3333" w:hanging="360"/>
      </w:pPr>
    </w:lvl>
    <w:lvl w:ilvl="5" w:tplc="0409001B" w:tentative="1">
      <w:start w:val="1"/>
      <w:numFmt w:val="lowerRoman"/>
      <w:lvlText w:val="%6."/>
      <w:lvlJc w:val="right"/>
      <w:pPr>
        <w:ind w:left="4053" w:hanging="180"/>
      </w:pPr>
    </w:lvl>
    <w:lvl w:ilvl="6" w:tplc="0409000F" w:tentative="1">
      <w:start w:val="1"/>
      <w:numFmt w:val="decimal"/>
      <w:lvlText w:val="%7."/>
      <w:lvlJc w:val="left"/>
      <w:pPr>
        <w:ind w:left="4773" w:hanging="360"/>
      </w:pPr>
    </w:lvl>
    <w:lvl w:ilvl="7" w:tplc="04090019" w:tentative="1">
      <w:start w:val="1"/>
      <w:numFmt w:val="lowerLetter"/>
      <w:lvlText w:val="%8."/>
      <w:lvlJc w:val="left"/>
      <w:pPr>
        <w:ind w:left="5493" w:hanging="360"/>
      </w:pPr>
    </w:lvl>
    <w:lvl w:ilvl="8" w:tplc="0409001B" w:tentative="1">
      <w:start w:val="1"/>
      <w:numFmt w:val="lowerRoman"/>
      <w:lvlText w:val="%9."/>
      <w:lvlJc w:val="right"/>
      <w:pPr>
        <w:ind w:left="6213" w:hanging="180"/>
      </w:pPr>
    </w:lvl>
  </w:abstractNum>
  <w:abstractNum w:abstractNumId="22">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4C482334"/>
    <w:multiLevelType w:val="hybridMultilevel"/>
    <w:tmpl w:val="41CEE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D82C76"/>
    <w:multiLevelType w:val="hybridMultilevel"/>
    <w:tmpl w:val="AB0EE8B2"/>
    <w:lvl w:ilvl="0" w:tplc="B3624FA2">
      <w:start w:val="10"/>
      <w:numFmt w:val="bullet"/>
      <w:lvlText w:val="-"/>
      <w:lvlJc w:val="left"/>
      <w:pPr>
        <w:ind w:left="2160" w:hanging="360"/>
      </w:pPr>
      <w:rPr>
        <w:rFonts w:ascii="Times New Roman" w:eastAsia="Times New Roman" w:hAnsi="Times New Roman" w:cs="David" w:hint="default"/>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nsid w:val="52DE6277"/>
    <w:multiLevelType w:val="hybridMultilevel"/>
    <w:tmpl w:val="08FCF0AE"/>
    <w:lvl w:ilvl="0" w:tplc="DC6A901C">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72B554D"/>
    <w:multiLevelType w:val="hybridMultilevel"/>
    <w:tmpl w:val="E638AD3E"/>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8F65D4"/>
    <w:multiLevelType w:val="hybridMultilevel"/>
    <w:tmpl w:val="F3523A60"/>
    <w:lvl w:ilvl="0" w:tplc="D9C045B8">
      <w:start w:val="1"/>
      <w:numFmt w:val="hebrew1"/>
      <w:lvlText w:val="%1."/>
      <w:lvlJc w:val="center"/>
      <w:pPr>
        <w:ind w:left="453" w:hanging="360"/>
      </w:pPr>
      <w:rPr>
        <w:rFonts w:ascii="Times New Roman" w:eastAsia="Times New Roman" w:hAnsi="Times New Roman" w:cs="David"/>
        <w:b w:val="0"/>
        <w:bCs w:val="0"/>
        <w:i w:val="0"/>
        <w:iCs w:val="0"/>
      </w:rPr>
    </w:lvl>
    <w:lvl w:ilvl="1" w:tplc="3748508E">
      <w:start w:val="1"/>
      <w:numFmt w:val="hebrew1"/>
      <w:lvlText w:val="%2."/>
      <w:lvlJc w:val="left"/>
      <w:pPr>
        <w:ind w:left="1173" w:hanging="360"/>
      </w:pPr>
      <w:rPr>
        <w:rFonts w:hint="default"/>
      </w:rPr>
    </w:lvl>
    <w:lvl w:ilvl="2" w:tplc="0409001B" w:tentative="1">
      <w:start w:val="1"/>
      <w:numFmt w:val="lowerRoman"/>
      <w:lvlText w:val="%3."/>
      <w:lvlJc w:val="right"/>
      <w:pPr>
        <w:ind w:left="1893" w:hanging="180"/>
      </w:pPr>
    </w:lvl>
    <w:lvl w:ilvl="3" w:tplc="0409000F" w:tentative="1">
      <w:start w:val="1"/>
      <w:numFmt w:val="decimal"/>
      <w:lvlText w:val="%4."/>
      <w:lvlJc w:val="left"/>
      <w:pPr>
        <w:ind w:left="2613" w:hanging="360"/>
      </w:pPr>
    </w:lvl>
    <w:lvl w:ilvl="4" w:tplc="04090019" w:tentative="1">
      <w:start w:val="1"/>
      <w:numFmt w:val="lowerLetter"/>
      <w:lvlText w:val="%5."/>
      <w:lvlJc w:val="left"/>
      <w:pPr>
        <w:ind w:left="3333" w:hanging="360"/>
      </w:pPr>
    </w:lvl>
    <w:lvl w:ilvl="5" w:tplc="0409001B" w:tentative="1">
      <w:start w:val="1"/>
      <w:numFmt w:val="lowerRoman"/>
      <w:lvlText w:val="%6."/>
      <w:lvlJc w:val="right"/>
      <w:pPr>
        <w:ind w:left="4053" w:hanging="180"/>
      </w:pPr>
    </w:lvl>
    <w:lvl w:ilvl="6" w:tplc="0409000F" w:tentative="1">
      <w:start w:val="1"/>
      <w:numFmt w:val="decimal"/>
      <w:lvlText w:val="%7."/>
      <w:lvlJc w:val="left"/>
      <w:pPr>
        <w:ind w:left="4773" w:hanging="360"/>
      </w:pPr>
    </w:lvl>
    <w:lvl w:ilvl="7" w:tplc="04090019" w:tentative="1">
      <w:start w:val="1"/>
      <w:numFmt w:val="lowerLetter"/>
      <w:lvlText w:val="%8."/>
      <w:lvlJc w:val="left"/>
      <w:pPr>
        <w:ind w:left="5493" w:hanging="360"/>
      </w:pPr>
    </w:lvl>
    <w:lvl w:ilvl="8" w:tplc="0409001B" w:tentative="1">
      <w:start w:val="1"/>
      <w:numFmt w:val="lowerRoman"/>
      <w:lvlText w:val="%9."/>
      <w:lvlJc w:val="right"/>
      <w:pPr>
        <w:ind w:left="6213" w:hanging="180"/>
      </w:pPr>
    </w:lvl>
  </w:abstractNum>
  <w:abstractNum w:abstractNumId="30">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nsid w:val="5B9815BF"/>
    <w:multiLevelType w:val="hybridMultilevel"/>
    <w:tmpl w:val="441AECC6"/>
    <w:lvl w:ilvl="0" w:tplc="2C760BEC">
      <w:start w:val="1"/>
      <w:numFmt w:val="decimal"/>
      <w:lvlText w:val="(%1)"/>
      <w:lvlJc w:val="left"/>
      <w:pPr>
        <w:ind w:left="1363" w:hanging="360"/>
      </w:pPr>
      <w:rPr>
        <w:rFonts w:hint="default"/>
        <w:b/>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32">
    <w:nsid w:val="5FE6470A"/>
    <w:multiLevelType w:val="hybridMultilevel"/>
    <w:tmpl w:val="0EBE03D8"/>
    <w:lvl w:ilvl="0" w:tplc="D44C132E">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3">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62D83FAF"/>
    <w:multiLevelType w:val="hybridMultilevel"/>
    <w:tmpl w:val="441AECC6"/>
    <w:lvl w:ilvl="0" w:tplc="2C760BEC">
      <w:start w:val="1"/>
      <w:numFmt w:val="decimal"/>
      <w:lvlText w:val="(%1)"/>
      <w:lvlJc w:val="left"/>
      <w:pPr>
        <w:ind w:left="1363" w:hanging="360"/>
      </w:pPr>
      <w:rPr>
        <w:rFonts w:hint="default"/>
        <w:b/>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3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6">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1742F3F"/>
    <w:multiLevelType w:val="hybridMultilevel"/>
    <w:tmpl w:val="186E8AEC"/>
    <w:lvl w:ilvl="0" w:tplc="0A6051FA">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8">
    <w:nsid w:val="78651DAA"/>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num w:numId="1">
    <w:abstractNumId w:val="36"/>
  </w:num>
  <w:num w:numId="2">
    <w:abstractNumId w:val="5"/>
  </w:num>
  <w:num w:numId="3">
    <w:abstractNumId w:val="12"/>
  </w:num>
  <w:num w:numId="4">
    <w:abstractNumId w:val="15"/>
  </w:num>
  <w:num w:numId="5">
    <w:abstractNumId w:val="26"/>
  </w:num>
  <w:num w:numId="6">
    <w:abstractNumId w:val="27"/>
  </w:num>
  <w:num w:numId="7">
    <w:abstractNumId w:val="22"/>
  </w:num>
  <w:num w:numId="8">
    <w:abstractNumId w:val="7"/>
  </w:num>
  <w:num w:numId="9">
    <w:abstractNumId w:val="3"/>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35"/>
  </w:num>
  <w:num w:numId="14">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32"/>
  </w:num>
  <w:num w:numId="17">
    <w:abstractNumId w:val="37"/>
  </w:num>
  <w:num w:numId="18">
    <w:abstractNumId w:val="16"/>
  </w:num>
  <w:num w:numId="19">
    <w:abstractNumId w:val="28"/>
  </w:num>
  <w:num w:numId="20">
    <w:abstractNumId w:val="30"/>
  </w:num>
  <w:num w:numId="21">
    <w:abstractNumId w:val="38"/>
  </w:num>
  <w:num w:numId="22">
    <w:abstractNumId w:val="25"/>
  </w:num>
  <w:num w:numId="23">
    <w:abstractNumId w:val="24"/>
  </w:num>
  <w:num w:numId="24">
    <w:abstractNumId w:val="18"/>
  </w:num>
  <w:num w:numId="25">
    <w:abstractNumId w:val="2"/>
  </w:num>
  <w:num w:numId="26">
    <w:abstractNumId w:val="4"/>
  </w:num>
  <w:num w:numId="27">
    <w:abstractNumId w:val="9"/>
  </w:num>
  <w:num w:numId="28">
    <w:abstractNumId w:val="34"/>
  </w:num>
  <w:num w:numId="29">
    <w:abstractNumId w:val="20"/>
  </w:num>
  <w:num w:numId="30">
    <w:abstractNumId w:val="13"/>
  </w:num>
  <w:num w:numId="31">
    <w:abstractNumId w:val="10"/>
  </w:num>
  <w:num w:numId="32">
    <w:abstractNumId w:val="23"/>
  </w:num>
  <w:num w:numId="33">
    <w:abstractNumId w:val="6"/>
  </w:num>
  <w:num w:numId="34">
    <w:abstractNumId w:val="29"/>
  </w:num>
  <w:num w:numId="35">
    <w:abstractNumId w:val="21"/>
  </w:num>
  <w:num w:numId="36">
    <w:abstractNumId w:val="11"/>
  </w:num>
  <w:num w:numId="37">
    <w:abstractNumId w:val="19"/>
  </w:num>
  <w:num w:numId="38">
    <w:abstractNumId w:val="17"/>
  </w:num>
  <w:num w:numId="39">
    <w:abstractNumId w:val="8"/>
  </w:num>
  <w:num w:numId="40">
    <w:abstractNumId w:val="31"/>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3"/>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B7CA3"/>
    <w:rsid w:val="000C47C5"/>
    <w:rsid w:val="000F0C8E"/>
    <w:rsid w:val="00144716"/>
    <w:rsid w:val="001617C9"/>
    <w:rsid w:val="0016193E"/>
    <w:rsid w:val="001858F8"/>
    <w:rsid w:val="001A0FEB"/>
    <w:rsid w:val="001B2F89"/>
    <w:rsid w:val="001E6F0E"/>
    <w:rsid w:val="00222968"/>
    <w:rsid w:val="00223E43"/>
    <w:rsid w:val="0022754A"/>
    <w:rsid w:val="002D3504"/>
    <w:rsid w:val="002D5377"/>
    <w:rsid w:val="00311B81"/>
    <w:rsid w:val="00320EE5"/>
    <w:rsid w:val="00321798"/>
    <w:rsid w:val="00340E66"/>
    <w:rsid w:val="00376817"/>
    <w:rsid w:val="003A30BD"/>
    <w:rsid w:val="004507AE"/>
    <w:rsid w:val="00457790"/>
    <w:rsid w:val="0046317B"/>
    <w:rsid w:val="0047091B"/>
    <w:rsid w:val="00475D95"/>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B31"/>
    <w:rsid w:val="006B7F74"/>
    <w:rsid w:val="006C2C32"/>
    <w:rsid w:val="006D340E"/>
    <w:rsid w:val="006D4940"/>
    <w:rsid w:val="006E72C5"/>
    <w:rsid w:val="00712673"/>
    <w:rsid w:val="0071514A"/>
    <w:rsid w:val="00721721"/>
    <w:rsid w:val="00740D98"/>
    <w:rsid w:val="007410B4"/>
    <w:rsid w:val="00755CF3"/>
    <w:rsid w:val="00771F8F"/>
    <w:rsid w:val="007849A9"/>
    <w:rsid w:val="0078568E"/>
    <w:rsid w:val="007A76DF"/>
    <w:rsid w:val="007B301D"/>
    <w:rsid w:val="007B4F2C"/>
    <w:rsid w:val="00802BA6"/>
    <w:rsid w:val="00811390"/>
    <w:rsid w:val="00817153"/>
    <w:rsid w:val="00824DD5"/>
    <w:rsid w:val="0086169C"/>
    <w:rsid w:val="00861DDB"/>
    <w:rsid w:val="008675F8"/>
    <w:rsid w:val="008B766D"/>
    <w:rsid w:val="008C2B14"/>
    <w:rsid w:val="008C31B3"/>
    <w:rsid w:val="008F164D"/>
    <w:rsid w:val="00900B65"/>
    <w:rsid w:val="00901041"/>
    <w:rsid w:val="00911C83"/>
    <w:rsid w:val="00924837"/>
    <w:rsid w:val="00932E46"/>
    <w:rsid w:val="00941814"/>
    <w:rsid w:val="00956911"/>
    <w:rsid w:val="00964B15"/>
    <w:rsid w:val="00966227"/>
    <w:rsid w:val="00972256"/>
    <w:rsid w:val="00987E4D"/>
    <w:rsid w:val="0099507E"/>
    <w:rsid w:val="009C1E95"/>
    <w:rsid w:val="009C211B"/>
    <w:rsid w:val="009F25EB"/>
    <w:rsid w:val="009F2EC3"/>
    <w:rsid w:val="00A0165F"/>
    <w:rsid w:val="00A107E7"/>
    <w:rsid w:val="00A21213"/>
    <w:rsid w:val="00A32262"/>
    <w:rsid w:val="00A359BD"/>
    <w:rsid w:val="00A63F7A"/>
    <w:rsid w:val="00A74E8E"/>
    <w:rsid w:val="00A94E1B"/>
    <w:rsid w:val="00A96C51"/>
    <w:rsid w:val="00A977B7"/>
    <w:rsid w:val="00AB0EC4"/>
    <w:rsid w:val="00AB7390"/>
    <w:rsid w:val="00AD6F36"/>
    <w:rsid w:val="00AD73C1"/>
    <w:rsid w:val="00AE59BD"/>
    <w:rsid w:val="00AF211F"/>
    <w:rsid w:val="00B1246E"/>
    <w:rsid w:val="00B15F6B"/>
    <w:rsid w:val="00B2533E"/>
    <w:rsid w:val="00B300E0"/>
    <w:rsid w:val="00B60E2D"/>
    <w:rsid w:val="00B8280E"/>
    <w:rsid w:val="00B84B35"/>
    <w:rsid w:val="00BF712F"/>
    <w:rsid w:val="00C15681"/>
    <w:rsid w:val="00C33B51"/>
    <w:rsid w:val="00C5046C"/>
    <w:rsid w:val="00C516A1"/>
    <w:rsid w:val="00C668B6"/>
    <w:rsid w:val="00C80AD2"/>
    <w:rsid w:val="00C80CDB"/>
    <w:rsid w:val="00C91F7F"/>
    <w:rsid w:val="00CA2BA0"/>
    <w:rsid w:val="00CB33E5"/>
    <w:rsid w:val="00CE6A94"/>
    <w:rsid w:val="00D2513A"/>
    <w:rsid w:val="00D35E0D"/>
    <w:rsid w:val="00D3749A"/>
    <w:rsid w:val="00D37641"/>
    <w:rsid w:val="00D732B0"/>
    <w:rsid w:val="00D75F14"/>
    <w:rsid w:val="00DA0DC3"/>
    <w:rsid w:val="00DA517F"/>
    <w:rsid w:val="00DD792B"/>
    <w:rsid w:val="00DE05FC"/>
    <w:rsid w:val="00E001A4"/>
    <w:rsid w:val="00E24683"/>
    <w:rsid w:val="00E90583"/>
    <w:rsid w:val="00EA4FBF"/>
    <w:rsid w:val="00EB319A"/>
    <w:rsid w:val="00EC6CEF"/>
    <w:rsid w:val="00ED37B2"/>
    <w:rsid w:val="00EF3E48"/>
    <w:rsid w:val="00F076B3"/>
    <w:rsid w:val="00F14C94"/>
    <w:rsid w:val="00F41F84"/>
    <w:rsid w:val="00F42907"/>
    <w:rsid w:val="00F5586C"/>
    <w:rsid w:val="00F63432"/>
    <w:rsid w:val="00F757BF"/>
    <w:rsid w:val="00F96CCA"/>
    <w:rsid w:val="00FB112E"/>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aliases w:val="H2,Header 1,II+,I,ראש פרק"/>
    <w:basedOn w:val="a2"/>
    <w:next w:val="a2"/>
    <w:link w:val="11"/>
    <w:qFormat/>
    <w:rsid w:val="002D3504"/>
    <w:pPr>
      <w:keepNext/>
      <w:jc w:val="right"/>
      <w:outlineLvl w:val="0"/>
    </w:pPr>
    <w:rPr>
      <w:b/>
      <w:bCs/>
    </w:rPr>
  </w:style>
  <w:style w:type="paragraph" w:styleId="2">
    <w:name w:val="heading 2"/>
    <w:aliases w:val="סעיף ראשי,h2,Attribute Heading 2,h2 main heading,Heading 2a,ASAPHeading 2,כותרת ראשית,????? ?????,יאיר כותרת 2"/>
    <w:basedOn w:val="a2"/>
    <w:next w:val="a2"/>
    <w:link w:val="20"/>
    <w:qFormat/>
    <w:rsid w:val="002D3504"/>
    <w:pPr>
      <w:keepNext/>
      <w:jc w:val="both"/>
      <w:outlineLvl w:val="1"/>
    </w:pPr>
    <w:rPr>
      <w:b/>
      <w:bCs/>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
    <w:basedOn w:val="a2"/>
    <w:next w:val="a2"/>
    <w:link w:val="30"/>
    <w:qFormat/>
    <w:rsid w:val="002D5377"/>
    <w:pPr>
      <w:keepNext/>
      <w:keepLines/>
      <w:spacing w:before="200"/>
      <w:outlineLvl w:val="2"/>
    </w:pPr>
    <w:rPr>
      <w:rFonts w:ascii="Cambria" w:hAnsi="Cambria" w:cs="Times New Roman"/>
      <w:b/>
      <w:bCs/>
      <w:color w:val="4F81BD"/>
    </w:rPr>
  </w:style>
  <w:style w:type="paragraph" w:styleId="4">
    <w:name w:val="heading 4"/>
    <w:basedOn w:val="a2"/>
    <w:next w:val="a2"/>
    <w:link w:val="40"/>
    <w:qFormat/>
    <w:rsid w:val="002D5377"/>
    <w:pPr>
      <w:keepNext/>
      <w:spacing w:before="240" w:after="60"/>
      <w:outlineLvl w:val="3"/>
    </w:pPr>
    <w:rPr>
      <w:rFonts w:cs="Times New Roman"/>
      <w:b/>
      <w:bCs/>
      <w:sz w:val="28"/>
      <w:szCs w:val="28"/>
      <w:lang w:eastAsia="he-IL"/>
    </w:rPr>
  </w:style>
  <w:style w:type="paragraph" w:styleId="5">
    <w:name w:val="heading 5"/>
    <w:basedOn w:val="a2"/>
    <w:next w:val="a2"/>
    <w:link w:val="50"/>
    <w:qFormat/>
    <w:rsid w:val="002D5377"/>
    <w:pPr>
      <w:keepNext/>
      <w:keepLines/>
      <w:spacing w:before="200"/>
      <w:outlineLvl w:val="4"/>
    </w:pPr>
    <w:rPr>
      <w:rFonts w:ascii="Cambria" w:hAnsi="Cambria" w:cs="Times New Roman"/>
      <w:color w:val="243F60"/>
    </w:rPr>
  </w:style>
  <w:style w:type="paragraph" w:styleId="6">
    <w:name w:val="heading 6"/>
    <w:basedOn w:val="a2"/>
    <w:next w:val="a2"/>
    <w:link w:val="60"/>
    <w:qFormat/>
    <w:rsid w:val="002D5377"/>
    <w:pPr>
      <w:spacing w:before="240" w:after="60"/>
      <w:outlineLvl w:val="5"/>
    </w:pPr>
    <w:rPr>
      <w:rFonts w:cs="Times New Roman"/>
      <w:b/>
      <w:bCs/>
      <w:sz w:val="22"/>
      <w:szCs w:val="22"/>
      <w:lang w:eastAsia="he-IL"/>
    </w:rPr>
  </w:style>
  <w:style w:type="paragraph" w:styleId="7">
    <w:name w:val="heading 7"/>
    <w:basedOn w:val="a2"/>
    <w:next w:val="a2"/>
    <w:link w:val="70"/>
    <w:qFormat/>
    <w:rsid w:val="002D5377"/>
    <w:pPr>
      <w:spacing w:before="240" w:after="60"/>
      <w:outlineLvl w:val="6"/>
    </w:pPr>
    <w:rPr>
      <w:rFonts w:cs="Times New Roman"/>
      <w:szCs w:val="24"/>
      <w:lang w:eastAsia="he-IL"/>
    </w:rPr>
  </w:style>
  <w:style w:type="paragraph" w:styleId="8">
    <w:name w:val="heading 8"/>
    <w:basedOn w:val="a2"/>
    <w:next w:val="a2"/>
    <w:link w:val="80"/>
    <w:qFormat/>
    <w:rsid w:val="002D5377"/>
    <w:pPr>
      <w:keepNext/>
      <w:keepLines/>
      <w:spacing w:before="200"/>
      <w:outlineLvl w:val="7"/>
    </w:pPr>
    <w:rPr>
      <w:rFonts w:ascii="Cambria" w:hAnsi="Cambria" w:cs="Times New Roman"/>
      <w:color w:val="404040"/>
      <w:sz w:val="20"/>
      <w:szCs w:val="20"/>
    </w:rPr>
  </w:style>
  <w:style w:type="paragraph" w:styleId="9">
    <w:name w:val="heading 9"/>
    <w:basedOn w:val="a2"/>
    <w:next w:val="a2"/>
    <w:link w:val="90"/>
    <w:qFormat/>
    <w:rsid w:val="002D5377"/>
    <w:pPr>
      <w:keepNext/>
      <w:keepLines/>
      <w:spacing w:before="200"/>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link w:val="a9"/>
    <w:uiPriority w:val="9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3"/>
    <w:link w:val="3"/>
    <w:rsid w:val="002D5377"/>
    <w:rPr>
      <w:rFonts w:ascii="Cambria" w:hAnsi="Cambria" w:cs="Times New Roman"/>
      <w:b/>
      <w:bCs/>
      <w:color w:val="4F81BD"/>
      <w:sz w:val="24"/>
      <w:szCs w:val="26"/>
    </w:rPr>
  </w:style>
  <w:style w:type="character" w:customStyle="1" w:styleId="40">
    <w:name w:val="כותרת 4 תו"/>
    <w:basedOn w:val="a3"/>
    <w:link w:val="4"/>
    <w:rsid w:val="002D5377"/>
    <w:rPr>
      <w:rFonts w:cs="Times New Roman"/>
      <w:b/>
      <w:bCs/>
      <w:sz w:val="28"/>
      <w:szCs w:val="28"/>
      <w:lang w:eastAsia="he-IL"/>
    </w:rPr>
  </w:style>
  <w:style w:type="character" w:customStyle="1" w:styleId="50">
    <w:name w:val="כותרת 5 תו"/>
    <w:basedOn w:val="a3"/>
    <w:link w:val="5"/>
    <w:rsid w:val="002D5377"/>
    <w:rPr>
      <w:rFonts w:ascii="Cambria" w:hAnsi="Cambria" w:cs="Times New Roman"/>
      <w:color w:val="243F60"/>
      <w:sz w:val="24"/>
      <w:szCs w:val="26"/>
    </w:rPr>
  </w:style>
  <w:style w:type="character" w:customStyle="1" w:styleId="60">
    <w:name w:val="כותרת 6 תו"/>
    <w:basedOn w:val="a3"/>
    <w:link w:val="6"/>
    <w:rsid w:val="002D5377"/>
    <w:rPr>
      <w:rFonts w:cs="Times New Roman"/>
      <w:b/>
      <w:bCs/>
      <w:sz w:val="22"/>
      <w:szCs w:val="22"/>
      <w:lang w:eastAsia="he-IL"/>
    </w:rPr>
  </w:style>
  <w:style w:type="character" w:customStyle="1" w:styleId="70">
    <w:name w:val="כותרת 7 תו"/>
    <w:basedOn w:val="a3"/>
    <w:link w:val="7"/>
    <w:rsid w:val="002D5377"/>
    <w:rPr>
      <w:rFonts w:cs="Times New Roman"/>
      <w:sz w:val="24"/>
      <w:szCs w:val="24"/>
      <w:lang w:eastAsia="he-IL"/>
    </w:rPr>
  </w:style>
  <w:style w:type="character" w:customStyle="1" w:styleId="80">
    <w:name w:val="כותרת 8 תו"/>
    <w:basedOn w:val="a3"/>
    <w:link w:val="8"/>
    <w:rsid w:val="002D5377"/>
    <w:rPr>
      <w:rFonts w:ascii="Cambria" w:hAnsi="Cambria" w:cs="Times New Roman"/>
      <w:color w:val="404040"/>
    </w:rPr>
  </w:style>
  <w:style w:type="character" w:customStyle="1" w:styleId="90">
    <w:name w:val="כותרת 9 תו"/>
    <w:basedOn w:val="a3"/>
    <w:link w:val="9"/>
    <w:rsid w:val="002D5377"/>
    <w:rPr>
      <w:rFonts w:ascii="Cambria" w:hAnsi="Cambria" w:cs="Times New Roman"/>
      <w:i/>
      <w:iCs/>
      <w:color w:val="404040"/>
    </w:rPr>
  </w:style>
  <w:style w:type="character" w:customStyle="1" w:styleId="20">
    <w:name w:val="כותרת 2 תו"/>
    <w:aliases w:val="סעיף ראשי תו,h2 תו,Attribute Heading 2 תו,h2 main heading תו,Heading 2a תו,ASAPHeading 2 תו,כותרת ראשית תו,????? ????? תו,יאיר כותרת 2 תו"/>
    <w:link w:val="2"/>
    <w:rsid w:val="002D5377"/>
    <w:rPr>
      <w:rFonts w:cs="David"/>
      <w:b/>
      <w:bCs/>
      <w:sz w:val="24"/>
      <w:szCs w:val="26"/>
    </w:rPr>
  </w:style>
  <w:style w:type="character" w:customStyle="1" w:styleId="a9">
    <w:name w:val="כותרת תחתונה תו"/>
    <w:link w:val="a8"/>
    <w:uiPriority w:val="99"/>
    <w:rsid w:val="002D5377"/>
    <w:rPr>
      <w:rFonts w:cs="David"/>
      <w:sz w:val="24"/>
      <w:szCs w:val="24"/>
    </w:rPr>
  </w:style>
  <w:style w:type="paragraph" w:customStyle="1" w:styleId="12">
    <w:name w:val="1"/>
    <w:basedOn w:val="a2"/>
    <w:next w:val="a8"/>
    <w:rsid w:val="002D5377"/>
    <w:pPr>
      <w:tabs>
        <w:tab w:val="center" w:pos="4153"/>
        <w:tab w:val="right" w:pos="8306"/>
      </w:tabs>
    </w:pPr>
    <w:rPr>
      <w:lang w:eastAsia="he-IL"/>
    </w:rPr>
  </w:style>
  <w:style w:type="paragraph" w:styleId="af">
    <w:name w:val="List Paragraph"/>
    <w:basedOn w:val="a2"/>
    <w:link w:val="af0"/>
    <w:uiPriority w:val="34"/>
    <w:qFormat/>
    <w:rsid w:val="002D5377"/>
    <w:pPr>
      <w:ind w:left="720"/>
    </w:pPr>
    <w:rPr>
      <w:lang w:eastAsia="he-IL"/>
    </w:rPr>
  </w:style>
  <w:style w:type="paragraph" w:styleId="af1">
    <w:name w:val="Subtitle"/>
    <w:basedOn w:val="a2"/>
    <w:link w:val="af2"/>
    <w:qFormat/>
    <w:rsid w:val="002D5377"/>
    <w:pPr>
      <w:jc w:val="center"/>
    </w:pPr>
    <w:rPr>
      <w:rFonts w:eastAsia="MS Mincho" w:cs="Times New Roman"/>
      <w:b/>
      <w:bCs/>
      <w:noProof/>
      <w:color w:val="000080"/>
      <w:szCs w:val="24"/>
    </w:rPr>
  </w:style>
  <w:style w:type="character" w:customStyle="1" w:styleId="af2">
    <w:name w:val="כותרת משנה תו"/>
    <w:basedOn w:val="a3"/>
    <w:link w:val="af1"/>
    <w:rsid w:val="002D5377"/>
    <w:rPr>
      <w:rFonts w:eastAsia="MS Mincho" w:cs="Times New Roman"/>
      <w:b/>
      <w:bCs/>
      <w:noProof/>
      <w:color w:val="000080"/>
      <w:sz w:val="24"/>
      <w:szCs w:val="24"/>
    </w:rPr>
  </w:style>
  <w:style w:type="paragraph" w:customStyle="1" w:styleId="a">
    <w:name w:val="כותרת סעיף"/>
    <w:basedOn w:val="a2"/>
    <w:rsid w:val="002D5377"/>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D5377"/>
    <w:pPr>
      <w:numPr>
        <w:ilvl w:val="1"/>
        <w:numId w:val="1"/>
      </w:numPr>
      <w:spacing w:line="360" w:lineRule="auto"/>
      <w:jc w:val="both"/>
    </w:pPr>
    <w:rPr>
      <w:rFonts w:ascii="Arial" w:hAnsi="Arial" w:cs="Arial"/>
      <w:sz w:val="22"/>
      <w:szCs w:val="22"/>
    </w:rPr>
  </w:style>
  <w:style w:type="paragraph" w:customStyle="1" w:styleId="a1">
    <w:name w:val="תת סעיף"/>
    <w:basedOn w:val="a2"/>
    <w:rsid w:val="002D5377"/>
    <w:pPr>
      <w:numPr>
        <w:ilvl w:val="2"/>
        <w:numId w:val="1"/>
      </w:numPr>
      <w:spacing w:line="360" w:lineRule="auto"/>
      <w:jc w:val="both"/>
    </w:pPr>
    <w:rPr>
      <w:rFonts w:cs="Arial"/>
      <w:sz w:val="22"/>
      <w:szCs w:val="22"/>
    </w:rPr>
  </w:style>
  <w:style w:type="paragraph" w:customStyle="1" w:styleId="1">
    <w:name w:val="תת סעיף1"/>
    <w:basedOn w:val="a1"/>
    <w:rsid w:val="002D5377"/>
    <w:pPr>
      <w:numPr>
        <w:ilvl w:val="3"/>
      </w:numPr>
    </w:pPr>
  </w:style>
  <w:style w:type="paragraph" w:customStyle="1" w:styleId="211111">
    <w:name w:val="תת סעיף2 1.1.1.1.1"/>
    <w:basedOn w:val="1"/>
    <w:rsid w:val="002D5377"/>
    <w:pPr>
      <w:numPr>
        <w:ilvl w:val="4"/>
      </w:numPr>
    </w:pPr>
  </w:style>
  <w:style w:type="paragraph" w:styleId="af3">
    <w:name w:val="annotation text"/>
    <w:basedOn w:val="a2"/>
    <w:link w:val="af4"/>
    <w:rsid w:val="002D5377"/>
    <w:rPr>
      <w:rFonts w:cs="Times New Roman"/>
      <w:sz w:val="20"/>
      <w:szCs w:val="20"/>
    </w:rPr>
  </w:style>
  <w:style w:type="character" w:customStyle="1" w:styleId="af4">
    <w:name w:val="טקסט הערה תו"/>
    <w:basedOn w:val="a3"/>
    <w:link w:val="af3"/>
    <w:rsid w:val="002D5377"/>
    <w:rPr>
      <w:rFonts w:cs="Times New Roman"/>
    </w:rPr>
  </w:style>
  <w:style w:type="paragraph" w:customStyle="1" w:styleId="af5">
    <w:name w:val="הגדרות"/>
    <w:basedOn w:val="a2"/>
    <w:rsid w:val="002D5377"/>
    <w:pPr>
      <w:overflowPunct w:val="0"/>
      <w:autoSpaceDE w:val="0"/>
      <w:autoSpaceDN w:val="0"/>
      <w:adjustRightInd w:val="0"/>
      <w:ind w:left="2642" w:hanging="1933"/>
      <w:jc w:val="both"/>
    </w:pPr>
    <w:rPr>
      <w:sz w:val="20"/>
      <w:szCs w:val="24"/>
      <w:lang w:eastAsia="he-IL"/>
    </w:rPr>
  </w:style>
  <w:style w:type="paragraph" w:customStyle="1" w:styleId="af6">
    <w:basedOn w:val="a2"/>
    <w:next w:val="af7"/>
    <w:link w:val="af8"/>
    <w:qFormat/>
    <w:rsid w:val="002D5377"/>
    <w:pPr>
      <w:jc w:val="center"/>
    </w:pPr>
    <w:rPr>
      <w:rFonts w:ascii="Tahoma" w:hAnsi="Tahoma" w:cs="Miriam"/>
      <w:b/>
      <w:bCs/>
      <w:sz w:val="40"/>
      <w:szCs w:val="40"/>
    </w:rPr>
  </w:style>
  <w:style w:type="paragraph" w:styleId="af9">
    <w:name w:val="footnote text"/>
    <w:basedOn w:val="a2"/>
    <w:link w:val="afa"/>
    <w:rsid w:val="002D5377"/>
    <w:rPr>
      <w:rFonts w:cs="Times New Roman"/>
      <w:sz w:val="20"/>
      <w:szCs w:val="20"/>
      <w:lang w:eastAsia="he-IL"/>
    </w:rPr>
  </w:style>
  <w:style w:type="character" w:customStyle="1" w:styleId="afa">
    <w:name w:val="טקסט הערת שוליים תו"/>
    <w:basedOn w:val="a3"/>
    <w:link w:val="af9"/>
    <w:rsid w:val="002D5377"/>
    <w:rPr>
      <w:rFonts w:cs="Times New Roman"/>
      <w:lang w:eastAsia="he-IL"/>
    </w:rPr>
  </w:style>
  <w:style w:type="character" w:styleId="afb">
    <w:name w:val="footnote reference"/>
    <w:rsid w:val="002D5377"/>
    <w:rPr>
      <w:vertAlign w:val="superscript"/>
    </w:rPr>
  </w:style>
  <w:style w:type="paragraph" w:styleId="afc">
    <w:name w:val="Plain Text"/>
    <w:basedOn w:val="a2"/>
    <w:link w:val="afd"/>
    <w:rsid w:val="002D5377"/>
    <w:pPr>
      <w:spacing w:line="360" w:lineRule="auto"/>
      <w:jc w:val="both"/>
    </w:pPr>
    <w:rPr>
      <w:rFonts w:ascii="Courier New" w:hAnsi="Courier New" w:cs="Times New Roman"/>
      <w:sz w:val="20"/>
      <w:szCs w:val="20"/>
      <w:lang w:eastAsia="he-IL"/>
    </w:rPr>
  </w:style>
  <w:style w:type="character" w:customStyle="1" w:styleId="afd">
    <w:name w:val="טקסט רגיל תו"/>
    <w:basedOn w:val="a3"/>
    <w:link w:val="afc"/>
    <w:rsid w:val="002D5377"/>
    <w:rPr>
      <w:rFonts w:ascii="Courier New" w:hAnsi="Courier New" w:cs="Times New Roman"/>
      <w:lang w:eastAsia="he-IL"/>
    </w:rPr>
  </w:style>
  <w:style w:type="paragraph" w:customStyle="1" w:styleId="afe">
    <w:name w:val="כותרת"/>
    <w:basedOn w:val="a2"/>
    <w:rsid w:val="002D5377"/>
    <w:pPr>
      <w:overflowPunct w:val="0"/>
      <w:autoSpaceDE w:val="0"/>
      <w:autoSpaceDN w:val="0"/>
      <w:adjustRightInd w:val="0"/>
      <w:spacing w:before="120" w:after="120"/>
      <w:jc w:val="center"/>
      <w:textAlignment w:val="baseline"/>
    </w:pPr>
    <w:rPr>
      <w:b/>
      <w:bCs/>
      <w:sz w:val="20"/>
      <w:szCs w:val="36"/>
      <w:lang w:eastAsia="he-IL"/>
    </w:rPr>
  </w:style>
  <w:style w:type="paragraph" w:styleId="aff">
    <w:name w:val="Block Text"/>
    <w:basedOn w:val="a2"/>
    <w:rsid w:val="002D5377"/>
    <w:pPr>
      <w:overflowPunct w:val="0"/>
      <w:autoSpaceDE w:val="0"/>
      <w:autoSpaceDN w:val="0"/>
      <w:bidi w:val="0"/>
      <w:adjustRightInd w:val="0"/>
      <w:ind w:left="368" w:right="368" w:hanging="80"/>
      <w:textAlignment w:val="baseline"/>
    </w:pPr>
    <w:rPr>
      <w:rFonts w:cs="Miriam"/>
      <w:sz w:val="20"/>
      <w:szCs w:val="20"/>
    </w:rPr>
  </w:style>
  <w:style w:type="character" w:customStyle="1" w:styleId="af8">
    <w:name w:val="כותרת טקסט תו"/>
    <w:link w:val="af6"/>
    <w:rsid w:val="002D5377"/>
    <w:rPr>
      <w:rFonts w:ascii="Tahoma" w:hAnsi="Tahoma"/>
      <w:b/>
      <w:bCs/>
      <w:sz w:val="40"/>
      <w:szCs w:val="40"/>
    </w:rPr>
  </w:style>
  <w:style w:type="character" w:styleId="aff0">
    <w:name w:val="annotation reference"/>
    <w:rsid w:val="002D5377"/>
    <w:rPr>
      <w:sz w:val="16"/>
      <w:szCs w:val="16"/>
    </w:rPr>
  </w:style>
  <w:style w:type="paragraph" w:styleId="aff1">
    <w:name w:val="annotation subject"/>
    <w:basedOn w:val="af3"/>
    <w:next w:val="af3"/>
    <w:link w:val="aff2"/>
    <w:rsid w:val="002D5377"/>
    <w:rPr>
      <w:b/>
      <w:bCs/>
    </w:rPr>
  </w:style>
  <w:style w:type="character" w:customStyle="1" w:styleId="aff2">
    <w:name w:val="נושא הערה תו"/>
    <w:basedOn w:val="af4"/>
    <w:link w:val="aff1"/>
    <w:rsid w:val="002D5377"/>
    <w:rPr>
      <w:b/>
      <w:bCs/>
    </w:rPr>
  </w:style>
  <w:style w:type="paragraph" w:customStyle="1" w:styleId="aff3">
    <w:name w:val="תו תו תו תו תו תו תו תו תו תו"/>
    <w:basedOn w:val="a2"/>
    <w:rsid w:val="002D53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NormalWeb">
    <w:name w:val="Normal (Web)"/>
    <w:basedOn w:val="a2"/>
    <w:rsid w:val="002D5377"/>
    <w:rPr>
      <w:rFonts w:cs="Times New Roman"/>
      <w:szCs w:val="24"/>
    </w:rPr>
  </w:style>
  <w:style w:type="paragraph" w:styleId="af7">
    <w:name w:val="Title"/>
    <w:basedOn w:val="a2"/>
    <w:next w:val="a2"/>
    <w:link w:val="aff4"/>
    <w:qFormat/>
    <w:rsid w:val="002D537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תואר תו"/>
    <w:basedOn w:val="a3"/>
    <w:link w:val="af7"/>
    <w:rsid w:val="002D5377"/>
    <w:rPr>
      <w:rFonts w:asciiTheme="majorHAnsi" w:eastAsiaTheme="majorEastAsia" w:hAnsiTheme="majorHAnsi" w:cstheme="majorBidi"/>
      <w:color w:val="17365D" w:themeColor="text2" w:themeShade="BF"/>
      <w:spacing w:val="5"/>
      <w:kern w:val="28"/>
      <w:sz w:val="52"/>
      <w:szCs w:val="52"/>
    </w:rPr>
  </w:style>
  <w:style w:type="table" w:styleId="aff5">
    <w:name w:val="Table Grid"/>
    <w:aliases w:val="טקסט טבלה תחתונה"/>
    <w:basedOn w:val="a4"/>
    <w:rsid w:val="00D75F14"/>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0">
    <w:name w:val="פיסקת רשימה תו"/>
    <w:basedOn w:val="a3"/>
    <w:link w:val="af"/>
    <w:uiPriority w:val="34"/>
    <w:locked/>
    <w:rsid w:val="007B4F2C"/>
    <w:rPr>
      <w:rFonts w:cs="David"/>
      <w:sz w:val="24"/>
      <w:szCs w:val="26"/>
      <w:lang w:eastAsia="he-IL"/>
    </w:rPr>
  </w:style>
  <w:style w:type="paragraph" w:customStyle="1" w:styleId="Normal2">
    <w:name w:val="Normal2"/>
    <w:basedOn w:val="a2"/>
    <w:rsid w:val="007B4F2C"/>
    <w:pPr>
      <w:spacing w:before="120" w:line="320" w:lineRule="exact"/>
      <w:ind w:left="795"/>
      <w:jc w:val="both"/>
    </w:pPr>
    <w:rPr>
      <w:sz w:val="22"/>
      <w:szCs w:val="24"/>
      <w:lang w:eastAsia="he-IL"/>
    </w:rPr>
  </w:style>
  <w:style w:type="paragraph" w:styleId="aff6">
    <w:name w:val="Body Text"/>
    <w:basedOn w:val="a2"/>
    <w:link w:val="aff7"/>
    <w:rsid w:val="007410B4"/>
    <w:pPr>
      <w:bidi w:val="0"/>
      <w:spacing w:after="200" w:line="276" w:lineRule="auto"/>
    </w:pPr>
    <w:rPr>
      <w:rFonts w:asciiTheme="minorHAnsi" w:eastAsiaTheme="minorHAnsi" w:hAnsiTheme="minorHAnsi" w:cstheme="minorBidi"/>
      <w:sz w:val="22"/>
      <w:szCs w:val="22"/>
    </w:rPr>
  </w:style>
  <w:style w:type="character" w:customStyle="1" w:styleId="aff7">
    <w:name w:val="גוף טקסט תו"/>
    <w:basedOn w:val="a3"/>
    <w:link w:val="aff6"/>
    <w:rsid w:val="007410B4"/>
    <w:rPr>
      <w:rFonts w:asciiTheme="minorHAnsi" w:eastAsiaTheme="minorHAnsi" w:hAnsiTheme="minorHAnsi" w:cstheme="minorBidi"/>
      <w:sz w:val="22"/>
      <w:szCs w:val="22"/>
    </w:rPr>
  </w:style>
  <w:style w:type="paragraph" w:styleId="aff8">
    <w:name w:val="envelope address"/>
    <w:basedOn w:val="a2"/>
    <w:rsid w:val="007410B4"/>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2"/>
    <w:rsid w:val="007410B4"/>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2"/>
    <w:rsid w:val="007410B4"/>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2"/>
    <w:rsid w:val="007410B4"/>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2"/>
    <w:rsid w:val="007410B4"/>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2"/>
    <w:rsid w:val="007410B4"/>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2"/>
    <w:rsid w:val="007410B4"/>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2"/>
    <w:rsid w:val="007410B4"/>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2"/>
    <w:rsid w:val="007410B4"/>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2"/>
    <w:rsid w:val="007410B4"/>
    <w:pPr>
      <w:keepLines/>
      <w:bidi w:val="0"/>
      <w:spacing w:after="200" w:line="360" w:lineRule="auto"/>
      <w:jc w:val="right"/>
    </w:pPr>
    <w:rPr>
      <w:rFonts w:asciiTheme="minorHAnsi" w:eastAsiaTheme="minorHAnsi" w:hAnsiTheme="minorHAnsi" w:cstheme="minorBidi"/>
      <w:sz w:val="22"/>
      <w:szCs w:val="22"/>
    </w:rPr>
  </w:style>
  <w:style w:type="paragraph" w:customStyle="1" w:styleId="13">
    <w:name w:val="הצעת מחיר1"/>
    <w:basedOn w:val="NormalE"/>
    <w:qFormat/>
    <w:rsid w:val="007410B4"/>
    <w:pPr>
      <w:spacing w:line="240" w:lineRule="auto"/>
      <w:ind w:left="1134" w:right="1701"/>
    </w:pPr>
  </w:style>
  <w:style w:type="paragraph" w:customStyle="1" w:styleId="Quote2">
    <w:name w:val="Quote2"/>
    <w:basedOn w:val="NormalE"/>
    <w:rsid w:val="007410B4"/>
    <w:pPr>
      <w:spacing w:line="240" w:lineRule="auto"/>
      <w:ind w:left="1134" w:right="2268"/>
    </w:pPr>
  </w:style>
  <w:style w:type="paragraph" w:customStyle="1" w:styleId="aff9">
    <w:name w:val="היסט"/>
    <w:basedOn w:val="a2"/>
    <w:rsid w:val="007410B4"/>
    <w:pPr>
      <w:bidi w:val="0"/>
      <w:spacing w:after="200" w:line="276" w:lineRule="auto"/>
      <w:ind w:left="709"/>
    </w:pPr>
    <w:rPr>
      <w:rFonts w:asciiTheme="minorHAnsi" w:eastAsiaTheme="minorHAnsi" w:hAnsiTheme="minorHAnsi" w:cstheme="minorBidi"/>
      <w:sz w:val="22"/>
      <w:szCs w:val="22"/>
    </w:rPr>
  </w:style>
  <w:style w:type="paragraph" w:customStyle="1" w:styleId="affa">
    <w:name w:val="היסט_כפול"/>
    <w:basedOn w:val="a2"/>
    <w:rsid w:val="007410B4"/>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4">
    <w:name w:val="היסט_כפול1"/>
    <w:basedOn w:val="a2"/>
    <w:rsid w:val="007410B4"/>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1">
    <w:name w:val="היסט_כפול2"/>
    <w:basedOn w:val="a2"/>
    <w:rsid w:val="007410B4"/>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5">
    <w:name w:val="היסט1"/>
    <w:basedOn w:val="a2"/>
    <w:rsid w:val="007410B4"/>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2">
    <w:name w:val="היסט2"/>
    <w:basedOn w:val="a2"/>
    <w:rsid w:val="007410B4"/>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1">
    <w:name w:val="היסט3"/>
    <w:basedOn w:val="a2"/>
    <w:rsid w:val="007410B4"/>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1">
    <w:name w:val="היסט4"/>
    <w:basedOn w:val="a2"/>
    <w:rsid w:val="007410B4"/>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b">
    <w:name w:val="מחוץ_לשוליים"/>
    <w:basedOn w:val="a2"/>
    <w:rsid w:val="007410B4"/>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affc">
    <w:name w:val="ציטוט"/>
    <w:basedOn w:val="a2"/>
    <w:rsid w:val="007410B4"/>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3">
    <w:name w:val="ציטוט2"/>
    <w:basedOn w:val="a2"/>
    <w:rsid w:val="007410B4"/>
    <w:pPr>
      <w:bidi w:val="0"/>
      <w:spacing w:after="200" w:line="276" w:lineRule="auto"/>
      <w:ind w:left="2552" w:right="1134"/>
    </w:pPr>
    <w:rPr>
      <w:rFonts w:asciiTheme="minorHAnsi" w:eastAsiaTheme="minorHAnsi" w:hAnsiTheme="minorHAnsi" w:cstheme="minorBidi"/>
      <w:bCs/>
      <w:sz w:val="22"/>
      <w:szCs w:val="22"/>
    </w:rPr>
  </w:style>
  <w:style w:type="paragraph" w:styleId="affd">
    <w:name w:val="List"/>
    <w:basedOn w:val="a2"/>
    <w:rsid w:val="007410B4"/>
    <w:pPr>
      <w:bidi w:val="0"/>
      <w:spacing w:after="200" w:line="276" w:lineRule="auto"/>
      <w:ind w:left="283" w:hanging="283"/>
    </w:pPr>
    <w:rPr>
      <w:rFonts w:asciiTheme="minorHAnsi" w:eastAsiaTheme="minorHAnsi" w:hAnsiTheme="minorHAnsi" w:cstheme="minorBidi"/>
      <w:sz w:val="22"/>
      <w:szCs w:val="22"/>
    </w:rPr>
  </w:style>
  <w:style w:type="paragraph" w:styleId="TOC1">
    <w:name w:val="toc 1"/>
    <w:basedOn w:val="a2"/>
    <w:next w:val="a2"/>
    <w:rsid w:val="007410B4"/>
    <w:pPr>
      <w:tabs>
        <w:tab w:val="right" w:leader="dot" w:pos="8505"/>
      </w:tabs>
      <w:bidi w:val="0"/>
      <w:spacing w:after="200" w:line="276" w:lineRule="auto"/>
    </w:pPr>
    <w:rPr>
      <w:rFonts w:asciiTheme="minorHAnsi" w:eastAsiaTheme="minorHAnsi" w:hAnsiTheme="minorHAnsi" w:cstheme="minorBidi"/>
      <w:sz w:val="22"/>
      <w:szCs w:val="22"/>
    </w:rPr>
  </w:style>
  <w:style w:type="paragraph" w:styleId="24">
    <w:name w:val="List 2"/>
    <w:basedOn w:val="a2"/>
    <w:rsid w:val="007410B4"/>
    <w:pPr>
      <w:bidi w:val="0"/>
      <w:spacing w:after="200" w:line="276" w:lineRule="auto"/>
      <w:ind w:left="566" w:hanging="283"/>
    </w:pPr>
    <w:rPr>
      <w:rFonts w:asciiTheme="minorHAnsi" w:eastAsiaTheme="minorHAnsi" w:hAnsiTheme="minorHAnsi" w:cstheme="minorBidi"/>
      <w:sz w:val="22"/>
      <w:szCs w:val="22"/>
    </w:rPr>
  </w:style>
  <w:style w:type="paragraph" w:styleId="affe">
    <w:name w:val="List Continue"/>
    <w:basedOn w:val="a2"/>
    <w:rsid w:val="007410B4"/>
    <w:pPr>
      <w:bidi w:val="0"/>
      <w:spacing w:after="120" w:line="276" w:lineRule="auto"/>
      <w:ind w:left="283"/>
    </w:pPr>
    <w:rPr>
      <w:rFonts w:asciiTheme="minorHAnsi" w:eastAsiaTheme="minorHAnsi" w:hAnsiTheme="minorHAnsi" w:cstheme="minorBidi"/>
      <w:sz w:val="22"/>
      <w:szCs w:val="22"/>
    </w:rPr>
  </w:style>
  <w:style w:type="paragraph" w:styleId="afff">
    <w:name w:val="Body Text Indent"/>
    <w:basedOn w:val="a2"/>
    <w:link w:val="afff0"/>
    <w:rsid w:val="007410B4"/>
    <w:pPr>
      <w:bidi w:val="0"/>
      <w:spacing w:after="120" w:line="276" w:lineRule="auto"/>
      <w:ind w:left="283"/>
    </w:pPr>
    <w:rPr>
      <w:rFonts w:asciiTheme="minorHAnsi" w:eastAsiaTheme="minorHAnsi" w:hAnsiTheme="minorHAnsi" w:cstheme="minorBidi"/>
      <w:sz w:val="22"/>
      <w:szCs w:val="22"/>
    </w:rPr>
  </w:style>
  <w:style w:type="character" w:customStyle="1" w:styleId="afff0">
    <w:name w:val="כניסה בגוף טקסט תו"/>
    <w:basedOn w:val="a3"/>
    <w:link w:val="afff"/>
    <w:rsid w:val="007410B4"/>
    <w:rPr>
      <w:rFonts w:asciiTheme="minorHAnsi" w:eastAsiaTheme="minorHAnsi" w:hAnsiTheme="minorHAnsi" w:cstheme="minorBidi"/>
      <w:sz w:val="22"/>
      <w:szCs w:val="22"/>
    </w:rPr>
  </w:style>
  <w:style w:type="paragraph" w:customStyle="1" w:styleId="afff1">
    <w:name w:val="קו פירמה"/>
    <w:basedOn w:val="a2"/>
    <w:rsid w:val="007410B4"/>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2">
    <w:name w:val="כותרת3"/>
    <w:basedOn w:val="a2"/>
    <w:next w:val="a2"/>
    <w:rsid w:val="007410B4"/>
    <w:pPr>
      <w:keepNext/>
      <w:bidi w:val="0"/>
      <w:spacing w:before="120" w:after="200" w:line="276" w:lineRule="auto"/>
    </w:pPr>
    <w:rPr>
      <w:rFonts w:asciiTheme="minorHAnsi" w:eastAsiaTheme="minorHAnsi" w:hAnsiTheme="minorHAnsi" w:cstheme="minorBidi"/>
      <w:b/>
      <w:bCs/>
      <w:sz w:val="22"/>
      <w:szCs w:val="22"/>
    </w:rPr>
  </w:style>
  <w:style w:type="paragraph" w:customStyle="1" w:styleId="25">
    <w:name w:val="כותרת2"/>
    <w:basedOn w:val="a2"/>
    <w:next w:val="a2"/>
    <w:rsid w:val="007410B4"/>
    <w:pPr>
      <w:keepNext/>
      <w:bidi w:val="0"/>
      <w:spacing w:after="120" w:line="276" w:lineRule="auto"/>
    </w:pPr>
    <w:rPr>
      <w:rFonts w:asciiTheme="minorHAnsi" w:eastAsiaTheme="minorHAnsi" w:hAnsiTheme="minorHAnsi" w:cstheme="minorBidi"/>
      <w:b/>
      <w:bCs/>
      <w:sz w:val="28"/>
      <w:szCs w:val="28"/>
      <w:u w:val="single"/>
    </w:rPr>
  </w:style>
  <w:style w:type="paragraph" w:customStyle="1" w:styleId="16">
    <w:name w:val="כותרת1"/>
    <w:basedOn w:val="a2"/>
    <w:next w:val="25"/>
    <w:rsid w:val="007410B4"/>
    <w:pPr>
      <w:keepNext/>
      <w:bidi w:val="0"/>
      <w:spacing w:before="120" w:after="120" w:line="360" w:lineRule="auto"/>
    </w:pPr>
    <w:rPr>
      <w:rFonts w:asciiTheme="minorHAnsi" w:eastAsiaTheme="minorHAnsi" w:hAnsiTheme="minorHAnsi" w:cstheme="minorBidi"/>
      <w:b/>
      <w:bCs/>
      <w:sz w:val="28"/>
      <w:szCs w:val="28"/>
      <w:u w:val="single"/>
    </w:rPr>
  </w:style>
  <w:style w:type="paragraph" w:customStyle="1" w:styleId="17">
    <w:name w:val="פיסקת רשימה1"/>
    <w:basedOn w:val="a2"/>
    <w:qFormat/>
    <w:rsid w:val="007410B4"/>
    <w:pPr>
      <w:bidi w:val="0"/>
      <w:spacing w:after="200" w:line="276" w:lineRule="auto"/>
      <w:ind w:left="720"/>
    </w:pPr>
    <w:rPr>
      <w:rFonts w:asciiTheme="minorHAnsi" w:eastAsiaTheme="minorHAnsi" w:hAnsiTheme="minorHAnsi" w:cstheme="minorBidi"/>
      <w:sz w:val="22"/>
      <w:szCs w:val="22"/>
    </w:rPr>
  </w:style>
  <w:style w:type="character" w:customStyle="1" w:styleId="transname">
    <w:name w:val="trans_name"/>
    <w:rsid w:val="007410B4"/>
    <w:rPr>
      <w:rFonts w:ascii="Times New Roman" w:hAnsi="Times New Roman" w:cs="Times New Roman"/>
    </w:rPr>
  </w:style>
  <w:style w:type="character" w:customStyle="1" w:styleId="FooterChar">
    <w:name w:val="Footer Char"/>
    <w:rsid w:val="007410B4"/>
    <w:rPr>
      <w:rFonts w:cs="David"/>
      <w:sz w:val="24"/>
      <w:szCs w:val="24"/>
      <w:lang w:eastAsia="he-IL" w:bidi="he-IL"/>
    </w:rPr>
  </w:style>
  <w:style w:type="paragraph" w:styleId="33">
    <w:name w:val="Body Text Indent 3"/>
    <w:basedOn w:val="a2"/>
    <w:link w:val="34"/>
    <w:rsid w:val="007410B4"/>
    <w:pPr>
      <w:keepLines/>
      <w:autoSpaceDE w:val="0"/>
      <w:autoSpaceDN w:val="0"/>
      <w:bidi w:val="0"/>
      <w:adjustRightInd w:val="0"/>
      <w:spacing w:after="200" w:line="360" w:lineRule="auto"/>
      <w:ind w:left="2310"/>
    </w:pPr>
    <w:rPr>
      <w:rFonts w:ascii="Arial" w:eastAsiaTheme="minorHAnsi" w:hAnsi="Arial" w:cs="Arial"/>
      <w:sz w:val="22"/>
      <w:szCs w:val="22"/>
    </w:rPr>
  </w:style>
  <w:style w:type="character" w:customStyle="1" w:styleId="34">
    <w:name w:val="כניסה בגוף טקסט 3 תו"/>
    <w:basedOn w:val="a3"/>
    <w:link w:val="33"/>
    <w:rsid w:val="007410B4"/>
    <w:rPr>
      <w:rFonts w:ascii="Arial" w:eastAsiaTheme="minorHAnsi" w:hAnsi="Arial" w:cs="Arial"/>
      <w:sz w:val="22"/>
      <w:szCs w:val="22"/>
    </w:rPr>
  </w:style>
  <w:style w:type="character" w:styleId="FollowedHyperlink">
    <w:name w:val="FollowedHyperlink"/>
    <w:rsid w:val="007410B4"/>
    <w:rPr>
      <w:color w:val="800080"/>
      <w:u w:val="single"/>
    </w:rPr>
  </w:style>
  <w:style w:type="paragraph" w:styleId="afff2">
    <w:name w:val="Document Map"/>
    <w:basedOn w:val="a2"/>
    <w:link w:val="afff3"/>
    <w:rsid w:val="007410B4"/>
    <w:pPr>
      <w:shd w:val="clear" w:color="auto" w:fill="000080"/>
      <w:bidi w:val="0"/>
      <w:spacing w:after="200" w:line="276" w:lineRule="auto"/>
    </w:pPr>
    <w:rPr>
      <w:rFonts w:ascii="Tahoma" w:eastAsiaTheme="minorHAnsi" w:hAnsi="Tahoma" w:cs="Tahoma"/>
      <w:sz w:val="22"/>
      <w:szCs w:val="22"/>
    </w:rPr>
  </w:style>
  <w:style w:type="character" w:customStyle="1" w:styleId="afff3">
    <w:name w:val="מפת מסמך תו"/>
    <w:basedOn w:val="a3"/>
    <w:link w:val="afff2"/>
    <w:rsid w:val="007410B4"/>
    <w:rPr>
      <w:rFonts w:ascii="Tahoma" w:eastAsiaTheme="minorHAnsi" w:hAnsi="Tahoma" w:cs="Tahoma"/>
      <w:sz w:val="22"/>
      <w:szCs w:val="22"/>
      <w:shd w:val="clear" w:color="auto" w:fill="000080"/>
    </w:rPr>
  </w:style>
  <w:style w:type="paragraph" w:styleId="26">
    <w:name w:val="Body Text 2"/>
    <w:basedOn w:val="a2"/>
    <w:link w:val="27"/>
    <w:rsid w:val="007410B4"/>
    <w:pPr>
      <w:bidi w:val="0"/>
      <w:spacing w:after="200" w:line="276" w:lineRule="auto"/>
    </w:pPr>
    <w:rPr>
      <w:rFonts w:asciiTheme="minorHAnsi" w:eastAsiaTheme="minorHAnsi" w:hAnsiTheme="minorHAnsi" w:cs="Times New Roman"/>
      <w:b/>
      <w:bCs/>
      <w:sz w:val="22"/>
      <w:szCs w:val="22"/>
    </w:rPr>
  </w:style>
  <w:style w:type="character" w:customStyle="1" w:styleId="27">
    <w:name w:val="גוף טקסט 2 תו"/>
    <w:basedOn w:val="a3"/>
    <w:link w:val="26"/>
    <w:rsid w:val="007410B4"/>
    <w:rPr>
      <w:rFonts w:asciiTheme="minorHAnsi" w:eastAsiaTheme="minorHAnsi" w:hAnsiTheme="minorHAnsi" w:cs="Times New Roman"/>
      <w:b/>
      <w:bCs/>
      <w:sz w:val="22"/>
      <w:szCs w:val="22"/>
    </w:rPr>
  </w:style>
  <w:style w:type="paragraph" w:styleId="35">
    <w:name w:val="Body Text 3"/>
    <w:basedOn w:val="a2"/>
    <w:link w:val="36"/>
    <w:rsid w:val="007410B4"/>
    <w:pPr>
      <w:bidi w:val="0"/>
      <w:spacing w:after="200" w:line="276" w:lineRule="auto"/>
    </w:pPr>
    <w:rPr>
      <w:rFonts w:asciiTheme="minorHAnsi" w:eastAsiaTheme="minorHAnsi" w:hAnsiTheme="minorHAnsi" w:cs="Times New Roman"/>
      <w:b/>
      <w:bCs/>
      <w:sz w:val="22"/>
      <w:szCs w:val="22"/>
      <w:u w:val="single"/>
    </w:rPr>
  </w:style>
  <w:style w:type="character" w:customStyle="1" w:styleId="36">
    <w:name w:val="גוף טקסט 3 תו"/>
    <w:basedOn w:val="a3"/>
    <w:link w:val="35"/>
    <w:rsid w:val="007410B4"/>
    <w:rPr>
      <w:rFonts w:asciiTheme="minorHAnsi" w:eastAsiaTheme="minorHAnsi" w:hAnsiTheme="minorHAnsi" w:cs="Times New Roman"/>
      <w:b/>
      <w:bCs/>
      <w:sz w:val="22"/>
      <w:szCs w:val="22"/>
      <w:u w:val="single"/>
    </w:rPr>
  </w:style>
  <w:style w:type="paragraph" w:customStyle="1" w:styleId="xl25">
    <w:name w:val="xl25"/>
    <w:basedOn w:val="a2"/>
    <w:rsid w:val="007410B4"/>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2"/>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2"/>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410B4"/>
    <w:rPr>
      <w:spacing w:val="408"/>
      <w:sz w:val="20"/>
      <w:szCs w:val="20"/>
    </w:rPr>
  </w:style>
  <w:style w:type="paragraph" w:customStyle="1" w:styleId="BalloonText1">
    <w:name w:val="Balloon Text1"/>
    <w:basedOn w:val="a2"/>
    <w:semiHidden/>
    <w:unhideWhenUsed/>
    <w:rsid w:val="007410B4"/>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410B4"/>
    <w:rPr>
      <w:rFonts w:ascii="Tahoma" w:hAnsi="Tahoma" w:cs="Tahoma"/>
      <w:sz w:val="16"/>
      <w:szCs w:val="16"/>
      <w:lang w:eastAsia="he-IL"/>
    </w:rPr>
  </w:style>
  <w:style w:type="character" w:customStyle="1" w:styleId="CommentTextChar">
    <w:name w:val="Comment Text Char"/>
    <w:semiHidden/>
    <w:rsid w:val="007410B4"/>
    <w:rPr>
      <w:rFonts w:ascii="Garamond" w:hAnsi="Garamond" w:cs="David"/>
      <w:lang w:eastAsia="he-IL"/>
    </w:rPr>
  </w:style>
  <w:style w:type="paragraph" w:customStyle="1" w:styleId="CommentSubject1">
    <w:name w:val="Comment Subject1"/>
    <w:basedOn w:val="af3"/>
    <w:next w:val="af3"/>
    <w:semiHidden/>
    <w:unhideWhenUsed/>
    <w:rsid w:val="007410B4"/>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410B4"/>
    <w:rPr>
      <w:rFonts w:ascii="Garamond" w:hAnsi="Garamond" w:cs="David"/>
      <w:b/>
      <w:bCs/>
      <w:lang w:eastAsia="he-IL"/>
    </w:rPr>
  </w:style>
  <w:style w:type="paragraph" w:customStyle="1" w:styleId="Legal2L1">
    <w:name w:val="Legal2_L1"/>
    <w:basedOn w:val="a2"/>
    <w:next w:val="a2"/>
    <w:rsid w:val="007410B4"/>
    <w:pPr>
      <w:numPr>
        <w:numId w:val="2"/>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2"/>
    <w:rsid w:val="007410B4"/>
    <w:pPr>
      <w:numPr>
        <w:ilvl w:val="1"/>
      </w:numPr>
      <w:tabs>
        <w:tab w:val="num" w:pos="720"/>
      </w:tabs>
      <w:ind w:left="720" w:right="720" w:hanging="720"/>
      <w:outlineLvl w:val="1"/>
    </w:pPr>
  </w:style>
  <w:style w:type="paragraph" w:customStyle="1" w:styleId="Legal2L3">
    <w:name w:val="Legal2_L3"/>
    <w:basedOn w:val="Legal2L2"/>
    <w:next w:val="a2"/>
    <w:rsid w:val="007410B4"/>
    <w:pPr>
      <w:numPr>
        <w:ilvl w:val="2"/>
      </w:numPr>
      <w:tabs>
        <w:tab w:val="num" w:pos="720"/>
        <w:tab w:val="num" w:pos="1440"/>
      </w:tabs>
      <w:ind w:hanging="720"/>
      <w:outlineLvl w:val="2"/>
    </w:pPr>
  </w:style>
  <w:style w:type="paragraph" w:customStyle="1" w:styleId="Legal2L4">
    <w:name w:val="Legal2_L4"/>
    <w:basedOn w:val="Legal2L3"/>
    <w:next w:val="a2"/>
    <w:rsid w:val="007410B4"/>
    <w:pPr>
      <w:numPr>
        <w:ilvl w:val="3"/>
      </w:numPr>
      <w:tabs>
        <w:tab w:val="num" w:pos="720"/>
        <w:tab w:val="num" w:pos="1440"/>
      </w:tabs>
      <w:ind w:hanging="720"/>
      <w:outlineLvl w:val="3"/>
    </w:pPr>
  </w:style>
  <w:style w:type="paragraph" w:customStyle="1" w:styleId="Legal2L5">
    <w:name w:val="Legal2_L5"/>
    <w:basedOn w:val="Legal2L4"/>
    <w:next w:val="a2"/>
    <w:rsid w:val="007410B4"/>
    <w:pPr>
      <w:numPr>
        <w:ilvl w:val="4"/>
      </w:numPr>
      <w:tabs>
        <w:tab w:val="num" w:pos="1080"/>
        <w:tab w:val="num" w:pos="1440"/>
      </w:tabs>
      <w:ind w:left="1080" w:right="1080" w:hanging="1080"/>
      <w:outlineLvl w:val="4"/>
    </w:pPr>
  </w:style>
  <w:style w:type="paragraph" w:customStyle="1" w:styleId="Legal2L6">
    <w:name w:val="Legal2_L6"/>
    <w:basedOn w:val="Legal2L5"/>
    <w:next w:val="a2"/>
    <w:rsid w:val="007410B4"/>
    <w:pPr>
      <w:numPr>
        <w:ilvl w:val="5"/>
      </w:numPr>
      <w:tabs>
        <w:tab w:val="num" w:pos="1080"/>
        <w:tab w:val="num" w:pos="1440"/>
      </w:tabs>
      <w:ind w:hanging="1080"/>
      <w:outlineLvl w:val="5"/>
    </w:pPr>
  </w:style>
  <w:style w:type="paragraph" w:customStyle="1" w:styleId="Legal2L7">
    <w:name w:val="Legal2_L7"/>
    <w:basedOn w:val="Legal2L6"/>
    <w:next w:val="a2"/>
    <w:rsid w:val="007410B4"/>
    <w:pPr>
      <w:numPr>
        <w:ilvl w:val="6"/>
      </w:numPr>
      <w:tabs>
        <w:tab w:val="num" w:pos="1440"/>
      </w:tabs>
      <w:ind w:left="1440" w:right="1440" w:hanging="1440"/>
      <w:outlineLvl w:val="6"/>
    </w:pPr>
  </w:style>
  <w:style w:type="paragraph" w:customStyle="1" w:styleId="Legal2L8">
    <w:name w:val="Legal2_L8"/>
    <w:basedOn w:val="Legal2L7"/>
    <w:next w:val="a2"/>
    <w:rsid w:val="007410B4"/>
    <w:pPr>
      <w:numPr>
        <w:ilvl w:val="7"/>
      </w:numPr>
      <w:tabs>
        <w:tab w:val="num" w:pos="1440"/>
        <w:tab w:val="num" w:pos="2160"/>
      </w:tabs>
      <w:ind w:hanging="1440"/>
      <w:outlineLvl w:val="7"/>
    </w:pPr>
  </w:style>
  <w:style w:type="paragraph" w:customStyle="1" w:styleId="Legal2L9">
    <w:name w:val="Legal2_L9"/>
    <w:basedOn w:val="Legal2L8"/>
    <w:next w:val="a2"/>
    <w:rsid w:val="007410B4"/>
    <w:pPr>
      <w:numPr>
        <w:ilvl w:val="8"/>
      </w:numPr>
      <w:tabs>
        <w:tab w:val="num" w:pos="1800"/>
        <w:tab w:val="num" w:pos="2160"/>
      </w:tabs>
      <w:ind w:left="1800" w:right="1800" w:hanging="1800"/>
      <w:outlineLvl w:val="8"/>
    </w:pPr>
  </w:style>
  <w:style w:type="paragraph" w:styleId="afff4">
    <w:name w:val="Signature"/>
    <w:basedOn w:val="aff6"/>
    <w:link w:val="afff5"/>
    <w:rsid w:val="007410B4"/>
    <w:pPr>
      <w:keepNext/>
      <w:keepLines/>
      <w:spacing w:before="660" w:line="220" w:lineRule="atLeast"/>
      <w:jc w:val="both"/>
    </w:pPr>
    <w:rPr>
      <w:rFonts w:ascii="Arial" w:hAnsi="Arial" w:cs="Arial"/>
    </w:rPr>
  </w:style>
  <w:style w:type="character" w:customStyle="1" w:styleId="afff5">
    <w:name w:val="חתימה תו"/>
    <w:basedOn w:val="a3"/>
    <w:link w:val="afff4"/>
    <w:rsid w:val="007410B4"/>
    <w:rPr>
      <w:rFonts w:ascii="Arial" w:eastAsiaTheme="minorHAnsi" w:hAnsi="Arial" w:cs="Arial"/>
      <w:sz w:val="22"/>
      <w:szCs w:val="22"/>
    </w:rPr>
  </w:style>
  <w:style w:type="paragraph" w:styleId="28">
    <w:name w:val="Body Text Indent 2"/>
    <w:basedOn w:val="a2"/>
    <w:link w:val="29"/>
    <w:rsid w:val="007410B4"/>
    <w:pPr>
      <w:bidi w:val="0"/>
      <w:spacing w:after="200" w:line="276" w:lineRule="auto"/>
      <w:ind w:left="2475" w:hanging="330"/>
    </w:pPr>
    <w:rPr>
      <w:rFonts w:asciiTheme="minorHAnsi" w:eastAsiaTheme="minorHAnsi" w:hAnsiTheme="minorHAnsi" w:cstheme="minorBidi"/>
      <w:sz w:val="22"/>
      <w:szCs w:val="22"/>
    </w:rPr>
  </w:style>
  <w:style w:type="character" w:customStyle="1" w:styleId="29">
    <w:name w:val="כניסה בגוף טקסט 2 תו"/>
    <w:basedOn w:val="a3"/>
    <w:link w:val="28"/>
    <w:rsid w:val="007410B4"/>
    <w:rPr>
      <w:rFonts w:asciiTheme="minorHAnsi" w:eastAsiaTheme="minorHAnsi" w:hAnsiTheme="minorHAnsi" w:cstheme="minorBidi"/>
      <w:sz w:val="22"/>
      <w:szCs w:val="22"/>
    </w:rPr>
  </w:style>
  <w:style w:type="character" w:customStyle="1" w:styleId="apple-style-span">
    <w:name w:val="apple-style-span"/>
    <w:basedOn w:val="a3"/>
    <w:rsid w:val="007410B4"/>
  </w:style>
  <w:style w:type="character" w:customStyle="1" w:styleId="apple-converted-space">
    <w:name w:val="apple-converted-space"/>
    <w:basedOn w:val="a3"/>
    <w:rsid w:val="007410B4"/>
  </w:style>
  <w:style w:type="paragraph" w:customStyle="1" w:styleId="ListParagraph1">
    <w:name w:val="List Paragraph1"/>
    <w:basedOn w:val="a2"/>
    <w:qFormat/>
    <w:rsid w:val="007410B4"/>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410B4"/>
    <w:pPr>
      <w:spacing w:line="240" w:lineRule="auto"/>
      <w:ind w:left="1134" w:right="1701"/>
    </w:pPr>
  </w:style>
  <w:style w:type="paragraph" w:customStyle="1" w:styleId="Quote3">
    <w:name w:val="Quote3"/>
    <w:basedOn w:val="NormalE"/>
    <w:rsid w:val="007410B4"/>
    <w:pPr>
      <w:spacing w:line="240" w:lineRule="auto"/>
      <w:ind w:left="1134" w:right="1701"/>
    </w:pPr>
  </w:style>
  <w:style w:type="paragraph" w:customStyle="1" w:styleId="p1">
    <w:name w:val="p1"/>
    <w:basedOn w:val="a2"/>
    <w:rsid w:val="007410B4"/>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2"/>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2"/>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2"/>
    <w:rsid w:val="007410B4"/>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2"/>
    <w:rsid w:val="007410B4"/>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2"/>
    <w:rsid w:val="007410B4"/>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2"/>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2"/>
    <w:rsid w:val="007410B4"/>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2"/>
    <w:rsid w:val="007410B4"/>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2"/>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2"/>
    <w:rsid w:val="007410B4"/>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2"/>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2"/>
    <w:rsid w:val="007410B4"/>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2"/>
    <w:rsid w:val="007410B4"/>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2"/>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2"/>
    <w:rsid w:val="007410B4"/>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3"/>
    <w:semiHidden/>
    <w:rsid w:val="007410B4"/>
    <w:rPr>
      <w:rFonts w:ascii="Tahoma" w:hAnsi="Tahoma" w:cs="Tahoma"/>
      <w:sz w:val="16"/>
      <w:szCs w:val="16"/>
      <w:lang w:eastAsia="he-IL"/>
    </w:rPr>
  </w:style>
  <w:style w:type="paragraph" w:styleId="afff6">
    <w:name w:val="Quote"/>
    <w:basedOn w:val="NormalE"/>
    <w:link w:val="afff7"/>
    <w:qFormat/>
    <w:rsid w:val="007410B4"/>
    <w:pPr>
      <w:spacing w:line="240" w:lineRule="auto"/>
      <w:ind w:left="1134" w:right="1701"/>
    </w:pPr>
  </w:style>
  <w:style w:type="character" w:customStyle="1" w:styleId="afff7">
    <w:name w:val="הצעת מחיר תו"/>
    <w:basedOn w:val="a3"/>
    <w:link w:val="afff6"/>
    <w:rsid w:val="007410B4"/>
    <w:rPr>
      <w:rFonts w:asciiTheme="minorHAnsi" w:eastAsiaTheme="minorHAnsi" w:hAnsiTheme="minorHAnsi" w:cstheme="minorBidi"/>
      <w:sz w:val="22"/>
      <w:szCs w:val="22"/>
    </w:rPr>
  </w:style>
  <w:style w:type="character" w:customStyle="1" w:styleId="11">
    <w:name w:val="כותרת 1 תו"/>
    <w:aliases w:val="H2 תו,Header 1 תו,II+ תו,I תו,ראש פרק תו"/>
    <w:basedOn w:val="a3"/>
    <w:link w:val="10"/>
    <w:rsid w:val="007410B4"/>
    <w:rPr>
      <w:rFonts w:cs="David"/>
      <w:b/>
      <w:bCs/>
      <w:sz w:val="24"/>
      <w:szCs w:val="26"/>
    </w:rPr>
  </w:style>
  <w:style w:type="paragraph" w:customStyle="1" w:styleId="afff8">
    <w:name w:val="כותרת טקסט"/>
    <w:basedOn w:val="a2"/>
    <w:qFormat/>
    <w:rsid w:val="0099507E"/>
    <w:pPr>
      <w:jc w:val="center"/>
    </w:pPr>
    <w:rPr>
      <w:rFonts w:ascii="Tahoma" w:hAnsi="Tahoma" w:cs="Times New Roman"/>
      <w:b/>
      <w:bCs/>
      <w:sz w:val="40"/>
      <w:szCs w:val="40"/>
    </w:rPr>
  </w:style>
  <w:style w:type="paragraph" w:styleId="afff9">
    <w:name w:val="Revision"/>
    <w:hidden/>
    <w:uiPriority w:val="99"/>
    <w:semiHidden/>
    <w:rsid w:val="0099507E"/>
    <w:rPr>
      <w:rFonts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חת_441_2012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23 באוגוסט 2012</DocumentCreateDateEnglish>
    <DocumentCreateDateHebrew xmlns="8f5b83e0-a1d3-486c-bd07-833a425c74af">ה' באלול התשע"ב</DocumentCreateDateHebrew>
    <SubjectDocument xmlns="8f5b83e0-a1d3-486c-bd07-833a425c74af">מכרז 39/12 לקבלת שירותי ייעוץ תכנוני במגוון נושאים לקידום מתקני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23/08/2012 09:23;32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441</CounterString>
    <LastLockUser xmlns="8f5b83e0-a1d3-486c-bd07-833a425c74af" xsi:nil="true"/>
    <LastCheckOutDate xmlns="8f5b83e0-a1d3-486c-bd07-833a425c74af">23/08/2012 09:20;51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HT_441_2012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6bee7c78b007fae7efa87113889be353">
  <xsd:schema xmlns:xsd="http://www.w3.org/2001/XMLSchema" xmlns:p="http://schemas.microsoft.com/office/2006/metadata/properties" xmlns:ns2="8f5b83e0-a1d3-486c-bd07-833a425c74af" xmlns:ns3="87b98568-e8c7-4058-bf31-e11803adaf85" targetNamespace="http://schemas.microsoft.com/office/2006/metadata/properties" ma:root="true" ma:fieldsID="5a3e93d7661bde2e0fee04a151f00ce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B7672E8-1DAC-45C8-A196-1EC2E4A61A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84792B3-52D1-461D-A034-8057B63FA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45</Pages>
  <Words>12693</Words>
  <Characters>60395</Characters>
  <Application>Microsoft Office Word</Application>
  <DocSecurity>0</DocSecurity>
  <Lines>503</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72943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2012-08-29T07:46:00Z</cp:lastPrinted>
  <dcterms:created xsi:type="dcterms:W3CDTF">2012-10-17T06:35:00Z</dcterms:created>
  <dcterms:modified xsi:type="dcterms:W3CDTF">2012-10-17T06:35:00Z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